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61EC4" w:rsidRPr="008C66A3" w:rsidRDefault="00561EC4" w:rsidP="00B46F5B">
      <w:pPr>
        <w:pStyle w:val="Table"/>
        <w:jc w:val="left"/>
        <w:rPr>
          <w:rFonts w:ascii="Arial" w:hAnsi="Arial" w:cs="Arial"/>
          <w:rtl/>
          <w:lang w:bidi="he-IL"/>
        </w:rPr>
      </w:pPr>
    </w:p>
    <w:p w:rsidR="00561EC4" w:rsidRPr="008C66A3" w:rsidRDefault="00561EC4" w:rsidP="00373731">
      <w:pPr>
        <w:pStyle w:val="Table"/>
        <w:jc w:val="center"/>
        <w:rPr>
          <w:rFonts w:ascii="Arial" w:hAnsi="Arial" w:cs="Arial"/>
        </w:rPr>
      </w:pPr>
    </w:p>
    <w:p w:rsidR="00561EC4" w:rsidRPr="008C66A3" w:rsidRDefault="00561EC4" w:rsidP="006B3D3C">
      <w:pPr>
        <w:pStyle w:val="BodyText"/>
        <w:jc w:val="left"/>
        <w:rPr>
          <w:rFonts w:ascii="Arial" w:hAnsi="Arial" w:cs="Arial"/>
        </w:rPr>
      </w:pPr>
      <w:bookmarkStart w:id="0" w:name="_Ref455987275"/>
      <w:bookmarkEnd w:id="0"/>
    </w:p>
    <w:p w:rsidR="00561EC4" w:rsidRPr="008C66A3" w:rsidRDefault="00561EC4" w:rsidP="002F2F35">
      <w:pPr>
        <w:pStyle w:val="Title1"/>
        <w:rPr>
          <w:rFonts w:ascii="Arial" w:hAnsi="Arial" w:cs="Arial"/>
        </w:rPr>
      </w:pPr>
    </w:p>
    <w:p w:rsidR="00456BEE" w:rsidRPr="008C66A3" w:rsidRDefault="008C66A3" w:rsidP="002F2F35">
      <w:pPr>
        <w:pStyle w:val="Title1"/>
        <w:rPr>
          <w:rFonts w:ascii="Arial" w:hAnsi="Arial" w:cs="Arial"/>
        </w:rPr>
      </w:pPr>
      <w:r w:rsidRPr="008C66A3">
        <w:rPr>
          <w:rFonts w:ascii="Arial" w:hAnsi="Arial" w:cs="Arial"/>
          <w:noProof/>
        </w:rPr>
        <w:drawing>
          <wp:inline distT="0" distB="0" distL="0" distR="0">
            <wp:extent cx="5415516" cy="1212850"/>
            <wp:effectExtent l="0" t="0" r="0" b="6350"/>
            <wp:docPr id="2" name="Picture 2" descr="C:\Users\jennifer.knutel\Documents\Creative\Logos\VMDS_Vol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ennifer.knutel\Documents\Creative\Logos\VMDS_Volicon.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19608" cy="1213766"/>
                    </a:xfrm>
                    <a:prstGeom prst="rect">
                      <a:avLst/>
                    </a:prstGeom>
                    <a:noFill/>
                    <a:ln>
                      <a:noFill/>
                    </a:ln>
                  </pic:spPr>
                </pic:pic>
              </a:graphicData>
            </a:graphic>
          </wp:inline>
        </w:drawing>
      </w:r>
    </w:p>
    <w:p w:rsidR="00561EC4" w:rsidRPr="008C66A3" w:rsidRDefault="00561EC4" w:rsidP="002F2F35">
      <w:pPr>
        <w:pStyle w:val="Title1"/>
        <w:rPr>
          <w:rFonts w:ascii="Arial" w:hAnsi="Arial" w:cs="Arial"/>
        </w:rPr>
      </w:pPr>
    </w:p>
    <w:p w:rsidR="00432B46" w:rsidRPr="008C66A3" w:rsidRDefault="00373731" w:rsidP="002F2F35">
      <w:pPr>
        <w:pStyle w:val="Title1"/>
        <w:rPr>
          <w:rFonts w:ascii="Arial" w:hAnsi="Arial" w:cs="Arial"/>
        </w:rPr>
      </w:pPr>
      <w:r w:rsidRPr="008C66A3">
        <w:rPr>
          <w:rFonts w:ascii="Arial" w:hAnsi="Arial" w:cs="Arial"/>
        </w:rPr>
        <w:t>Release Notes</w:t>
      </w:r>
    </w:p>
    <w:p w:rsidR="00456BEE" w:rsidRPr="008C66A3" w:rsidRDefault="00456BEE" w:rsidP="002F2F35">
      <w:pPr>
        <w:pStyle w:val="Title1"/>
        <w:rPr>
          <w:rFonts w:ascii="Arial" w:hAnsi="Arial" w:cs="Arial"/>
        </w:rPr>
      </w:pPr>
    </w:p>
    <w:p w:rsidR="00432B46" w:rsidRPr="008C66A3" w:rsidRDefault="00FA7EC9" w:rsidP="002F2F35">
      <w:pPr>
        <w:pStyle w:val="Title1"/>
        <w:rPr>
          <w:rFonts w:ascii="Arial" w:hAnsi="Arial" w:cs="Arial"/>
        </w:rPr>
      </w:pPr>
      <w:r w:rsidRPr="008C66A3">
        <w:rPr>
          <w:rFonts w:ascii="Arial" w:hAnsi="Arial" w:cs="Arial"/>
        </w:rPr>
        <w:t xml:space="preserve">Version </w:t>
      </w:r>
      <w:r w:rsidR="001179DD" w:rsidRPr="008C66A3">
        <w:rPr>
          <w:rFonts w:ascii="Arial" w:hAnsi="Arial" w:cs="Arial"/>
        </w:rPr>
        <w:t>8.1</w:t>
      </w:r>
    </w:p>
    <w:p w:rsidR="00373731" w:rsidRPr="008C66A3" w:rsidRDefault="00802469" w:rsidP="00126F82">
      <w:pPr>
        <w:pStyle w:val="Title1"/>
        <w:rPr>
          <w:rFonts w:ascii="Arial" w:hAnsi="Arial" w:cs="Arial"/>
        </w:rPr>
      </w:pPr>
      <w:r w:rsidRPr="008C66A3">
        <w:rPr>
          <w:rFonts w:ascii="Arial" w:hAnsi="Arial" w:cs="Arial"/>
        </w:rPr>
        <w:t xml:space="preserve">Build </w:t>
      </w:r>
      <w:r w:rsidR="00126F82" w:rsidRPr="008C66A3">
        <w:rPr>
          <w:rFonts w:ascii="Arial" w:hAnsi="Arial" w:cs="Arial"/>
        </w:rPr>
        <w:t>3</w:t>
      </w:r>
      <w:r w:rsidR="001179DD" w:rsidRPr="008C66A3">
        <w:rPr>
          <w:rFonts w:ascii="Arial" w:hAnsi="Arial" w:cs="Arial"/>
        </w:rPr>
        <w:t>.0</w:t>
      </w:r>
    </w:p>
    <w:p w:rsidR="00373731" w:rsidRPr="008C66A3" w:rsidRDefault="00373731" w:rsidP="002F2F35">
      <w:pPr>
        <w:pStyle w:val="Title1"/>
        <w:rPr>
          <w:rFonts w:ascii="Arial" w:hAnsi="Arial" w:cs="Arial"/>
        </w:rPr>
      </w:pPr>
    </w:p>
    <w:p w:rsidR="00373731" w:rsidRPr="008C66A3" w:rsidRDefault="00373731" w:rsidP="002F2F35">
      <w:pPr>
        <w:pStyle w:val="Title1"/>
        <w:rPr>
          <w:rFonts w:ascii="Arial" w:hAnsi="Arial" w:cs="Arial"/>
        </w:rPr>
      </w:pPr>
    </w:p>
    <w:p w:rsidR="00373731" w:rsidRPr="008C66A3" w:rsidRDefault="00373731" w:rsidP="002F2F35">
      <w:pPr>
        <w:pStyle w:val="Title1"/>
        <w:rPr>
          <w:rFonts w:ascii="Arial" w:hAnsi="Arial" w:cs="Arial"/>
        </w:rPr>
      </w:pPr>
    </w:p>
    <w:p w:rsidR="00373731" w:rsidRPr="008C66A3" w:rsidRDefault="00373731" w:rsidP="002F2F35">
      <w:pPr>
        <w:pStyle w:val="Title1"/>
        <w:rPr>
          <w:rFonts w:ascii="Arial" w:hAnsi="Arial" w:cs="Arial"/>
        </w:rPr>
      </w:pPr>
    </w:p>
    <w:p w:rsidR="001A363A" w:rsidRPr="008C66A3" w:rsidRDefault="001A363A" w:rsidP="001A363A">
      <w:pPr>
        <w:pStyle w:val="BodyText"/>
        <w:jc w:val="left"/>
        <w:rPr>
          <w:rFonts w:ascii="Arial" w:hAnsi="Arial" w:cs="Arial"/>
        </w:rPr>
      </w:pPr>
      <w:r w:rsidRPr="008C66A3">
        <w:rPr>
          <w:rFonts w:ascii="Arial" w:hAnsi="Arial" w:cs="Arial"/>
        </w:rPr>
        <w:t>This document contains information that is confidential and proprietary to Volicon Corporation and may not be reproduced in any form without express written consent of Broadcom.  No transfer or licensing of technology is implied by this document.</w:t>
      </w:r>
    </w:p>
    <w:p w:rsidR="001149B2" w:rsidRPr="008C66A3" w:rsidRDefault="001149B2" w:rsidP="002F2F35">
      <w:pPr>
        <w:pStyle w:val="Title1"/>
        <w:rPr>
          <w:rFonts w:ascii="Arial" w:hAnsi="Arial" w:cs="Arial"/>
        </w:rPr>
      </w:pPr>
      <w:bookmarkStart w:id="1" w:name="_GoBack"/>
      <w:bookmarkEnd w:id="1"/>
    </w:p>
    <w:p w:rsidR="001149B2" w:rsidRPr="008C66A3" w:rsidRDefault="001149B2" w:rsidP="001149B2">
      <w:pPr>
        <w:rPr>
          <w:rFonts w:ascii="Arial" w:hAnsi="Arial" w:cs="Arial"/>
        </w:rPr>
      </w:pPr>
    </w:p>
    <w:p w:rsidR="001149B2" w:rsidRPr="008C66A3" w:rsidRDefault="001149B2" w:rsidP="001149B2">
      <w:pPr>
        <w:rPr>
          <w:rFonts w:ascii="Arial" w:hAnsi="Arial" w:cs="Arial"/>
        </w:rPr>
      </w:pPr>
    </w:p>
    <w:p w:rsidR="001149B2" w:rsidRPr="008C66A3" w:rsidRDefault="001149B2" w:rsidP="001149B2">
      <w:pPr>
        <w:rPr>
          <w:rFonts w:ascii="Arial" w:hAnsi="Arial" w:cs="Arial"/>
        </w:rPr>
      </w:pPr>
    </w:p>
    <w:p w:rsidR="00701A8C" w:rsidRPr="008C66A3" w:rsidRDefault="00701A8C" w:rsidP="00212657">
      <w:pPr>
        <w:pStyle w:val="Title1"/>
        <w:jc w:val="both"/>
        <w:rPr>
          <w:rFonts w:ascii="Arial" w:hAnsi="Arial" w:cs="Arial"/>
        </w:rPr>
      </w:pPr>
    </w:p>
    <w:p w:rsidR="00561EC4" w:rsidRPr="008C66A3" w:rsidRDefault="00561EC4" w:rsidP="00212657">
      <w:pPr>
        <w:pStyle w:val="Title1"/>
        <w:jc w:val="both"/>
        <w:rPr>
          <w:rFonts w:ascii="Arial" w:hAnsi="Arial" w:cs="Arial"/>
        </w:rPr>
      </w:pPr>
      <w:r w:rsidRPr="008C66A3">
        <w:rPr>
          <w:rFonts w:ascii="Arial" w:hAnsi="Arial" w:cs="Arial"/>
        </w:rPr>
        <w:lastRenderedPageBreak/>
        <w:t xml:space="preserve">Table </w:t>
      </w:r>
      <w:r w:rsidR="008D3458" w:rsidRPr="008C66A3">
        <w:rPr>
          <w:rFonts w:ascii="Arial" w:hAnsi="Arial" w:cs="Arial"/>
        </w:rPr>
        <w:t>of</w:t>
      </w:r>
      <w:r w:rsidRPr="008C66A3">
        <w:rPr>
          <w:rFonts w:ascii="Arial" w:hAnsi="Arial" w:cs="Arial"/>
        </w:rPr>
        <w:t xml:space="preserve"> Contents</w:t>
      </w:r>
    </w:p>
    <w:p w:rsidR="00DC36C4" w:rsidRPr="008C66A3" w:rsidRDefault="00125B81">
      <w:pPr>
        <w:pStyle w:val="TOC1"/>
        <w:tabs>
          <w:tab w:val="right" w:leader="dot" w:pos="9350"/>
        </w:tabs>
        <w:rPr>
          <w:rFonts w:ascii="Arial" w:eastAsiaTheme="minorEastAsia" w:hAnsi="Arial" w:cs="Arial"/>
          <w:b w:val="0"/>
          <w:bCs w:val="0"/>
          <w:caps w:val="0"/>
          <w:noProof/>
          <w:sz w:val="22"/>
          <w:szCs w:val="22"/>
        </w:rPr>
      </w:pPr>
      <w:r w:rsidRPr="008C66A3">
        <w:rPr>
          <w:rFonts w:ascii="Arial" w:hAnsi="Arial" w:cs="Arial"/>
        </w:rPr>
        <w:fldChar w:fldCharType="begin"/>
      </w:r>
      <w:r w:rsidR="005E5BDF" w:rsidRPr="008C66A3">
        <w:rPr>
          <w:rFonts w:ascii="Arial" w:hAnsi="Arial" w:cs="Arial"/>
        </w:rPr>
        <w:instrText xml:space="preserve"> TOC \o "1-3" \h \z \u </w:instrText>
      </w:r>
      <w:r w:rsidRPr="008C66A3">
        <w:rPr>
          <w:rFonts w:ascii="Arial" w:hAnsi="Arial" w:cs="Arial"/>
        </w:rPr>
        <w:fldChar w:fldCharType="separate"/>
      </w:r>
      <w:hyperlink w:anchor="_Toc486422499" w:history="1">
        <w:r w:rsidR="00DC36C4" w:rsidRPr="008C66A3">
          <w:rPr>
            <w:rStyle w:val="Hyperlink"/>
            <w:rFonts w:ascii="Arial" w:hAnsi="Arial" w:cs="Arial"/>
            <w:noProof/>
          </w:rPr>
          <w:t>1. Introduction</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_Toc486422499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4</w:t>
        </w:r>
        <w:r w:rsidR="00DC36C4" w:rsidRPr="008C66A3">
          <w:rPr>
            <w:rFonts w:ascii="Arial" w:hAnsi="Arial" w:cs="Arial"/>
            <w:noProof/>
            <w:webHidden/>
          </w:rPr>
          <w:fldChar w:fldCharType="end"/>
        </w:r>
      </w:hyperlink>
    </w:p>
    <w:p w:rsidR="00DC36C4" w:rsidRPr="008C66A3" w:rsidRDefault="008C66A3">
      <w:pPr>
        <w:pStyle w:val="TOC2"/>
        <w:tabs>
          <w:tab w:val="right" w:leader="dot" w:pos="9350"/>
        </w:tabs>
        <w:rPr>
          <w:rFonts w:ascii="Arial" w:eastAsiaTheme="minorEastAsia" w:hAnsi="Arial" w:cs="Arial"/>
          <w:smallCaps w:val="0"/>
          <w:noProof/>
          <w:sz w:val="22"/>
          <w:szCs w:val="22"/>
        </w:rPr>
      </w:pPr>
      <w:hyperlink w:anchor="_Toc486422500" w:history="1">
        <w:r w:rsidR="00DC36C4" w:rsidRPr="008C66A3">
          <w:rPr>
            <w:rStyle w:val="Hyperlink"/>
            <w:rFonts w:ascii="Arial" w:hAnsi="Arial" w:cs="Arial"/>
            <w:noProof/>
          </w:rPr>
          <w:t>1.1 Purpose</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_Toc486422500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4</w:t>
        </w:r>
        <w:r w:rsidR="00DC36C4" w:rsidRPr="008C66A3">
          <w:rPr>
            <w:rFonts w:ascii="Arial" w:hAnsi="Arial" w:cs="Arial"/>
            <w:noProof/>
            <w:webHidden/>
          </w:rPr>
          <w:fldChar w:fldCharType="end"/>
        </w:r>
      </w:hyperlink>
    </w:p>
    <w:p w:rsidR="00DC36C4" w:rsidRPr="008C66A3" w:rsidRDefault="008C66A3">
      <w:pPr>
        <w:pStyle w:val="TOC2"/>
        <w:tabs>
          <w:tab w:val="right" w:leader="dot" w:pos="9350"/>
        </w:tabs>
        <w:rPr>
          <w:rFonts w:ascii="Arial" w:eastAsiaTheme="minorEastAsia" w:hAnsi="Arial" w:cs="Arial"/>
          <w:smallCaps w:val="0"/>
          <w:noProof/>
          <w:sz w:val="22"/>
          <w:szCs w:val="22"/>
        </w:rPr>
      </w:pPr>
      <w:hyperlink w:anchor="_Toc486422501" w:history="1">
        <w:r w:rsidR="00DC36C4" w:rsidRPr="008C66A3">
          <w:rPr>
            <w:rStyle w:val="Hyperlink"/>
            <w:rFonts w:ascii="Arial" w:hAnsi="Arial" w:cs="Arial"/>
            <w:noProof/>
          </w:rPr>
          <w:t>1.2 References</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_Toc486422501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4</w:t>
        </w:r>
        <w:r w:rsidR="00DC36C4" w:rsidRPr="008C66A3">
          <w:rPr>
            <w:rFonts w:ascii="Arial" w:hAnsi="Arial" w:cs="Arial"/>
            <w:noProof/>
            <w:webHidden/>
          </w:rPr>
          <w:fldChar w:fldCharType="end"/>
        </w:r>
      </w:hyperlink>
    </w:p>
    <w:p w:rsidR="00DC36C4" w:rsidRPr="008C66A3" w:rsidRDefault="008C66A3">
      <w:pPr>
        <w:pStyle w:val="TOC2"/>
        <w:tabs>
          <w:tab w:val="right" w:leader="dot" w:pos="9350"/>
        </w:tabs>
        <w:rPr>
          <w:rFonts w:ascii="Arial" w:eastAsiaTheme="minorEastAsia" w:hAnsi="Arial" w:cs="Arial"/>
          <w:smallCaps w:val="0"/>
          <w:noProof/>
          <w:sz w:val="22"/>
          <w:szCs w:val="22"/>
        </w:rPr>
      </w:pPr>
      <w:hyperlink w:anchor="_Toc486422502" w:history="1">
        <w:r w:rsidR="00DC36C4" w:rsidRPr="008C66A3">
          <w:rPr>
            <w:rStyle w:val="Hyperlink"/>
            <w:rFonts w:ascii="Arial" w:hAnsi="Arial" w:cs="Arial"/>
            <w:noProof/>
          </w:rPr>
          <w:t>1.3 Definitions and Acronyms</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_Toc486422502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4</w:t>
        </w:r>
        <w:r w:rsidR="00DC36C4" w:rsidRPr="008C66A3">
          <w:rPr>
            <w:rFonts w:ascii="Arial" w:hAnsi="Arial" w:cs="Arial"/>
            <w:noProof/>
            <w:webHidden/>
          </w:rPr>
          <w:fldChar w:fldCharType="end"/>
        </w:r>
      </w:hyperlink>
    </w:p>
    <w:p w:rsidR="00DC36C4" w:rsidRPr="008C66A3" w:rsidRDefault="008C66A3">
      <w:pPr>
        <w:pStyle w:val="TOC1"/>
        <w:tabs>
          <w:tab w:val="right" w:leader="dot" w:pos="9350"/>
        </w:tabs>
        <w:rPr>
          <w:rFonts w:ascii="Arial" w:eastAsiaTheme="minorEastAsia" w:hAnsi="Arial" w:cs="Arial"/>
          <w:b w:val="0"/>
          <w:bCs w:val="0"/>
          <w:caps w:val="0"/>
          <w:noProof/>
          <w:sz w:val="22"/>
          <w:szCs w:val="22"/>
        </w:rPr>
      </w:pPr>
      <w:hyperlink w:anchor="_Toc486422503" w:history="1">
        <w:r w:rsidR="00DC36C4" w:rsidRPr="008C66A3">
          <w:rPr>
            <w:rStyle w:val="Hyperlink"/>
            <w:rFonts w:ascii="Arial" w:hAnsi="Arial" w:cs="Arial"/>
            <w:noProof/>
          </w:rPr>
          <w:t>2. General</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_Toc486422503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4</w:t>
        </w:r>
        <w:r w:rsidR="00DC36C4" w:rsidRPr="008C66A3">
          <w:rPr>
            <w:rFonts w:ascii="Arial" w:hAnsi="Arial" w:cs="Arial"/>
            <w:noProof/>
            <w:webHidden/>
          </w:rPr>
          <w:fldChar w:fldCharType="end"/>
        </w:r>
      </w:hyperlink>
    </w:p>
    <w:p w:rsidR="00DC36C4" w:rsidRPr="008C66A3" w:rsidRDefault="008C66A3">
      <w:pPr>
        <w:pStyle w:val="TOC2"/>
        <w:tabs>
          <w:tab w:val="right" w:leader="dot" w:pos="9350"/>
        </w:tabs>
        <w:rPr>
          <w:rFonts w:ascii="Arial" w:eastAsiaTheme="minorEastAsia" w:hAnsi="Arial" w:cs="Arial"/>
          <w:smallCaps w:val="0"/>
          <w:noProof/>
          <w:sz w:val="22"/>
          <w:szCs w:val="22"/>
        </w:rPr>
      </w:pPr>
      <w:hyperlink w:anchor="_Toc486422504" w:history="1">
        <w:r w:rsidR="00DC36C4" w:rsidRPr="008C66A3">
          <w:rPr>
            <w:rStyle w:val="Hyperlink"/>
            <w:rFonts w:ascii="Arial" w:hAnsi="Arial" w:cs="Arial"/>
            <w:noProof/>
          </w:rPr>
          <w:t>2.1 Hardware consideration</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_Toc486422504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4</w:t>
        </w:r>
        <w:r w:rsidR="00DC36C4" w:rsidRPr="008C66A3">
          <w:rPr>
            <w:rFonts w:ascii="Arial" w:hAnsi="Arial" w:cs="Arial"/>
            <w:noProof/>
            <w:webHidden/>
          </w:rPr>
          <w:fldChar w:fldCharType="end"/>
        </w:r>
      </w:hyperlink>
    </w:p>
    <w:p w:rsidR="00DC36C4" w:rsidRPr="008C66A3" w:rsidRDefault="008C66A3">
      <w:pPr>
        <w:pStyle w:val="TOC2"/>
        <w:tabs>
          <w:tab w:val="right" w:leader="dot" w:pos="9350"/>
        </w:tabs>
        <w:rPr>
          <w:rFonts w:ascii="Arial" w:eastAsiaTheme="minorEastAsia" w:hAnsi="Arial" w:cs="Arial"/>
          <w:smallCaps w:val="0"/>
          <w:noProof/>
          <w:sz w:val="22"/>
          <w:szCs w:val="22"/>
        </w:rPr>
      </w:pPr>
      <w:hyperlink w:anchor="_Toc486422505" w:history="1">
        <w:r w:rsidR="00DC36C4" w:rsidRPr="008C66A3">
          <w:rPr>
            <w:rStyle w:val="Hyperlink"/>
            <w:rFonts w:ascii="Arial" w:hAnsi="Arial" w:cs="Arial"/>
            <w:noProof/>
          </w:rPr>
          <w:t>2.2 No Version Interoperability</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_Toc486422505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4</w:t>
        </w:r>
        <w:r w:rsidR="00DC36C4" w:rsidRPr="008C66A3">
          <w:rPr>
            <w:rFonts w:ascii="Arial" w:hAnsi="Arial" w:cs="Arial"/>
            <w:noProof/>
            <w:webHidden/>
          </w:rPr>
          <w:fldChar w:fldCharType="end"/>
        </w:r>
      </w:hyperlink>
    </w:p>
    <w:p w:rsidR="00DC36C4" w:rsidRPr="008C66A3" w:rsidRDefault="008C66A3">
      <w:pPr>
        <w:pStyle w:val="TOC1"/>
        <w:tabs>
          <w:tab w:val="right" w:leader="dot" w:pos="9350"/>
        </w:tabs>
        <w:rPr>
          <w:rFonts w:ascii="Arial" w:eastAsiaTheme="minorEastAsia" w:hAnsi="Arial" w:cs="Arial"/>
          <w:b w:val="0"/>
          <w:bCs w:val="0"/>
          <w:caps w:val="0"/>
          <w:noProof/>
          <w:sz w:val="22"/>
          <w:szCs w:val="22"/>
        </w:rPr>
      </w:pPr>
      <w:hyperlink w:anchor="_Toc486422506" w:history="1">
        <w:r w:rsidR="00DC36C4" w:rsidRPr="008C66A3">
          <w:rPr>
            <w:rStyle w:val="Hyperlink"/>
            <w:rFonts w:ascii="Arial" w:hAnsi="Arial" w:cs="Arial"/>
            <w:noProof/>
          </w:rPr>
          <w:t>3. Compatible Products and Platforms</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_Toc486422506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4</w:t>
        </w:r>
        <w:r w:rsidR="00DC36C4" w:rsidRPr="008C66A3">
          <w:rPr>
            <w:rFonts w:ascii="Arial" w:hAnsi="Arial" w:cs="Arial"/>
            <w:noProof/>
            <w:webHidden/>
          </w:rPr>
          <w:fldChar w:fldCharType="end"/>
        </w:r>
      </w:hyperlink>
    </w:p>
    <w:p w:rsidR="00DC36C4" w:rsidRPr="008C66A3" w:rsidRDefault="008C66A3">
      <w:pPr>
        <w:pStyle w:val="TOC2"/>
        <w:tabs>
          <w:tab w:val="right" w:leader="dot" w:pos="9350"/>
        </w:tabs>
        <w:rPr>
          <w:rFonts w:ascii="Arial" w:eastAsiaTheme="minorEastAsia" w:hAnsi="Arial" w:cs="Arial"/>
          <w:smallCaps w:val="0"/>
          <w:noProof/>
          <w:sz w:val="22"/>
          <w:szCs w:val="22"/>
        </w:rPr>
      </w:pPr>
      <w:hyperlink w:anchor="_Toc486422507" w:history="1">
        <w:r w:rsidR="00DC36C4" w:rsidRPr="008C66A3">
          <w:rPr>
            <w:rStyle w:val="Hyperlink"/>
            <w:rFonts w:ascii="Arial" w:hAnsi="Arial" w:cs="Arial"/>
            <w:noProof/>
          </w:rPr>
          <w:t>3.1 Operating systems</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_Toc486422507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4</w:t>
        </w:r>
        <w:r w:rsidR="00DC36C4" w:rsidRPr="008C66A3">
          <w:rPr>
            <w:rFonts w:ascii="Arial" w:hAnsi="Arial" w:cs="Arial"/>
            <w:noProof/>
            <w:webHidden/>
          </w:rPr>
          <w:fldChar w:fldCharType="end"/>
        </w:r>
      </w:hyperlink>
    </w:p>
    <w:p w:rsidR="00DC36C4" w:rsidRPr="008C66A3" w:rsidRDefault="008C66A3">
      <w:pPr>
        <w:pStyle w:val="TOC3"/>
        <w:tabs>
          <w:tab w:val="right" w:leader="dot" w:pos="9350"/>
        </w:tabs>
        <w:rPr>
          <w:rFonts w:ascii="Arial" w:eastAsiaTheme="minorEastAsia" w:hAnsi="Arial" w:cs="Arial"/>
          <w:i w:val="0"/>
          <w:iCs w:val="0"/>
          <w:noProof/>
          <w:sz w:val="22"/>
          <w:szCs w:val="22"/>
        </w:rPr>
      </w:pPr>
      <w:hyperlink w:anchor="_Toc486422508" w:history="1">
        <w:r w:rsidR="00DC36C4" w:rsidRPr="008C66A3">
          <w:rPr>
            <w:rStyle w:val="Hyperlink"/>
            <w:rFonts w:ascii="Arial" w:hAnsi="Arial" w:cs="Arial"/>
            <w:noProof/>
          </w:rPr>
          <w:t>3.1.1 Central Server Installations</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_Toc486422508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4</w:t>
        </w:r>
        <w:r w:rsidR="00DC36C4" w:rsidRPr="008C66A3">
          <w:rPr>
            <w:rFonts w:ascii="Arial" w:hAnsi="Arial" w:cs="Arial"/>
            <w:noProof/>
            <w:webHidden/>
          </w:rPr>
          <w:fldChar w:fldCharType="end"/>
        </w:r>
      </w:hyperlink>
    </w:p>
    <w:p w:rsidR="00DC36C4" w:rsidRPr="008C66A3" w:rsidRDefault="008C66A3">
      <w:pPr>
        <w:pStyle w:val="TOC3"/>
        <w:tabs>
          <w:tab w:val="right" w:leader="dot" w:pos="9350"/>
        </w:tabs>
        <w:rPr>
          <w:rFonts w:ascii="Arial" w:eastAsiaTheme="minorEastAsia" w:hAnsi="Arial" w:cs="Arial"/>
          <w:i w:val="0"/>
          <w:iCs w:val="0"/>
          <w:noProof/>
          <w:sz w:val="22"/>
          <w:szCs w:val="22"/>
        </w:rPr>
      </w:pPr>
      <w:hyperlink w:anchor="_Toc486422509" w:history="1">
        <w:r w:rsidR="00DC36C4" w:rsidRPr="008C66A3">
          <w:rPr>
            <w:rStyle w:val="Hyperlink"/>
            <w:rFonts w:ascii="Arial" w:hAnsi="Arial" w:cs="Arial"/>
            <w:noProof/>
          </w:rPr>
          <w:t>3.1.2 Probe Installations</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_Toc486422509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4</w:t>
        </w:r>
        <w:r w:rsidR="00DC36C4" w:rsidRPr="008C66A3">
          <w:rPr>
            <w:rFonts w:ascii="Arial" w:hAnsi="Arial" w:cs="Arial"/>
            <w:noProof/>
            <w:webHidden/>
          </w:rPr>
          <w:fldChar w:fldCharType="end"/>
        </w:r>
      </w:hyperlink>
    </w:p>
    <w:p w:rsidR="00DC36C4" w:rsidRPr="008C66A3" w:rsidRDefault="008C66A3">
      <w:pPr>
        <w:pStyle w:val="TOC3"/>
        <w:tabs>
          <w:tab w:val="right" w:leader="dot" w:pos="9350"/>
        </w:tabs>
        <w:rPr>
          <w:rFonts w:ascii="Arial" w:eastAsiaTheme="minorEastAsia" w:hAnsi="Arial" w:cs="Arial"/>
          <w:i w:val="0"/>
          <w:iCs w:val="0"/>
          <w:noProof/>
          <w:sz w:val="22"/>
          <w:szCs w:val="22"/>
        </w:rPr>
      </w:pPr>
      <w:hyperlink w:anchor="_Toc486422510" w:history="1">
        <w:r w:rsidR="00DC36C4" w:rsidRPr="008C66A3">
          <w:rPr>
            <w:rStyle w:val="Hyperlink"/>
            <w:rFonts w:ascii="Arial" w:hAnsi="Arial" w:cs="Arial"/>
            <w:noProof/>
          </w:rPr>
          <w:t>3.1.3 PC Clients</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_Toc486422510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4</w:t>
        </w:r>
        <w:r w:rsidR="00DC36C4" w:rsidRPr="008C66A3">
          <w:rPr>
            <w:rFonts w:ascii="Arial" w:hAnsi="Arial" w:cs="Arial"/>
            <w:noProof/>
            <w:webHidden/>
          </w:rPr>
          <w:fldChar w:fldCharType="end"/>
        </w:r>
      </w:hyperlink>
    </w:p>
    <w:p w:rsidR="00DC36C4" w:rsidRPr="008C66A3" w:rsidRDefault="008C66A3">
      <w:pPr>
        <w:pStyle w:val="TOC2"/>
        <w:tabs>
          <w:tab w:val="right" w:leader="dot" w:pos="9350"/>
        </w:tabs>
        <w:rPr>
          <w:rFonts w:ascii="Arial" w:eastAsiaTheme="minorEastAsia" w:hAnsi="Arial" w:cs="Arial"/>
          <w:smallCaps w:val="0"/>
          <w:noProof/>
          <w:sz w:val="22"/>
          <w:szCs w:val="22"/>
        </w:rPr>
      </w:pPr>
      <w:hyperlink w:anchor="_Toc486422511" w:history="1">
        <w:r w:rsidR="00DC36C4" w:rsidRPr="008C66A3">
          <w:rPr>
            <w:rStyle w:val="Hyperlink"/>
            <w:rFonts w:ascii="Arial" w:hAnsi="Arial" w:cs="Arial"/>
            <w:noProof/>
          </w:rPr>
          <w:t>3.2 Capture cards</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_Toc486422511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4</w:t>
        </w:r>
        <w:r w:rsidR="00DC36C4" w:rsidRPr="008C66A3">
          <w:rPr>
            <w:rFonts w:ascii="Arial" w:hAnsi="Arial" w:cs="Arial"/>
            <w:noProof/>
            <w:webHidden/>
          </w:rPr>
          <w:fldChar w:fldCharType="end"/>
        </w:r>
      </w:hyperlink>
    </w:p>
    <w:p w:rsidR="00DC36C4" w:rsidRPr="008C66A3" w:rsidRDefault="008C66A3">
      <w:pPr>
        <w:pStyle w:val="TOC3"/>
        <w:tabs>
          <w:tab w:val="right" w:leader="dot" w:pos="9350"/>
        </w:tabs>
        <w:rPr>
          <w:rFonts w:ascii="Arial" w:eastAsiaTheme="minorEastAsia" w:hAnsi="Arial" w:cs="Arial"/>
          <w:i w:val="0"/>
          <w:iCs w:val="0"/>
          <w:noProof/>
          <w:sz w:val="22"/>
          <w:szCs w:val="22"/>
        </w:rPr>
      </w:pPr>
      <w:hyperlink w:anchor="_Toc486422512" w:history="1">
        <w:r w:rsidR="00DC36C4" w:rsidRPr="008C66A3">
          <w:rPr>
            <w:rStyle w:val="Hyperlink"/>
            <w:rFonts w:ascii="Arial" w:hAnsi="Arial" w:cs="Arial"/>
            <w:noProof/>
          </w:rPr>
          <w:t>3.2.1 Transport Stream Capture cards</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_Toc486422512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4</w:t>
        </w:r>
        <w:r w:rsidR="00DC36C4" w:rsidRPr="008C66A3">
          <w:rPr>
            <w:rFonts w:ascii="Arial" w:hAnsi="Arial" w:cs="Arial"/>
            <w:noProof/>
            <w:webHidden/>
          </w:rPr>
          <w:fldChar w:fldCharType="end"/>
        </w:r>
      </w:hyperlink>
    </w:p>
    <w:p w:rsidR="00DC36C4" w:rsidRPr="008C66A3" w:rsidRDefault="008C66A3">
      <w:pPr>
        <w:pStyle w:val="TOC3"/>
        <w:tabs>
          <w:tab w:val="right" w:leader="dot" w:pos="9350"/>
        </w:tabs>
        <w:rPr>
          <w:rFonts w:ascii="Arial" w:eastAsiaTheme="minorEastAsia" w:hAnsi="Arial" w:cs="Arial"/>
          <w:i w:val="0"/>
          <w:iCs w:val="0"/>
          <w:noProof/>
          <w:sz w:val="22"/>
          <w:szCs w:val="22"/>
        </w:rPr>
      </w:pPr>
      <w:hyperlink w:anchor="_Toc486422513" w:history="1">
        <w:r w:rsidR="00DC36C4" w:rsidRPr="008C66A3">
          <w:rPr>
            <w:rStyle w:val="Hyperlink"/>
            <w:rFonts w:ascii="Arial" w:hAnsi="Arial" w:cs="Arial"/>
            <w:noProof/>
          </w:rPr>
          <w:t>3.2.2 Other Capture cards</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_Toc486422513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4</w:t>
        </w:r>
        <w:r w:rsidR="00DC36C4" w:rsidRPr="008C66A3">
          <w:rPr>
            <w:rFonts w:ascii="Arial" w:hAnsi="Arial" w:cs="Arial"/>
            <w:noProof/>
            <w:webHidden/>
          </w:rPr>
          <w:fldChar w:fldCharType="end"/>
        </w:r>
      </w:hyperlink>
    </w:p>
    <w:p w:rsidR="00DC36C4" w:rsidRPr="008C66A3" w:rsidRDefault="008C66A3">
      <w:pPr>
        <w:pStyle w:val="TOC2"/>
        <w:tabs>
          <w:tab w:val="right" w:leader="dot" w:pos="9350"/>
        </w:tabs>
        <w:rPr>
          <w:rFonts w:ascii="Arial" w:eastAsiaTheme="minorEastAsia" w:hAnsi="Arial" w:cs="Arial"/>
          <w:smallCaps w:val="0"/>
          <w:noProof/>
          <w:sz w:val="22"/>
          <w:szCs w:val="22"/>
        </w:rPr>
      </w:pPr>
      <w:hyperlink w:anchor="_Toc486422514" w:history="1">
        <w:r w:rsidR="00DC36C4" w:rsidRPr="008C66A3">
          <w:rPr>
            <w:rStyle w:val="Hyperlink"/>
            <w:rFonts w:ascii="Arial" w:hAnsi="Arial" w:cs="Arial"/>
            <w:noProof/>
          </w:rPr>
          <w:t>3.3 Browsers</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_Toc486422514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5</w:t>
        </w:r>
        <w:r w:rsidR="00DC36C4" w:rsidRPr="008C66A3">
          <w:rPr>
            <w:rFonts w:ascii="Arial" w:hAnsi="Arial" w:cs="Arial"/>
            <w:noProof/>
            <w:webHidden/>
          </w:rPr>
          <w:fldChar w:fldCharType="end"/>
        </w:r>
      </w:hyperlink>
    </w:p>
    <w:p w:rsidR="00DC36C4" w:rsidRPr="008C66A3" w:rsidRDefault="008C66A3">
      <w:pPr>
        <w:pStyle w:val="TOC3"/>
        <w:tabs>
          <w:tab w:val="right" w:leader="dot" w:pos="9350"/>
        </w:tabs>
        <w:rPr>
          <w:rFonts w:ascii="Arial" w:eastAsiaTheme="minorEastAsia" w:hAnsi="Arial" w:cs="Arial"/>
          <w:i w:val="0"/>
          <w:iCs w:val="0"/>
          <w:noProof/>
          <w:sz w:val="22"/>
          <w:szCs w:val="22"/>
        </w:rPr>
      </w:pPr>
      <w:hyperlink w:anchor="_Toc486422515" w:history="1">
        <w:r w:rsidR="00DC36C4" w:rsidRPr="008C66A3">
          <w:rPr>
            <w:rStyle w:val="Hyperlink"/>
            <w:rFonts w:ascii="Arial" w:hAnsi="Arial" w:cs="Arial"/>
            <w:noProof/>
          </w:rPr>
          <w:t>3.3.1 HTML5</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_Toc486422515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5</w:t>
        </w:r>
        <w:r w:rsidR="00DC36C4" w:rsidRPr="008C66A3">
          <w:rPr>
            <w:rFonts w:ascii="Arial" w:hAnsi="Arial" w:cs="Arial"/>
            <w:noProof/>
            <w:webHidden/>
          </w:rPr>
          <w:fldChar w:fldCharType="end"/>
        </w:r>
      </w:hyperlink>
    </w:p>
    <w:p w:rsidR="00DC36C4" w:rsidRPr="008C66A3" w:rsidRDefault="008C66A3">
      <w:pPr>
        <w:pStyle w:val="TOC3"/>
        <w:tabs>
          <w:tab w:val="right" w:leader="dot" w:pos="9350"/>
        </w:tabs>
        <w:rPr>
          <w:rFonts w:ascii="Arial" w:eastAsiaTheme="minorEastAsia" w:hAnsi="Arial" w:cs="Arial"/>
          <w:i w:val="0"/>
          <w:iCs w:val="0"/>
          <w:noProof/>
          <w:sz w:val="22"/>
          <w:szCs w:val="22"/>
        </w:rPr>
      </w:pPr>
      <w:hyperlink w:anchor="_Toc486422516" w:history="1">
        <w:r w:rsidR="00DC36C4" w:rsidRPr="008C66A3">
          <w:rPr>
            <w:rStyle w:val="Hyperlink"/>
            <w:rFonts w:ascii="Arial" w:hAnsi="Arial" w:cs="Arial"/>
            <w:noProof/>
          </w:rPr>
          <w:t>3.3.2 Internet Explorer</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_Toc486422516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5</w:t>
        </w:r>
        <w:r w:rsidR="00DC36C4" w:rsidRPr="008C66A3">
          <w:rPr>
            <w:rFonts w:ascii="Arial" w:hAnsi="Arial" w:cs="Arial"/>
            <w:noProof/>
            <w:webHidden/>
          </w:rPr>
          <w:fldChar w:fldCharType="end"/>
        </w:r>
      </w:hyperlink>
    </w:p>
    <w:p w:rsidR="00DC36C4" w:rsidRPr="008C66A3" w:rsidRDefault="008C66A3">
      <w:pPr>
        <w:pStyle w:val="TOC1"/>
        <w:tabs>
          <w:tab w:val="right" w:leader="dot" w:pos="9350"/>
        </w:tabs>
        <w:rPr>
          <w:rFonts w:ascii="Arial" w:eastAsiaTheme="minorEastAsia" w:hAnsi="Arial" w:cs="Arial"/>
          <w:b w:val="0"/>
          <w:bCs w:val="0"/>
          <w:caps w:val="0"/>
          <w:noProof/>
          <w:sz w:val="22"/>
          <w:szCs w:val="22"/>
        </w:rPr>
      </w:pPr>
      <w:hyperlink w:anchor="_Toc486422517" w:history="1">
        <w:r w:rsidR="00DC36C4" w:rsidRPr="008C66A3">
          <w:rPr>
            <w:rStyle w:val="Hyperlink"/>
            <w:rFonts w:ascii="Arial" w:hAnsi="Arial" w:cs="Arial"/>
            <w:noProof/>
          </w:rPr>
          <w:t>4. New features in 8.1.2</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_Toc486422517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5</w:t>
        </w:r>
        <w:r w:rsidR="00DC36C4" w:rsidRPr="008C66A3">
          <w:rPr>
            <w:rFonts w:ascii="Arial" w:hAnsi="Arial" w:cs="Arial"/>
            <w:noProof/>
            <w:webHidden/>
          </w:rPr>
          <w:fldChar w:fldCharType="end"/>
        </w:r>
      </w:hyperlink>
    </w:p>
    <w:p w:rsidR="00DC36C4" w:rsidRPr="008C66A3" w:rsidRDefault="008C66A3">
      <w:pPr>
        <w:pStyle w:val="TOC2"/>
        <w:tabs>
          <w:tab w:val="right" w:leader="dot" w:pos="9350"/>
        </w:tabs>
        <w:rPr>
          <w:rFonts w:ascii="Arial" w:eastAsiaTheme="minorEastAsia" w:hAnsi="Arial" w:cs="Arial"/>
          <w:smallCaps w:val="0"/>
          <w:noProof/>
          <w:sz w:val="22"/>
          <w:szCs w:val="22"/>
        </w:rPr>
      </w:pPr>
      <w:hyperlink w:anchor="_Toc486422518" w:history="1">
        <w:r w:rsidR="00DC36C4" w:rsidRPr="008C66A3">
          <w:rPr>
            <w:rStyle w:val="Hyperlink"/>
            <w:rFonts w:ascii="Arial" w:hAnsi="Arial" w:cs="Arial"/>
            <w:noProof/>
            <w:lang w:bidi="he-IL"/>
          </w:rPr>
          <w:t>4.1 Light-Editor</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_Toc486422518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5</w:t>
        </w:r>
        <w:r w:rsidR="00DC36C4" w:rsidRPr="008C66A3">
          <w:rPr>
            <w:rFonts w:ascii="Arial" w:hAnsi="Arial" w:cs="Arial"/>
            <w:noProof/>
            <w:webHidden/>
          </w:rPr>
          <w:fldChar w:fldCharType="end"/>
        </w:r>
      </w:hyperlink>
    </w:p>
    <w:p w:rsidR="00DC36C4" w:rsidRPr="008C66A3" w:rsidRDefault="008C66A3">
      <w:pPr>
        <w:pStyle w:val="TOC2"/>
        <w:tabs>
          <w:tab w:val="right" w:leader="dot" w:pos="9350"/>
        </w:tabs>
        <w:rPr>
          <w:rFonts w:ascii="Arial" w:eastAsiaTheme="minorEastAsia" w:hAnsi="Arial" w:cs="Arial"/>
          <w:smallCaps w:val="0"/>
          <w:noProof/>
          <w:sz w:val="22"/>
          <w:szCs w:val="22"/>
        </w:rPr>
      </w:pPr>
      <w:hyperlink w:anchor="_Toc486422519" w:history="1">
        <w:r w:rsidR="00DC36C4" w:rsidRPr="008C66A3">
          <w:rPr>
            <w:rStyle w:val="Hyperlink"/>
            <w:rFonts w:ascii="Arial" w:hAnsi="Arial" w:cs="Arial"/>
            <w:noProof/>
            <w:lang w:bidi="he-IL"/>
          </w:rPr>
          <w:t>4.2 ClearCable Publisher</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_Toc486422519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5</w:t>
        </w:r>
        <w:r w:rsidR="00DC36C4" w:rsidRPr="008C66A3">
          <w:rPr>
            <w:rFonts w:ascii="Arial" w:hAnsi="Arial" w:cs="Arial"/>
            <w:noProof/>
            <w:webHidden/>
          </w:rPr>
          <w:fldChar w:fldCharType="end"/>
        </w:r>
      </w:hyperlink>
    </w:p>
    <w:p w:rsidR="00DC36C4" w:rsidRPr="008C66A3" w:rsidRDefault="008C66A3">
      <w:pPr>
        <w:pStyle w:val="TOC1"/>
        <w:tabs>
          <w:tab w:val="right" w:leader="dot" w:pos="9350"/>
        </w:tabs>
        <w:rPr>
          <w:rFonts w:ascii="Arial" w:eastAsiaTheme="minorEastAsia" w:hAnsi="Arial" w:cs="Arial"/>
          <w:b w:val="0"/>
          <w:bCs w:val="0"/>
          <w:caps w:val="0"/>
          <w:noProof/>
          <w:sz w:val="22"/>
          <w:szCs w:val="22"/>
        </w:rPr>
      </w:pPr>
      <w:hyperlink w:anchor="_Toc486422520" w:history="1">
        <w:r w:rsidR="00DC36C4" w:rsidRPr="008C66A3">
          <w:rPr>
            <w:rStyle w:val="Hyperlink"/>
            <w:rFonts w:ascii="Arial" w:hAnsi="Arial" w:cs="Arial"/>
            <w:noProof/>
          </w:rPr>
          <w:t>5. New features in 8.1.3</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_Toc486422520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5</w:t>
        </w:r>
        <w:r w:rsidR="00DC36C4" w:rsidRPr="008C66A3">
          <w:rPr>
            <w:rFonts w:ascii="Arial" w:hAnsi="Arial" w:cs="Arial"/>
            <w:noProof/>
            <w:webHidden/>
          </w:rPr>
          <w:fldChar w:fldCharType="end"/>
        </w:r>
      </w:hyperlink>
    </w:p>
    <w:p w:rsidR="00DC36C4" w:rsidRPr="008C66A3" w:rsidRDefault="008C66A3">
      <w:pPr>
        <w:pStyle w:val="TOC2"/>
        <w:tabs>
          <w:tab w:val="right" w:leader="dot" w:pos="9350"/>
        </w:tabs>
        <w:rPr>
          <w:rFonts w:ascii="Arial" w:eastAsiaTheme="minorEastAsia" w:hAnsi="Arial" w:cs="Arial"/>
          <w:smallCaps w:val="0"/>
          <w:noProof/>
          <w:sz w:val="22"/>
          <w:szCs w:val="22"/>
        </w:rPr>
      </w:pPr>
      <w:hyperlink w:anchor="_Toc486422521" w:history="1">
        <w:r w:rsidR="00DC36C4" w:rsidRPr="008C66A3">
          <w:rPr>
            <w:rStyle w:val="Hyperlink"/>
            <w:rFonts w:ascii="Arial" w:hAnsi="Arial" w:cs="Arial"/>
            <w:noProof/>
          </w:rPr>
          <w:t>5.1 Add link to local file as destination for Share</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_Toc486422521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5</w:t>
        </w:r>
        <w:r w:rsidR="00DC36C4" w:rsidRPr="008C66A3">
          <w:rPr>
            <w:rFonts w:ascii="Arial" w:hAnsi="Arial" w:cs="Arial"/>
            <w:noProof/>
            <w:webHidden/>
          </w:rPr>
          <w:fldChar w:fldCharType="end"/>
        </w:r>
      </w:hyperlink>
    </w:p>
    <w:p w:rsidR="00DC36C4" w:rsidRPr="008C66A3" w:rsidRDefault="008C66A3">
      <w:pPr>
        <w:pStyle w:val="TOC2"/>
        <w:tabs>
          <w:tab w:val="right" w:leader="dot" w:pos="9350"/>
        </w:tabs>
        <w:rPr>
          <w:rFonts w:ascii="Arial" w:eastAsiaTheme="minorEastAsia" w:hAnsi="Arial" w:cs="Arial"/>
          <w:smallCaps w:val="0"/>
          <w:noProof/>
          <w:sz w:val="22"/>
          <w:szCs w:val="22"/>
        </w:rPr>
      </w:pPr>
      <w:hyperlink w:anchor="_Toc486422522" w:history="1">
        <w:r w:rsidR="00DC36C4" w:rsidRPr="008C66A3">
          <w:rPr>
            <w:rStyle w:val="Hyperlink"/>
            <w:rFonts w:ascii="Arial" w:hAnsi="Arial" w:cs="Arial"/>
            <w:noProof/>
          </w:rPr>
          <w:t>5.2 Add ability to upload to Facebook as “Un-Published”</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_Toc486422522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6</w:t>
        </w:r>
        <w:r w:rsidR="00DC36C4" w:rsidRPr="008C66A3">
          <w:rPr>
            <w:rFonts w:ascii="Arial" w:hAnsi="Arial" w:cs="Arial"/>
            <w:noProof/>
            <w:webHidden/>
          </w:rPr>
          <w:fldChar w:fldCharType="end"/>
        </w:r>
      </w:hyperlink>
    </w:p>
    <w:p w:rsidR="00DC36C4" w:rsidRPr="008C66A3" w:rsidRDefault="008C66A3">
      <w:pPr>
        <w:pStyle w:val="TOC2"/>
        <w:tabs>
          <w:tab w:val="right" w:leader="dot" w:pos="9350"/>
        </w:tabs>
        <w:rPr>
          <w:rFonts w:ascii="Arial" w:eastAsiaTheme="minorEastAsia" w:hAnsi="Arial" w:cs="Arial"/>
          <w:smallCaps w:val="0"/>
          <w:noProof/>
          <w:sz w:val="22"/>
          <w:szCs w:val="22"/>
        </w:rPr>
      </w:pPr>
      <w:hyperlink w:anchor="_Toc486422523" w:history="1">
        <w:r w:rsidR="00DC36C4" w:rsidRPr="008C66A3">
          <w:rPr>
            <w:rStyle w:val="Hyperlink"/>
            <w:rFonts w:ascii="Arial" w:hAnsi="Arial" w:cs="Arial"/>
            <w:noProof/>
            <w:lang w:bidi="he-IL"/>
          </w:rPr>
          <w:t>5.1 Customer defined legal / IT warning on every login</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_Toc486422523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6</w:t>
        </w:r>
        <w:r w:rsidR="00DC36C4" w:rsidRPr="008C66A3">
          <w:rPr>
            <w:rFonts w:ascii="Arial" w:hAnsi="Arial" w:cs="Arial"/>
            <w:noProof/>
            <w:webHidden/>
          </w:rPr>
          <w:fldChar w:fldCharType="end"/>
        </w:r>
      </w:hyperlink>
    </w:p>
    <w:p w:rsidR="00DC36C4" w:rsidRPr="008C66A3" w:rsidRDefault="008C66A3">
      <w:pPr>
        <w:pStyle w:val="TOC2"/>
        <w:tabs>
          <w:tab w:val="right" w:leader="dot" w:pos="9350"/>
        </w:tabs>
        <w:rPr>
          <w:rFonts w:ascii="Arial" w:eastAsiaTheme="minorEastAsia" w:hAnsi="Arial" w:cs="Arial"/>
          <w:smallCaps w:val="0"/>
          <w:noProof/>
          <w:sz w:val="22"/>
          <w:szCs w:val="22"/>
        </w:rPr>
      </w:pPr>
      <w:hyperlink w:anchor="_Toc486422524" w:history="1">
        <w:r w:rsidR="00DC36C4" w:rsidRPr="008C66A3">
          <w:rPr>
            <w:rStyle w:val="Hyperlink"/>
            <w:rFonts w:ascii="Arial" w:hAnsi="Arial" w:cs="Arial"/>
            <w:noProof/>
          </w:rPr>
          <w:t>5.2 Ports requirements:</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_Toc486422524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7</w:t>
        </w:r>
        <w:r w:rsidR="00DC36C4" w:rsidRPr="008C66A3">
          <w:rPr>
            <w:rFonts w:ascii="Arial" w:hAnsi="Arial" w:cs="Arial"/>
            <w:noProof/>
            <w:webHidden/>
          </w:rPr>
          <w:fldChar w:fldCharType="end"/>
        </w:r>
      </w:hyperlink>
    </w:p>
    <w:p w:rsidR="00DC36C4" w:rsidRPr="008C66A3" w:rsidRDefault="008C66A3">
      <w:pPr>
        <w:pStyle w:val="TOC1"/>
        <w:tabs>
          <w:tab w:val="right" w:leader="dot" w:pos="9350"/>
        </w:tabs>
        <w:rPr>
          <w:rFonts w:ascii="Arial" w:eastAsiaTheme="minorEastAsia" w:hAnsi="Arial" w:cs="Arial"/>
          <w:b w:val="0"/>
          <w:bCs w:val="0"/>
          <w:caps w:val="0"/>
          <w:noProof/>
          <w:sz w:val="22"/>
          <w:szCs w:val="22"/>
        </w:rPr>
      </w:pPr>
      <w:hyperlink w:anchor="_Toc486422525" w:history="1">
        <w:r w:rsidR="00DC36C4" w:rsidRPr="008C66A3">
          <w:rPr>
            <w:rStyle w:val="Hyperlink"/>
            <w:rFonts w:ascii="Arial" w:hAnsi="Arial" w:cs="Arial"/>
            <w:noProof/>
          </w:rPr>
          <w:t>6. 8.1 New Features</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_Toc486422525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8</w:t>
        </w:r>
        <w:r w:rsidR="00DC36C4" w:rsidRPr="008C66A3">
          <w:rPr>
            <w:rFonts w:ascii="Arial" w:hAnsi="Arial" w:cs="Arial"/>
            <w:noProof/>
            <w:webHidden/>
          </w:rPr>
          <w:fldChar w:fldCharType="end"/>
        </w:r>
      </w:hyperlink>
    </w:p>
    <w:p w:rsidR="00DC36C4" w:rsidRPr="008C66A3" w:rsidRDefault="008C66A3">
      <w:pPr>
        <w:pStyle w:val="TOC2"/>
        <w:tabs>
          <w:tab w:val="right" w:leader="dot" w:pos="9350"/>
        </w:tabs>
        <w:rPr>
          <w:rFonts w:ascii="Arial" w:eastAsiaTheme="minorEastAsia" w:hAnsi="Arial" w:cs="Arial"/>
          <w:smallCaps w:val="0"/>
          <w:noProof/>
          <w:sz w:val="22"/>
          <w:szCs w:val="22"/>
        </w:rPr>
      </w:pPr>
      <w:hyperlink w:anchor="_Toc486422526" w:history="1">
        <w:r w:rsidR="00DC36C4" w:rsidRPr="008C66A3">
          <w:rPr>
            <w:rStyle w:val="Hyperlink"/>
            <w:rFonts w:ascii="Arial" w:hAnsi="Arial" w:cs="Arial"/>
            <w:noProof/>
          </w:rPr>
          <w:t>6.1 STB &amp; Manual Mode</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_Toc486422526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8</w:t>
        </w:r>
        <w:r w:rsidR="00DC36C4" w:rsidRPr="008C66A3">
          <w:rPr>
            <w:rFonts w:ascii="Arial" w:hAnsi="Arial" w:cs="Arial"/>
            <w:noProof/>
            <w:webHidden/>
          </w:rPr>
          <w:fldChar w:fldCharType="end"/>
        </w:r>
      </w:hyperlink>
    </w:p>
    <w:p w:rsidR="00DC36C4" w:rsidRPr="008C66A3" w:rsidRDefault="008C66A3">
      <w:pPr>
        <w:pStyle w:val="TOC3"/>
        <w:tabs>
          <w:tab w:val="right" w:leader="dot" w:pos="9350"/>
        </w:tabs>
        <w:rPr>
          <w:rFonts w:ascii="Arial" w:eastAsiaTheme="minorEastAsia" w:hAnsi="Arial" w:cs="Arial"/>
          <w:i w:val="0"/>
          <w:iCs w:val="0"/>
          <w:noProof/>
          <w:sz w:val="22"/>
          <w:szCs w:val="22"/>
        </w:rPr>
      </w:pPr>
      <w:hyperlink w:anchor="_Toc486422527" w:history="1">
        <w:r w:rsidR="00DC36C4" w:rsidRPr="008C66A3">
          <w:rPr>
            <w:rStyle w:val="Hyperlink"/>
            <w:rFonts w:ascii="Arial" w:hAnsi="Arial" w:cs="Arial"/>
            <w:noProof/>
          </w:rPr>
          <w:t>6.1.1 Enabling Manual Mode</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_Toc486422527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8</w:t>
        </w:r>
        <w:r w:rsidR="00DC36C4" w:rsidRPr="008C66A3">
          <w:rPr>
            <w:rFonts w:ascii="Arial" w:hAnsi="Arial" w:cs="Arial"/>
            <w:noProof/>
            <w:webHidden/>
          </w:rPr>
          <w:fldChar w:fldCharType="end"/>
        </w:r>
      </w:hyperlink>
    </w:p>
    <w:p w:rsidR="00DC36C4" w:rsidRPr="008C66A3" w:rsidRDefault="008C66A3">
      <w:pPr>
        <w:pStyle w:val="TOC3"/>
        <w:tabs>
          <w:tab w:val="right" w:leader="dot" w:pos="9350"/>
        </w:tabs>
        <w:rPr>
          <w:rFonts w:ascii="Arial" w:eastAsiaTheme="minorEastAsia" w:hAnsi="Arial" w:cs="Arial"/>
          <w:i w:val="0"/>
          <w:iCs w:val="0"/>
          <w:noProof/>
          <w:sz w:val="22"/>
          <w:szCs w:val="22"/>
        </w:rPr>
      </w:pPr>
      <w:hyperlink w:anchor="_Toc486422528" w:history="1">
        <w:r w:rsidR="00DC36C4" w:rsidRPr="008C66A3">
          <w:rPr>
            <w:rStyle w:val="Hyperlink"/>
            <w:rFonts w:ascii="Arial" w:hAnsi="Arial" w:cs="Arial"/>
            <w:noProof/>
          </w:rPr>
          <w:t>6.1.2 Exiting Manual Mode</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_Toc486422528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9</w:t>
        </w:r>
        <w:r w:rsidR="00DC36C4" w:rsidRPr="008C66A3">
          <w:rPr>
            <w:rFonts w:ascii="Arial" w:hAnsi="Arial" w:cs="Arial"/>
            <w:noProof/>
            <w:webHidden/>
          </w:rPr>
          <w:fldChar w:fldCharType="end"/>
        </w:r>
      </w:hyperlink>
    </w:p>
    <w:p w:rsidR="00DC36C4" w:rsidRPr="008C66A3" w:rsidRDefault="008C66A3">
      <w:pPr>
        <w:pStyle w:val="TOC3"/>
        <w:tabs>
          <w:tab w:val="right" w:leader="dot" w:pos="9350"/>
        </w:tabs>
        <w:rPr>
          <w:rFonts w:ascii="Arial" w:eastAsiaTheme="minorEastAsia" w:hAnsi="Arial" w:cs="Arial"/>
          <w:i w:val="0"/>
          <w:iCs w:val="0"/>
          <w:noProof/>
          <w:sz w:val="22"/>
          <w:szCs w:val="22"/>
        </w:rPr>
      </w:pPr>
      <w:hyperlink w:anchor="_Toc486422529" w:history="1">
        <w:r w:rsidR="00DC36C4" w:rsidRPr="008C66A3">
          <w:rPr>
            <w:rStyle w:val="Hyperlink"/>
            <w:rFonts w:ascii="Arial" w:hAnsi="Arial" w:cs="Arial"/>
            <w:noProof/>
          </w:rPr>
          <w:t>6.1.3 Using Manual mode</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_Toc486422529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9</w:t>
        </w:r>
        <w:r w:rsidR="00DC36C4" w:rsidRPr="008C66A3">
          <w:rPr>
            <w:rFonts w:ascii="Arial" w:hAnsi="Arial" w:cs="Arial"/>
            <w:noProof/>
            <w:webHidden/>
          </w:rPr>
          <w:fldChar w:fldCharType="end"/>
        </w:r>
      </w:hyperlink>
    </w:p>
    <w:p w:rsidR="00DC36C4" w:rsidRPr="008C66A3" w:rsidRDefault="008C66A3">
      <w:pPr>
        <w:pStyle w:val="TOC3"/>
        <w:tabs>
          <w:tab w:val="right" w:leader="dot" w:pos="9350"/>
        </w:tabs>
        <w:rPr>
          <w:rFonts w:ascii="Arial" w:eastAsiaTheme="minorEastAsia" w:hAnsi="Arial" w:cs="Arial"/>
          <w:i w:val="0"/>
          <w:iCs w:val="0"/>
          <w:noProof/>
          <w:sz w:val="22"/>
          <w:szCs w:val="22"/>
        </w:rPr>
      </w:pPr>
      <w:hyperlink w:anchor="_Toc486422530" w:history="1">
        <w:r w:rsidR="00DC36C4" w:rsidRPr="008C66A3">
          <w:rPr>
            <w:rStyle w:val="Hyperlink"/>
            <w:rFonts w:ascii="Arial" w:hAnsi="Arial" w:cs="Arial"/>
            <w:noProof/>
          </w:rPr>
          <w:t>6.1.4 Rules for Manual Mode</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_Toc486422530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11</w:t>
        </w:r>
        <w:r w:rsidR="00DC36C4" w:rsidRPr="008C66A3">
          <w:rPr>
            <w:rFonts w:ascii="Arial" w:hAnsi="Arial" w:cs="Arial"/>
            <w:noProof/>
            <w:webHidden/>
          </w:rPr>
          <w:fldChar w:fldCharType="end"/>
        </w:r>
      </w:hyperlink>
    </w:p>
    <w:p w:rsidR="00DC36C4" w:rsidRPr="008C66A3" w:rsidRDefault="008C66A3">
      <w:pPr>
        <w:pStyle w:val="TOC3"/>
        <w:tabs>
          <w:tab w:val="right" w:leader="dot" w:pos="9350"/>
        </w:tabs>
        <w:rPr>
          <w:rFonts w:ascii="Arial" w:eastAsiaTheme="minorEastAsia" w:hAnsi="Arial" w:cs="Arial"/>
          <w:i w:val="0"/>
          <w:iCs w:val="0"/>
          <w:noProof/>
          <w:sz w:val="22"/>
          <w:szCs w:val="22"/>
        </w:rPr>
      </w:pPr>
      <w:hyperlink w:anchor="_Toc486422531" w:history="1">
        <w:r w:rsidR="00DC36C4" w:rsidRPr="008C66A3">
          <w:rPr>
            <w:rStyle w:val="Hyperlink"/>
            <w:rFonts w:ascii="Arial" w:hAnsi="Arial" w:cs="Arial"/>
            <w:noProof/>
          </w:rPr>
          <w:t>6.1.5 Definition of Key Terms</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_Toc486422531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12</w:t>
        </w:r>
        <w:r w:rsidR="00DC36C4" w:rsidRPr="008C66A3">
          <w:rPr>
            <w:rFonts w:ascii="Arial" w:hAnsi="Arial" w:cs="Arial"/>
            <w:noProof/>
            <w:webHidden/>
          </w:rPr>
          <w:fldChar w:fldCharType="end"/>
        </w:r>
      </w:hyperlink>
    </w:p>
    <w:p w:rsidR="00DC36C4" w:rsidRPr="008C66A3" w:rsidRDefault="008C66A3">
      <w:pPr>
        <w:pStyle w:val="TOC3"/>
        <w:tabs>
          <w:tab w:val="right" w:leader="dot" w:pos="9350"/>
        </w:tabs>
        <w:rPr>
          <w:rFonts w:ascii="Arial" w:eastAsiaTheme="minorEastAsia" w:hAnsi="Arial" w:cs="Arial"/>
          <w:i w:val="0"/>
          <w:iCs w:val="0"/>
          <w:noProof/>
          <w:sz w:val="22"/>
          <w:szCs w:val="22"/>
        </w:rPr>
      </w:pPr>
      <w:hyperlink w:anchor="_Toc486422532" w:history="1">
        <w:r w:rsidR="00DC36C4" w:rsidRPr="008C66A3">
          <w:rPr>
            <w:rStyle w:val="Hyperlink"/>
            <w:rFonts w:ascii="Arial" w:hAnsi="Arial" w:cs="Arial"/>
            <w:noProof/>
          </w:rPr>
          <w:t>6.1.6 Configuring STB Information</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_Toc486422532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12</w:t>
        </w:r>
        <w:r w:rsidR="00DC36C4" w:rsidRPr="008C66A3">
          <w:rPr>
            <w:rFonts w:ascii="Arial" w:hAnsi="Arial" w:cs="Arial"/>
            <w:noProof/>
            <w:webHidden/>
          </w:rPr>
          <w:fldChar w:fldCharType="end"/>
        </w:r>
      </w:hyperlink>
    </w:p>
    <w:p w:rsidR="00DC36C4" w:rsidRPr="008C66A3" w:rsidRDefault="008C66A3">
      <w:pPr>
        <w:pStyle w:val="TOC3"/>
        <w:tabs>
          <w:tab w:val="right" w:leader="dot" w:pos="9350"/>
        </w:tabs>
        <w:rPr>
          <w:rFonts w:ascii="Arial" w:eastAsiaTheme="minorEastAsia" w:hAnsi="Arial" w:cs="Arial"/>
          <w:i w:val="0"/>
          <w:iCs w:val="0"/>
          <w:noProof/>
          <w:sz w:val="22"/>
          <w:szCs w:val="22"/>
        </w:rPr>
      </w:pPr>
      <w:hyperlink w:anchor="_Toc486422533" w:history="1">
        <w:r w:rsidR="00DC36C4" w:rsidRPr="008C66A3">
          <w:rPr>
            <w:rStyle w:val="Hyperlink"/>
            <w:rFonts w:ascii="Arial" w:hAnsi="Arial" w:cs="Arial"/>
            <w:noProof/>
          </w:rPr>
          <w:t>6.1.7 Scripts</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_Toc486422533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12</w:t>
        </w:r>
        <w:r w:rsidR="00DC36C4" w:rsidRPr="008C66A3">
          <w:rPr>
            <w:rFonts w:ascii="Arial" w:hAnsi="Arial" w:cs="Arial"/>
            <w:noProof/>
            <w:webHidden/>
          </w:rPr>
          <w:fldChar w:fldCharType="end"/>
        </w:r>
      </w:hyperlink>
    </w:p>
    <w:p w:rsidR="00DC36C4" w:rsidRPr="008C66A3" w:rsidRDefault="008C66A3">
      <w:pPr>
        <w:pStyle w:val="TOC3"/>
        <w:tabs>
          <w:tab w:val="right" w:leader="dot" w:pos="9350"/>
        </w:tabs>
        <w:rPr>
          <w:rFonts w:ascii="Arial" w:eastAsiaTheme="minorEastAsia" w:hAnsi="Arial" w:cs="Arial"/>
          <w:i w:val="0"/>
          <w:iCs w:val="0"/>
          <w:noProof/>
          <w:sz w:val="22"/>
          <w:szCs w:val="22"/>
        </w:rPr>
      </w:pPr>
      <w:hyperlink w:anchor="_Toc486422534" w:history="1">
        <w:r w:rsidR="00DC36C4" w:rsidRPr="008C66A3">
          <w:rPr>
            <w:rStyle w:val="Hyperlink"/>
            <w:rFonts w:ascii="Arial" w:hAnsi="Arial" w:cs="Arial"/>
            <w:noProof/>
          </w:rPr>
          <w:t>Defining Scripts</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_Toc486422534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12</w:t>
        </w:r>
        <w:r w:rsidR="00DC36C4" w:rsidRPr="008C66A3">
          <w:rPr>
            <w:rFonts w:ascii="Arial" w:hAnsi="Arial" w:cs="Arial"/>
            <w:noProof/>
            <w:webHidden/>
          </w:rPr>
          <w:fldChar w:fldCharType="end"/>
        </w:r>
      </w:hyperlink>
    </w:p>
    <w:p w:rsidR="00DC36C4" w:rsidRPr="008C66A3" w:rsidRDefault="008C66A3">
      <w:pPr>
        <w:pStyle w:val="TOC3"/>
        <w:tabs>
          <w:tab w:val="right" w:leader="dot" w:pos="9350"/>
        </w:tabs>
        <w:rPr>
          <w:rFonts w:ascii="Arial" w:eastAsiaTheme="minorEastAsia" w:hAnsi="Arial" w:cs="Arial"/>
          <w:i w:val="0"/>
          <w:iCs w:val="0"/>
          <w:noProof/>
          <w:sz w:val="22"/>
          <w:szCs w:val="22"/>
        </w:rPr>
      </w:pPr>
      <w:hyperlink w:anchor="_Toc486422535" w:history="1">
        <w:r w:rsidR="00DC36C4" w:rsidRPr="008C66A3">
          <w:rPr>
            <w:rStyle w:val="Hyperlink"/>
            <w:rFonts w:ascii="Arial" w:hAnsi="Arial" w:cs="Arial"/>
            <w:noProof/>
          </w:rPr>
          <w:t>Editing Scripts</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_Toc486422535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13</w:t>
        </w:r>
        <w:r w:rsidR="00DC36C4" w:rsidRPr="008C66A3">
          <w:rPr>
            <w:rFonts w:ascii="Arial" w:hAnsi="Arial" w:cs="Arial"/>
            <w:noProof/>
            <w:webHidden/>
          </w:rPr>
          <w:fldChar w:fldCharType="end"/>
        </w:r>
      </w:hyperlink>
    </w:p>
    <w:p w:rsidR="00DC36C4" w:rsidRPr="008C66A3" w:rsidRDefault="008C66A3">
      <w:pPr>
        <w:pStyle w:val="TOC3"/>
        <w:tabs>
          <w:tab w:val="right" w:leader="dot" w:pos="9350"/>
        </w:tabs>
        <w:rPr>
          <w:rFonts w:ascii="Arial" w:eastAsiaTheme="minorEastAsia" w:hAnsi="Arial" w:cs="Arial"/>
          <w:i w:val="0"/>
          <w:iCs w:val="0"/>
          <w:noProof/>
          <w:sz w:val="22"/>
          <w:szCs w:val="22"/>
        </w:rPr>
      </w:pPr>
      <w:hyperlink w:anchor="_Toc486422536" w:history="1">
        <w:r w:rsidR="00DC36C4" w:rsidRPr="008C66A3">
          <w:rPr>
            <w:rStyle w:val="Hyperlink"/>
            <w:rFonts w:ascii="Arial" w:hAnsi="Arial" w:cs="Arial"/>
            <w:noProof/>
          </w:rPr>
          <w:t>Deleting Scripts</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_Toc486422536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13</w:t>
        </w:r>
        <w:r w:rsidR="00DC36C4" w:rsidRPr="008C66A3">
          <w:rPr>
            <w:rFonts w:ascii="Arial" w:hAnsi="Arial" w:cs="Arial"/>
            <w:noProof/>
            <w:webHidden/>
          </w:rPr>
          <w:fldChar w:fldCharType="end"/>
        </w:r>
      </w:hyperlink>
    </w:p>
    <w:p w:rsidR="00DC36C4" w:rsidRPr="008C66A3" w:rsidRDefault="008C66A3">
      <w:pPr>
        <w:pStyle w:val="TOC3"/>
        <w:tabs>
          <w:tab w:val="right" w:leader="dot" w:pos="9350"/>
        </w:tabs>
        <w:rPr>
          <w:rFonts w:ascii="Arial" w:eastAsiaTheme="minorEastAsia" w:hAnsi="Arial" w:cs="Arial"/>
          <w:i w:val="0"/>
          <w:iCs w:val="0"/>
          <w:noProof/>
          <w:sz w:val="22"/>
          <w:szCs w:val="22"/>
        </w:rPr>
      </w:pPr>
      <w:hyperlink w:anchor="_Toc486422537" w:history="1">
        <w:r w:rsidR="00DC36C4" w:rsidRPr="008C66A3">
          <w:rPr>
            <w:rStyle w:val="Hyperlink"/>
            <w:rFonts w:ascii="Arial" w:hAnsi="Arial" w:cs="Arial"/>
            <w:noProof/>
          </w:rPr>
          <w:t>Filtering Scripts</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_Toc486422537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14</w:t>
        </w:r>
        <w:r w:rsidR="00DC36C4" w:rsidRPr="008C66A3">
          <w:rPr>
            <w:rFonts w:ascii="Arial" w:hAnsi="Arial" w:cs="Arial"/>
            <w:noProof/>
            <w:webHidden/>
          </w:rPr>
          <w:fldChar w:fldCharType="end"/>
        </w:r>
      </w:hyperlink>
    </w:p>
    <w:p w:rsidR="00DC36C4" w:rsidRPr="008C66A3" w:rsidRDefault="008C66A3">
      <w:pPr>
        <w:pStyle w:val="TOC3"/>
        <w:tabs>
          <w:tab w:val="right" w:leader="dot" w:pos="9350"/>
        </w:tabs>
        <w:rPr>
          <w:rFonts w:ascii="Arial" w:eastAsiaTheme="minorEastAsia" w:hAnsi="Arial" w:cs="Arial"/>
          <w:i w:val="0"/>
          <w:iCs w:val="0"/>
          <w:noProof/>
          <w:sz w:val="22"/>
          <w:szCs w:val="22"/>
        </w:rPr>
      </w:pPr>
      <w:hyperlink w:anchor="_Toc486422538" w:history="1">
        <w:r w:rsidR="00DC36C4" w:rsidRPr="008C66A3">
          <w:rPr>
            <w:rStyle w:val="Hyperlink"/>
            <w:rFonts w:ascii="Arial" w:hAnsi="Arial" w:cs="Arial"/>
            <w:noProof/>
          </w:rPr>
          <w:t>6.1.8 Services</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_Toc486422538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14</w:t>
        </w:r>
        <w:r w:rsidR="00DC36C4" w:rsidRPr="008C66A3">
          <w:rPr>
            <w:rFonts w:ascii="Arial" w:hAnsi="Arial" w:cs="Arial"/>
            <w:noProof/>
            <w:webHidden/>
          </w:rPr>
          <w:fldChar w:fldCharType="end"/>
        </w:r>
      </w:hyperlink>
    </w:p>
    <w:p w:rsidR="00DC36C4" w:rsidRPr="008C66A3" w:rsidRDefault="008C66A3">
      <w:pPr>
        <w:pStyle w:val="TOC3"/>
        <w:tabs>
          <w:tab w:val="right" w:leader="dot" w:pos="9350"/>
        </w:tabs>
        <w:rPr>
          <w:rFonts w:ascii="Arial" w:eastAsiaTheme="minorEastAsia" w:hAnsi="Arial" w:cs="Arial"/>
          <w:i w:val="0"/>
          <w:iCs w:val="0"/>
          <w:noProof/>
          <w:sz w:val="22"/>
          <w:szCs w:val="22"/>
        </w:rPr>
      </w:pPr>
      <w:hyperlink w:anchor="_Toc486422539" w:history="1">
        <w:r w:rsidR="00DC36C4" w:rsidRPr="008C66A3">
          <w:rPr>
            <w:rStyle w:val="Hyperlink"/>
            <w:rFonts w:ascii="Arial" w:hAnsi="Arial" w:cs="Arial"/>
            <w:noProof/>
          </w:rPr>
          <w:t>Defining Services</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_Toc486422539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14</w:t>
        </w:r>
        <w:r w:rsidR="00DC36C4" w:rsidRPr="008C66A3">
          <w:rPr>
            <w:rFonts w:ascii="Arial" w:hAnsi="Arial" w:cs="Arial"/>
            <w:noProof/>
            <w:webHidden/>
          </w:rPr>
          <w:fldChar w:fldCharType="end"/>
        </w:r>
      </w:hyperlink>
    </w:p>
    <w:p w:rsidR="00DC36C4" w:rsidRPr="008C66A3" w:rsidRDefault="008C66A3">
      <w:pPr>
        <w:pStyle w:val="TOC3"/>
        <w:tabs>
          <w:tab w:val="right" w:leader="dot" w:pos="9350"/>
        </w:tabs>
        <w:rPr>
          <w:rFonts w:ascii="Arial" w:eastAsiaTheme="minorEastAsia" w:hAnsi="Arial" w:cs="Arial"/>
          <w:i w:val="0"/>
          <w:iCs w:val="0"/>
          <w:noProof/>
          <w:sz w:val="22"/>
          <w:szCs w:val="22"/>
        </w:rPr>
      </w:pPr>
      <w:hyperlink w:anchor="_Toc486422540" w:history="1">
        <w:r w:rsidR="00DC36C4" w:rsidRPr="008C66A3">
          <w:rPr>
            <w:rStyle w:val="Hyperlink"/>
            <w:rFonts w:ascii="Arial" w:hAnsi="Arial" w:cs="Arial"/>
            <w:noProof/>
          </w:rPr>
          <w:t>Editing Services</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_Toc486422540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15</w:t>
        </w:r>
        <w:r w:rsidR="00DC36C4" w:rsidRPr="008C66A3">
          <w:rPr>
            <w:rFonts w:ascii="Arial" w:hAnsi="Arial" w:cs="Arial"/>
            <w:noProof/>
            <w:webHidden/>
          </w:rPr>
          <w:fldChar w:fldCharType="end"/>
        </w:r>
      </w:hyperlink>
    </w:p>
    <w:p w:rsidR="00DC36C4" w:rsidRPr="008C66A3" w:rsidRDefault="008C66A3">
      <w:pPr>
        <w:pStyle w:val="TOC3"/>
        <w:tabs>
          <w:tab w:val="right" w:leader="dot" w:pos="9350"/>
        </w:tabs>
        <w:rPr>
          <w:rFonts w:ascii="Arial" w:eastAsiaTheme="minorEastAsia" w:hAnsi="Arial" w:cs="Arial"/>
          <w:i w:val="0"/>
          <w:iCs w:val="0"/>
          <w:noProof/>
          <w:sz w:val="22"/>
          <w:szCs w:val="22"/>
        </w:rPr>
      </w:pPr>
      <w:hyperlink w:anchor="_Toc486422541" w:history="1">
        <w:r w:rsidR="00DC36C4" w:rsidRPr="008C66A3">
          <w:rPr>
            <w:rStyle w:val="Hyperlink"/>
            <w:rFonts w:ascii="Arial" w:hAnsi="Arial" w:cs="Arial"/>
            <w:noProof/>
          </w:rPr>
          <w:t>Deleting Services</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_Toc486422541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15</w:t>
        </w:r>
        <w:r w:rsidR="00DC36C4" w:rsidRPr="008C66A3">
          <w:rPr>
            <w:rFonts w:ascii="Arial" w:hAnsi="Arial" w:cs="Arial"/>
            <w:noProof/>
            <w:webHidden/>
          </w:rPr>
          <w:fldChar w:fldCharType="end"/>
        </w:r>
      </w:hyperlink>
    </w:p>
    <w:p w:rsidR="00DC36C4" w:rsidRPr="008C66A3" w:rsidRDefault="008C66A3">
      <w:pPr>
        <w:pStyle w:val="TOC3"/>
        <w:tabs>
          <w:tab w:val="right" w:leader="dot" w:pos="9350"/>
        </w:tabs>
        <w:rPr>
          <w:rFonts w:ascii="Arial" w:eastAsiaTheme="minorEastAsia" w:hAnsi="Arial" w:cs="Arial"/>
          <w:i w:val="0"/>
          <w:iCs w:val="0"/>
          <w:noProof/>
          <w:sz w:val="22"/>
          <w:szCs w:val="22"/>
        </w:rPr>
      </w:pPr>
      <w:hyperlink w:anchor="_Toc486422542" w:history="1">
        <w:r w:rsidR="00DC36C4" w:rsidRPr="008C66A3">
          <w:rPr>
            <w:rStyle w:val="Hyperlink"/>
            <w:rFonts w:ascii="Arial" w:hAnsi="Arial" w:cs="Arial"/>
            <w:noProof/>
          </w:rPr>
          <w:t>Filtering Services</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_Toc486422542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16</w:t>
        </w:r>
        <w:r w:rsidR="00DC36C4" w:rsidRPr="008C66A3">
          <w:rPr>
            <w:rFonts w:ascii="Arial" w:hAnsi="Arial" w:cs="Arial"/>
            <w:noProof/>
            <w:webHidden/>
          </w:rPr>
          <w:fldChar w:fldCharType="end"/>
        </w:r>
      </w:hyperlink>
    </w:p>
    <w:p w:rsidR="00DC36C4" w:rsidRPr="008C66A3" w:rsidRDefault="008C66A3">
      <w:pPr>
        <w:pStyle w:val="TOC3"/>
        <w:tabs>
          <w:tab w:val="right" w:leader="dot" w:pos="9350"/>
        </w:tabs>
        <w:rPr>
          <w:rFonts w:ascii="Arial" w:eastAsiaTheme="minorEastAsia" w:hAnsi="Arial" w:cs="Arial"/>
          <w:i w:val="0"/>
          <w:iCs w:val="0"/>
          <w:noProof/>
          <w:sz w:val="22"/>
          <w:szCs w:val="22"/>
        </w:rPr>
      </w:pPr>
      <w:hyperlink w:anchor="_Toc486422543" w:history="1">
        <w:r w:rsidR="00DC36C4" w:rsidRPr="008C66A3">
          <w:rPr>
            <w:rStyle w:val="Hyperlink"/>
            <w:rFonts w:ascii="Arial" w:hAnsi="Arial" w:cs="Arial"/>
            <w:noProof/>
          </w:rPr>
          <w:t>6.1.9 Bouquets</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_Toc486422543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16</w:t>
        </w:r>
        <w:r w:rsidR="00DC36C4" w:rsidRPr="008C66A3">
          <w:rPr>
            <w:rFonts w:ascii="Arial" w:hAnsi="Arial" w:cs="Arial"/>
            <w:noProof/>
            <w:webHidden/>
          </w:rPr>
          <w:fldChar w:fldCharType="end"/>
        </w:r>
      </w:hyperlink>
    </w:p>
    <w:p w:rsidR="00DC36C4" w:rsidRPr="008C66A3" w:rsidRDefault="008C66A3">
      <w:pPr>
        <w:pStyle w:val="TOC3"/>
        <w:tabs>
          <w:tab w:val="right" w:leader="dot" w:pos="9350"/>
        </w:tabs>
        <w:rPr>
          <w:rFonts w:ascii="Arial" w:eastAsiaTheme="minorEastAsia" w:hAnsi="Arial" w:cs="Arial"/>
          <w:i w:val="0"/>
          <w:iCs w:val="0"/>
          <w:noProof/>
          <w:sz w:val="22"/>
          <w:szCs w:val="22"/>
        </w:rPr>
      </w:pPr>
      <w:hyperlink w:anchor="_Toc486422544" w:history="1">
        <w:r w:rsidR="00DC36C4" w:rsidRPr="008C66A3">
          <w:rPr>
            <w:rStyle w:val="Hyperlink"/>
            <w:rFonts w:ascii="Arial" w:hAnsi="Arial" w:cs="Arial"/>
            <w:noProof/>
          </w:rPr>
          <w:t>Adding a New Bouquet</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_Toc486422544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16</w:t>
        </w:r>
        <w:r w:rsidR="00DC36C4" w:rsidRPr="008C66A3">
          <w:rPr>
            <w:rFonts w:ascii="Arial" w:hAnsi="Arial" w:cs="Arial"/>
            <w:noProof/>
            <w:webHidden/>
          </w:rPr>
          <w:fldChar w:fldCharType="end"/>
        </w:r>
      </w:hyperlink>
    </w:p>
    <w:p w:rsidR="00DC36C4" w:rsidRPr="008C66A3" w:rsidRDefault="008C66A3">
      <w:pPr>
        <w:pStyle w:val="TOC3"/>
        <w:tabs>
          <w:tab w:val="right" w:leader="dot" w:pos="9350"/>
        </w:tabs>
        <w:rPr>
          <w:rFonts w:ascii="Arial" w:eastAsiaTheme="minorEastAsia" w:hAnsi="Arial" w:cs="Arial"/>
          <w:i w:val="0"/>
          <w:iCs w:val="0"/>
          <w:noProof/>
          <w:sz w:val="22"/>
          <w:szCs w:val="22"/>
        </w:rPr>
      </w:pPr>
      <w:hyperlink w:anchor="_Toc486422545" w:history="1">
        <w:r w:rsidR="00DC36C4" w:rsidRPr="008C66A3">
          <w:rPr>
            <w:rStyle w:val="Hyperlink"/>
            <w:rFonts w:ascii="Arial" w:hAnsi="Arial" w:cs="Arial"/>
            <w:noProof/>
          </w:rPr>
          <w:t>Importing a Bouquet</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_Toc486422545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17</w:t>
        </w:r>
        <w:r w:rsidR="00DC36C4" w:rsidRPr="008C66A3">
          <w:rPr>
            <w:rFonts w:ascii="Arial" w:hAnsi="Arial" w:cs="Arial"/>
            <w:noProof/>
            <w:webHidden/>
          </w:rPr>
          <w:fldChar w:fldCharType="end"/>
        </w:r>
      </w:hyperlink>
    </w:p>
    <w:p w:rsidR="00DC36C4" w:rsidRPr="008C66A3" w:rsidRDefault="008C66A3">
      <w:pPr>
        <w:pStyle w:val="TOC3"/>
        <w:tabs>
          <w:tab w:val="right" w:leader="dot" w:pos="9350"/>
        </w:tabs>
        <w:rPr>
          <w:rFonts w:ascii="Arial" w:eastAsiaTheme="minorEastAsia" w:hAnsi="Arial" w:cs="Arial"/>
          <w:i w:val="0"/>
          <w:iCs w:val="0"/>
          <w:noProof/>
          <w:sz w:val="22"/>
          <w:szCs w:val="22"/>
        </w:rPr>
      </w:pPr>
      <w:hyperlink w:anchor="_Toc486422546" w:history="1">
        <w:r w:rsidR="00DC36C4" w:rsidRPr="008C66A3">
          <w:rPr>
            <w:rStyle w:val="Hyperlink"/>
            <w:rFonts w:ascii="Arial" w:hAnsi="Arial" w:cs="Arial"/>
            <w:noProof/>
          </w:rPr>
          <w:t>Editing Bouquets</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_Toc486422546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18</w:t>
        </w:r>
        <w:r w:rsidR="00DC36C4" w:rsidRPr="008C66A3">
          <w:rPr>
            <w:rFonts w:ascii="Arial" w:hAnsi="Arial" w:cs="Arial"/>
            <w:noProof/>
            <w:webHidden/>
          </w:rPr>
          <w:fldChar w:fldCharType="end"/>
        </w:r>
      </w:hyperlink>
    </w:p>
    <w:p w:rsidR="00DC36C4" w:rsidRPr="008C66A3" w:rsidRDefault="008C66A3">
      <w:pPr>
        <w:pStyle w:val="TOC3"/>
        <w:tabs>
          <w:tab w:val="right" w:leader="dot" w:pos="9350"/>
        </w:tabs>
        <w:rPr>
          <w:rFonts w:ascii="Arial" w:eastAsiaTheme="minorEastAsia" w:hAnsi="Arial" w:cs="Arial"/>
          <w:i w:val="0"/>
          <w:iCs w:val="0"/>
          <w:noProof/>
          <w:sz w:val="22"/>
          <w:szCs w:val="22"/>
        </w:rPr>
      </w:pPr>
      <w:hyperlink w:anchor="_Toc486422547" w:history="1">
        <w:r w:rsidR="00DC36C4" w:rsidRPr="008C66A3">
          <w:rPr>
            <w:rStyle w:val="Hyperlink"/>
            <w:rFonts w:ascii="Arial" w:hAnsi="Arial" w:cs="Arial"/>
            <w:noProof/>
          </w:rPr>
          <w:t>Deleting Bouquets</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_Toc486422547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20</w:t>
        </w:r>
        <w:r w:rsidR="00DC36C4" w:rsidRPr="008C66A3">
          <w:rPr>
            <w:rFonts w:ascii="Arial" w:hAnsi="Arial" w:cs="Arial"/>
            <w:noProof/>
            <w:webHidden/>
          </w:rPr>
          <w:fldChar w:fldCharType="end"/>
        </w:r>
      </w:hyperlink>
    </w:p>
    <w:p w:rsidR="00DC36C4" w:rsidRPr="008C66A3" w:rsidRDefault="008C66A3">
      <w:pPr>
        <w:pStyle w:val="TOC3"/>
        <w:tabs>
          <w:tab w:val="right" w:leader="dot" w:pos="9350"/>
        </w:tabs>
        <w:rPr>
          <w:rFonts w:ascii="Arial" w:eastAsiaTheme="minorEastAsia" w:hAnsi="Arial" w:cs="Arial"/>
          <w:i w:val="0"/>
          <w:iCs w:val="0"/>
          <w:noProof/>
          <w:sz w:val="22"/>
          <w:szCs w:val="22"/>
        </w:rPr>
      </w:pPr>
      <w:hyperlink w:anchor="_Toc486422548" w:history="1">
        <w:r w:rsidR="00DC36C4" w:rsidRPr="008C66A3">
          <w:rPr>
            <w:rStyle w:val="Hyperlink"/>
            <w:rFonts w:ascii="Arial" w:hAnsi="Arial" w:cs="Arial"/>
            <w:noProof/>
          </w:rPr>
          <w:t>Filtering Bouquets</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_Toc486422548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22</w:t>
        </w:r>
        <w:r w:rsidR="00DC36C4" w:rsidRPr="008C66A3">
          <w:rPr>
            <w:rFonts w:ascii="Arial" w:hAnsi="Arial" w:cs="Arial"/>
            <w:noProof/>
            <w:webHidden/>
          </w:rPr>
          <w:fldChar w:fldCharType="end"/>
        </w:r>
      </w:hyperlink>
    </w:p>
    <w:p w:rsidR="00DC36C4" w:rsidRPr="008C66A3" w:rsidRDefault="008C66A3">
      <w:pPr>
        <w:pStyle w:val="TOC3"/>
        <w:tabs>
          <w:tab w:val="right" w:leader="dot" w:pos="9350"/>
        </w:tabs>
        <w:rPr>
          <w:rFonts w:ascii="Arial" w:eastAsiaTheme="minorEastAsia" w:hAnsi="Arial" w:cs="Arial"/>
          <w:i w:val="0"/>
          <w:iCs w:val="0"/>
          <w:noProof/>
          <w:sz w:val="22"/>
          <w:szCs w:val="22"/>
        </w:rPr>
      </w:pPr>
      <w:hyperlink w:anchor="_Toc486422549" w:history="1">
        <w:r w:rsidR="00DC36C4" w:rsidRPr="008C66A3">
          <w:rPr>
            <w:rStyle w:val="Hyperlink"/>
            <w:rFonts w:ascii="Arial" w:hAnsi="Arial" w:cs="Arial"/>
            <w:noProof/>
          </w:rPr>
          <w:t>6.1.10 Manual Schedule Recording</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_Toc486422549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22</w:t>
        </w:r>
        <w:r w:rsidR="00DC36C4" w:rsidRPr="008C66A3">
          <w:rPr>
            <w:rFonts w:ascii="Arial" w:hAnsi="Arial" w:cs="Arial"/>
            <w:noProof/>
            <w:webHidden/>
          </w:rPr>
          <w:fldChar w:fldCharType="end"/>
        </w:r>
      </w:hyperlink>
    </w:p>
    <w:p w:rsidR="00DC36C4" w:rsidRPr="008C66A3" w:rsidRDefault="008C66A3">
      <w:pPr>
        <w:pStyle w:val="TOC3"/>
        <w:tabs>
          <w:tab w:val="right" w:leader="dot" w:pos="9350"/>
        </w:tabs>
        <w:rPr>
          <w:rFonts w:ascii="Arial" w:eastAsiaTheme="minorEastAsia" w:hAnsi="Arial" w:cs="Arial"/>
          <w:i w:val="0"/>
          <w:iCs w:val="0"/>
          <w:noProof/>
          <w:sz w:val="22"/>
          <w:szCs w:val="22"/>
        </w:rPr>
      </w:pPr>
      <w:hyperlink w:anchor="_Toc486422550" w:history="1">
        <w:r w:rsidR="00DC36C4" w:rsidRPr="008C66A3">
          <w:rPr>
            <w:rStyle w:val="Hyperlink"/>
            <w:rFonts w:ascii="Arial" w:hAnsi="Arial" w:cs="Arial"/>
            <w:noProof/>
          </w:rPr>
          <w:t>Creating an event</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_Toc486422550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22</w:t>
        </w:r>
        <w:r w:rsidR="00DC36C4" w:rsidRPr="008C66A3">
          <w:rPr>
            <w:rFonts w:ascii="Arial" w:hAnsi="Arial" w:cs="Arial"/>
            <w:noProof/>
            <w:webHidden/>
          </w:rPr>
          <w:fldChar w:fldCharType="end"/>
        </w:r>
      </w:hyperlink>
    </w:p>
    <w:p w:rsidR="00DC36C4" w:rsidRPr="008C66A3" w:rsidRDefault="008C66A3">
      <w:pPr>
        <w:pStyle w:val="TOC3"/>
        <w:tabs>
          <w:tab w:val="right" w:leader="dot" w:pos="9350"/>
        </w:tabs>
        <w:rPr>
          <w:rFonts w:ascii="Arial" w:eastAsiaTheme="minorEastAsia" w:hAnsi="Arial" w:cs="Arial"/>
          <w:i w:val="0"/>
          <w:iCs w:val="0"/>
          <w:noProof/>
          <w:sz w:val="22"/>
          <w:szCs w:val="22"/>
        </w:rPr>
      </w:pPr>
      <w:hyperlink w:anchor="_Toc486422551" w:history="1">
        <w:r w:rsidR="00DC36C4" w:rsidRPr="008C66A3">
          <w:rPr>
            <w:rStyle w:val="Hyperlink"/>
            <w:rFonts w:ascii="Arial" w:hAnsi="Arial" w:cs="Arial"/>
            <w:noProof/>
          </w:rPr>
          <w:t>Deleting event</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_Toc486422551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24</w:t>
        </w:r>
        <w:r w:rsidR="00DC36C4" w:rsidRPr="008C66A3">
          <w:rPr>
            <w:rFonts w:ascii="Arial" w:hAnsi="Arial" w:cs="Arial"/>
            <w:noProof/>
            <w:webHidden/>
          </w:rPr>
          <w:fldChar w:fldCharType="end"/>
        </w:r>
      </w:hyperlink>
    </w:p>
    <w:p w:rsidR="00DC36C4" w:rsidRPr="008C66A3" w:rsidRDefault="008C66A3">
      <w:pPr>
        <w:pStyle w:val="TOC3"/>
        <w:tabs>
          <w:tab w:val="right" w:leader="dot" w:pos="9350"/>
        </w:tabs>
        <w:rPr>
          <w:rFonts w:ascii="Arial" w:eastAsiaTheme="minorEastAsia" w:hAnsi="Arial" w:cs="Arial"/>
          <w:i w:val="0"/>
          <w:iCs w:val="0"/>
          <w:noProof/>
          <w:sz w:val="22"/>
          <w:szCs w:val="22"/>
        </w:rPr>
      </w:pPr>
      <w:hyperlink w:anchor="_Toc486422552" w:history="1">
        <w:r w:rsidR="00DC36C4" w:rsidRPr="008C66A3">
          <w:rPr>
            <w:rStyle w:val="Hyperlink"/>
            <w:rFonts w:ascii="Arial" w:hAnsi="Arial" w:cs="Arial"/>
            <w:noProof/>
          </w:rPr>
          <w:t>Filtering events</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_Toc486422552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25</w:t>
        </w:r>
        <w:r w:rsidR="00DC36C4" w:rsidRPr="008C66A3">
          <w:rPr>
            <w:rFonts w:ascii="Arial" w:hAnsi="Arial" w:cs="Arial"/>
            <w:noProof/>
            <w:webHidden/>
          </w:rPr>
          <w:fldChar w:fldCharType="end"/>
        </w:r>
      </w:hyperlink>
    </w:p>
    <w:p w:rsidR="00DC36C4" w:rsidRPr="008C66A3" w:rsidRDefault="008C66A3">
      <w:pPr>
        <w:pStyle w:val="TOC3"/>
        <w:tabs>
          <w:tab w:val="right" w:leader="dot" w:pos="9350"/>
        </w:tabs>
        <w:rPr>
          <w:rFonts w:ascii="Arial" w:eastAsiaTheme="minorEastAsia" w:hAnsi="Arial" w:cs="Arial"/>
          <w:i w:val="0"/>
          <w:iCs w:val="0"/>
          <w:noProof/>
          <w:sz w:val="22"/>
          <w:szCs w:val="22"/>
        </w:rPr>
      </w:pPr>
      <w:hyperlink w:anchor="_Toc486422553" w:history="1">
        <w:r w:rsidR="00DC36C4" w:rsidRPr="008C66A3">
          <w:rPr>
            <w:rStyle w:val="Hyperlink"/>
            <w:rFonts w:ascii="Arial" w:hAnsi="Arial" w:cs="Arial"/>
            <w:noProof/>
          </w:rPr>
          <w:t>6.1.11 Additional Capabilities</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_Toc486422553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26</w:t>
        </w:r>
        <w:r w:rsidR="00DC36C4" w:rsidRPr="008C66A3">
          <w:rPr>
            <w:rFonts w:ascii="Arial" w:hAnsi="Arial" w:cs="Arial"/>
            <w:noProof/>
            <w:webHidden/>
          </w:rPr>
          <w:fldChar w:fldCharType="end"/>
        </w:r>
      </w:hyperlink>
    </w:p>
    <w:p w:rsidR="00DC36C4" w:rsidRPr="008C66A3" w:rsidRDefault="008C66A3">
      <w:pPr>
        <w:pStyle w:val="TOC3"/>
        <w:tabs>
          <w:tab w:val="right" w:leader="dot" w:pos="9350"/>
        </w:tabs>
        <w:rPr>
          <w:rFonts w:ascii="Arial" w:eastAsiaTheme="minorEastAsia" w:hAnsi="Arial" w:cs="Arial"/>
          <w:i w:val="0"/>
          <w:iCs w:val="0"/>
          <w:noProof/>
          <w:sz w:val="22"/>
          <w:szCs w:val="22"/>
        </w:rPr>
      </w:pPr>
      <w:hyperlink w:anchor="_Toc486422554" w:history="1">
        <w:r w:rsidR="00DC36C4" w:rsidRPr="008C66A3">
          <w:rPr>
            <w:rStyle w:val="Hyperlink"/>
            <w:rFonts w:ascii="Arial" w:hAnsi="Arial" w:cs="Arial"/>
            <w:noProof/>
          </w:rPr>
          <w:t>6.1.12 EPG (Electronic Program Guide)</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_Toc486422554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26</w:t>
        </w:r>
        <w:r w:rsidR="00DC36C4" w:rsidRPr="008C66A3">
          <w:rPr>
            <w:rFonts w:ascii="Arial" w:hAnsi="Arial" w:cs="Arial"/>
            <w:noProof/>
            <w:webHidden/>
          </w:rPr>
          <w:fldChar w:fldCharType="end"/>
        </w:r>
      </w:hyperlink>
    </w:p>
    <w:p w:rsidR="00DC36C4" w:rsidRPr="008C66A3" w:rsidRDefault="008C66A3">
      <w:pPr>
        <w:pStyle w:val="TOC3"/>
        <w:tabs>
          <w:tab w:val="right" w:leader="dot" w:pos="9350"/>
        </w:tabs>
        <w:rPr>
          <w:rFonts w:ascii="Arial" w:eastAsiaTheme="minorEastAsia" w:hAnsi="Arial" w:cs="Arial"/>
          <w:i w:val="0"/>
          <w:iCs w:val="0"/>
          <w:noProof/>
          <w:sz w:val="22"/>
          <w:szCs w:val="22"/>
        </w:rPr>
      </w:pPr>
      <w:hyperlink w:anchor="_Toc486422555" w:history="1">
        <w:r w:rsidR="00DC36C4" w:rsidRPr="008C66A3">
          <w:rPr>
            <w:rStyle w:val="Hyperlink"/>
            <w:rFonts w:ascii="Arial" w:hAnsi="Arial" w:cs="Arial"/>
            <w:noProof/>
          </w:rPr>
          <w:t>Loading the EPG</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_Toc486422555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26</w:t>
        </w:r>
        <w:r w:rsidR="00DC36C4" w:rsidRPr="008C66A3">
          <w:rPr>
            <w:rFonts w:ascii="Arial" w:hAnsi="Arial" w:cs="Arial"/>
            <w:noProof/>
            <w:webHidden/>
          </w:rPr>
          <w:fldChar w:fldCharType="end"/>
        </w:r>
      </w:hyperlink>
    </w:p>
    <w:p w:rsidR="00DC36C4" w:rsidRPr="008C66A3" w:rsidRDefault="008C66A3">
      <w:pPr>
        <w:pStyle w:val="TOC3"/>
        <w:tabs>
          <w:tab w:val="right" w:leader="dot" w:pos="9350"/>
        </w:tabs>
        <w:rPr>
          <w:rFonts w:ascii="Arial" w:eastAsiaTheme="minorEastAsia" w:hAnsi="Arial" w:cs="Arial"/>
          <w:i w:val="0"/>
          <w:iCs w:val="0"/>
          <w:noProof/>
          <w:sz w:val="22"/>
          <w:szCs w:val="22"/>
        </w:rPr>
      </w:pPr>
      <w:hyperlink w:anchor="_Toc486422556" w:history="1">
        <w:r w:rsidR="00DC36C4" w:rsidRPr="008C66A3">
          <w:rPr>
            <w:rStyle w:val="Hyperlink"/>
            <w:rFonts w:ascii="Arial" w:hAnsi="Arial" w:cs="Arial"/>
            <w:noProof/>
          </w:rPr>
          <w:t>6.1.13 Adding Programs to Schedule Recording</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_Toc486422556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27</w:t>
        </w:r>
        <w:r w:rsidR="00DC36C4" w:rsidRPr="008C66A3">
          <w:rPr>
            <w:rFonts w:ascii="Arial" w:hAnsi="Arial" w:cs="Arial"/>
            <w:noProof/>
            <w:webHidden/>
          </w:rPr>
          <w:fldChar w:fldCharType="end"/>
        </w:r>
      </w:hyperlink>
    </w:p>
    <w:p w:rsidR="00DC36C4" w:rsidRPr="008C66A3" w:rsidRDefault="008C66A3">
      <w:pPr>
        <w:pStyle w:val="TOC2"/>
        <w:tabs>
          <w:tab w:val="right" w:leader="dot" w:pos="9350"/>
        </w:tabs>
        <w:rPr>
          <w:rFonts w:ascii="Arial" w:eastAsiaTheme="minorEastAsia" w:hAnsi="Arial" w:cs="Arial"/>
          <w:smallCaps w:val="0"/>
          <w:noProof/>
          <w:sz w:val="22"/>
          <w:szCs w:val="22"/>
        </w:rPr>
      </w:pPr>
      <w:hyperlink w:anchor="_Toc486422557" w:history="1">
        <w:r w:rsidR="00DC36C4" w:rsidRPr="008C66A3">
          <w:rPr>
            <w:rStyle w:val="Hyperlink"/>
            <w:rFonts w:ascii="Arial" w:hAnsi="Arial" w:cs="Arial"/>
            <w:noProof/>
          </w:rPr>
          <w:t>6.2 Ooyala native: Replace Existing File Name</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_Toc486422557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28</w:t>
        </w:r>
        <w:r w:rsidR="00DC36C4" w:rsidRPr="008C66A3">
          <w:rPr>
            <w:rFonts w:ascii="Arial" w:hAnsi="Arial" w:cs="Arial"/>
            <w:noProof/>
            <w:webHidden/>
          </w:rPr>
          <w:fldChar w:fldCharType="end"/>
        </w:r>
      </w:hyperlink>
    </w:p>
    <w:p w:rsidR="00DC36C4" w:rsidRPr="008C66A3" w:rsidRDefault="008C66A3">
      <w:pPr>
        <w:pStyle w:val="TOC2"/>
        <w:tabs>
          <w:tab w:val="right" w:leader="dot" w:pos="9350"/>
        </w:tabs>
        <w:rPr>
          <w:rFonts w:ascii="Arial" w:eastAsiaTheme="minorEastAsia" w:hAnsi="Arial" w:cs="Arial"/>
          <w:smallCaps w:val="0"/>
          <w:noProof/>
          <w:sz w:val="22"/>
          <w:szCs w:val="22"/>
        </w:rPr>
      </w:pPr>
      <w:hyperlink w:anchor="_Toc486422558" w:history="1">
        <w:r w:rsidR="00DC36C4" w:rsidRPr="008C66A3">
          <w:rPr>
            <w:rStyle w:val="Hyperlink"/>
            <w:rFonts w:ascii="Arial" w:hAnsi="Arial" w:cs="Arial"/>
            <w:noProof/>
          </w:rPr>
          <w:t>6.3 Ooyala native: Adding Labels</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_Toc486422558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28</w:t>
        </w:r>
        <w:r w:rsidR="00DC36C4" w:rsidRPr="008C66A3">
          <w:rPr>
            <w:rFonts w:ascii="Arial" w:hAnsi="Arial" w:cs="Arial"/>
            <w:noProof/>
            <w:webHidden/>
          </w:rPr>
          <w:fldChar w:fldCharType="end"/>
        </w:r>
      </w:hyperlink>
    </w:p>
    <w:p w:rsidR="00DC36C4" w:rsidRPr="008C66A3" w:rsidRDefault="008C66A3">
      <w:pPr>
        <w:pStyle w:val="TOC1"/>
        <w:tabs>
          <w:tab w:val="right" w:leader="dot" w:pos="9350"/>
        </w:tabs>
        <w:rPr>
          <w:rFonts w:ascii="Arial" w:eastAsiaTheme="minorEastAsia" w:hAnsi="Arial" w:cs="Arial"/>
          <w:b w:val="0"/>
          <w:bCs w:val="0"/>
          <w:caps w:val="0"/>
          <w:noProof/>
          <w:sz w:val="22"/>
          <w:szCs w:val="22"/>
        </w:rPr>
      </w:pPr>
      <w:hyperlink w:anchor="_Toc486422559" w:history="1">
        <w:r w:rsidR="00DC36C4" w:rsidRPr="008C66A3">
          <w:rPr>
            <w:rStyle w:val="Hyperlink"/>
            <w:rFonts w:ascii="Arial" w:hAnsi="Arial" w:cs="Arial"/>
            <w:noProof/>
          </w:rPr>
          <w:t>7. New Features in 8.1.2 and 8.1.3</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_Toc486422559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29</w:t>
        </w:r>
        <w:r w:rsidR="00DC36C4" w:rsidRPr="008C66A3">
          <w:rPr>
            <w:rFonts w:ascii="Arial" w:hAnsi="Arial" w:cs="Arial"/>
            <w:noProof/>
            <w:webHidden/>
          </w:rPr>
          <w:fldChar w:fldCharType="end"/>
        </w:r>
      </w:hyperlink>
    </w:p>
    <w:p w:rsidR="00DC36C4" w:rsidRPr="008C66A3" w:rsidRDefault="008C66A3">
      <w:pPr>
        <w:pStyle w:val="TOC2"/>
        <w:tabs>
          <w:tab w:val="right" w:leader="dot" w:pos="9350"/>
        </w:tabs>
        <w:rPr>
          <w:rFonts w:ascii="Arial" w:eastAsiaTheme="minorEastAsia" w:hAnsi="Arial" w:cs="Arial"/>
          <w:smallCaps w:val="0"/>
          <w:noProof/>
          <w:sz w:val="22"/>
          <w:szCs w:val="22"/>
        </w:rPr>
      </w:pPr>
      <w:hyperlink w:anchor="_Toc486422560" w:history="1">
        <w:r w:rsidR="00DC36C4" w:rsidRPr="008C66A3">
          <w:rPr>
            <w:rStyle w:val="Hyperlink"/>
            <w:rFonts w:ascii="Arial" w:hAnsi="Arial" w:cs="Arial"/>
            <w:noProof/>
          </w:rPr>
          <w:t>7.1 Light Editor:</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_Toc486422560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29</w:t>
        </w:r>
        <w:r w:rsidR="00DC36C4" w:rsidRPr="008C66A3">
          <w:rPr>
            <w:rFonts w:ascii="Arial" w:hAnsi="Arial" w:cs="Arial"/>
            <w:noProof/>
            <w:webHidden/>
          </w:rPr>
          <w:fldChar w:fldCharType="end"/>
        </w:r>
      </w:hyperlink>
    </w:p>
    <w:p w:rsidR="00DC36C4" w:rsidRPr="008C66A3" w:rsidRDefault="008C66A3">
      <w:pPr>
        <w:pStyle w:val="TOC3"/>
        <w:tabs>
          <w:tab w:val="right" w:leader="dot" w:pos="9350"/>
        </w:tabs>
        <w:rPr>
          <w:rFonts w:ascii="Arial" w:eastAsiaTheme="minorEastAsia" w:hAnsi="Arial" w:cs="Arial"/>
          <w:i w:val="0"/>
          <w:iCs w:val="0"/>
          <w:noProof/>
          <w:sz w:val="22"/>
          <w:szCs w:val="22"/>
        </w:rPr>
      </w:pPr>
      <w:hyperlink w:anchor="_Toc486422561" w:history="1">
        <w:r w:rsidR="00DC36C4" w:rsidRPr="008C66A3">
          <w:rPr>
            <w:rStyle w:val="Hyperlink"/>
            <w:rFonts w:ascii="Arial" w:hAnsi="Arial" w:cs="Arial"/>
            <w:noProof/>
          </w:rPr>
          <w:t>7.1.1 Assigning SLE to users</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_Toc486422561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29</w:t>
        </w:r>
        <w:r w:rsidR="00DC36C4" w:rsidRPr="008C66A3">
          <w:rPr>
            <w:rFonts w:ascii="Arial" w:hAnsi="Arial" w:cs="Arial"/>
            <w:noProof/>
            <w:webHidden/>
          </w:rPr>
          <w:fldChar w:fldCharType="end"/>
        </w:r>
      </w:hyperlink>
    </w:p>
    <w:p w:rsidR="00DC36C4" w:rsidRPr="008C66A3" w:rsidRDefault="008C66A3">
      <w:pPr>
        <w:pStyle w:val="TOC3"/>
        <w:tabs>
          <w:tab w:val="right" w:leader="dot" w:pos="9350"/>
        </w:tabs>
        <w:rPr>
          <w:rFonts w:ascii="Arial" w:eastAsiaTheme="minorEastAsia" w:hAnsi="Arial" w:cs="Arial"/>
          <w:i w:val="0"/>
          <w:iCs w:val="0"/>
          <w:noProof/>
          <w:sz w:val="22"/>
          <w:szCs w:val="22"/>
        </w:rPr>
      </w:pPr>
      <w:hyperlink w:anchor="_Toc486422562" w:history="1">
        <w:r w:rsidR="00DC36C4" w:rsidRPr="008C66A3">
          <w:rPr>
            <w:rStyle w:val="Hyperlink"/>
            <w:rFonts w:ascii="Arial" w:hAnsi="Arial" w:cs="Arial"/>
            <w:noProof/>
          </w:rPr>
          <w:t>7.1.2 Assigning Asset Library to users</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_Toc486422562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29</w:t>
        </w:r>
        <w:r w:rsidR="00DC36C4" w:rsidRPr="008C66A3">
          <w:rPr>
            <w:rFonts w:ascii="Arial" w:hAnsi="Arial" w:cs="Arial"/>
            <w:noProof/>
            <w:webHidden/>
          </w:rPr>
          <w:fldChar w:fldCharType="end"/>
        </w:r>
      </w:hyperlink>
    </w:p>
    <w:p w:rsidR="00DC36C4" w:rsidRPr="008C66A3" w:rsidRDefault="008C66A3">
      <w:pPr>
        <w:pStyle w:val="TOC3"/>
        <w:tabs>
          <w:tab w:val="right" w:leader="dot" w:pos="9350"/>
        </w:tabs>
        <w:rPr>
          <w:rFonts w:ascii="Arial" w:eastAsiaTheme="minorEastAsia" w:hAnsi="Arial" w:cs="Arial"/>
          <w:i w:val="0"/>
          <w:iCs w:val="0"/>
          <w:noProof/>
          <w:sz w:val="22"/>
          <w:szCs w:val="22"/>
        </w:rPr>
      </w:pPr>
      <w:hyperlink w:anchor="_Toc486422563" w:history="1">
        <w:r w:rsidR="00DC36C4" w:rsidRPr="008C66A3">
          <w:rPr>
            <w:rStyle w:val="Hyperlink"/>
            <w:rFonts w:ascii="Arial" w:hAnsi="Arial" w:cs="Arial"/>
            <w:noProof/>
          </w:rPr>
          <w:t>7.1.3 Asset library</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_Toc486422563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30</w:t>
        </w:r>
        <w:r w:rsidR="00DC36C4" w:rsidRPr="008C66A3">
          <w:rPr>
            <w:rFonts w:ascii="Arial" w:hAnsi="Arial" w:cs="Arial"/>
            <w:noProof/>
            <w:webHidden/>
          </w:rPr>
          <w:fldChar w:fldCharType="end"/>
        </w:r>
      </w:hyperlink>
    </w:p>
    <w:p w:rsidR="00DC36C4" w:rsidRPr="008C66A3" w:rsidRDefault="008C66A3">
      <w:pPr>
        <w:pStyle w:val="TOC3"/>
        <w:tabs>
          <w:tab w:val="right" w:leader="dot" w:pos="9350"/>
        </w:tabs>
        <w:rPr>
          <w:rFonts w:ascii="Arial" w:eastAsiaTheme="minorEastAsia" w:hAnsi="Arial" w:cs="Arial"/>
          <w:i w:val="0"/>
          <w:iCs w:val="0"/>
          <w:noProof/>
          <w:sz w:val="22"/>
          <w:szCs w:val="22"/>
        </w:rPr>
      </w:pPr>
      <w:hyperlink w:anchor="_Toc486422564" w:history="1">
        <w:r w:rsidR="00DC36C4" w:rsidRPr="008C66A3">
          <w:rPr>
            <w:rStyle w:val="Hyperlink"/>
            <w:rFonts w:ascii="Arial" w:hAnsi="Arial" w:cs="Arial"/>
            <w:noProof/>
          </w:rPr>
          <w:t>7.1.4 Share Light Editor Use</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_Toc486422564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33</w:t>
        </w:r>
        <w:r w:rsidR="00DC36C4" w:rsidRPr="008C66A3">
          <w:rPr>
            <w:rFonts w:ascii="Arial" w:hAnsi="Arial" w:cs="Arial"/>
            <w:noProof/>
            <w:webHidden/>
          </w:rPr>
          <w:fldChar w:fldCharType="end"/>
        </w:r>
      </w:hyperlink>
    </w:p>
    <w:p w:rsidR="00DC36C4" w:rsidRPr="008C66A3" w:rsidRDefault="008C66A3">
      <w:pPr>
        <w:pStyle w:val="TOC2"/>
        <w:tabs>
          <w:tab w:val="right" w:leader="dot" w:pos="9350"/>
        </w:tabs>
        <w:rPr>
          <w:rFonts w:ascii="Arial" w:eastAsiaTheme="minorEastAsia" w:hAnsi="Arial" w:cs="Arial"/>
          <w:smallCaps w:val="0"/>
          <w:noProof/>
          <w:sz w:val="22"/>
          <w:szCs w:val="22"/>
        </w:rPr>
      </w:pPr>
      <w:hyperlink w:anchor="_Toc486422565" w:history="1">
        <w:r w:rsidR="00DC36C4" w:rsidRPr="008C66A3">
          <w:rPr>
            <w:rStyle w:val="Hyperlink"/>
            <w:rFonts w:ascii="Arial" w:hAnsi="Arial" w:cs="Arial"/>
            <w:noProof/>
          </w:rPr>
          <w:t>7.2 LocalShare</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_Toc486422565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40</w:t>
        </w:r>
        <w:r w:rsidR="00DC36C4" w:rsidRPr="008C66A3">
          <w:rPr>
            <w:rFonts w:ascii="Arial" w:hAnsi="Arial" w:cs="Arial"/>
            <w:noProof/>
            <w:webHidden/>
          </w:rPr>
          <w:fldChar w:fldCharType="end"/>
        </w:r>
      </w:hyperlink>
    </w:p>
    <w:p w:rsidR="00DC36C4" w:rsidRPr="008C66A3" w:rsidRDefault="008C66A3">
      <w:pPr>
        <w:pStyle w:val="TOC2"/>
        <w:tabs>
          <w:tab w:val="right" w:leader="dot" w:pos="9350"/>
        </w:tabs>
        <w:rPr>
          <w:rFonts w:ascii="Arial" w:eastAsiaTheme="minorEastAsia" w:hAnsi="Arial" w:cs="Arial"/>
          <w:smallCaps w:val="0"/>
          <w:noProof/>
          <w:sz w:val="22"/>
          <w:szCs w:val="22"/>
        </w:rPr>
      </w:pPr>
      <w:hyperlink w:anchor="_Toc486422566" w:history="1">
        <w:r w:rsidR="00DC36C4" w:rsidRPr="008C66A3">
          <w:rPr>
            <w:rStyle w:val="Hyperlink"/>
            <w:rFonts w:ascii="Arial" w:hAnsi="Arial" w:cs="Arial"/>
            <w:noProof/>
          </w:rPr>
          <w:t>7.3 Multi Share</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_Toc486422566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40</w:t>
        </w:r>
        <w:r w:rsidR="00DC36C4" w:rsidRPr="008C66A3">
          <w:rPr>
            <w:rFonts w:ascii="Arial" w:hAnsi="Arial" w:cs="Arial"/>
            <w:noProof/>
            <w:webHidden/>
          </w:rPr>
          <w:fldChar w:fldCharType="end"/>
        </w:r>
      </w:hyperlink>
    </w:p>
    <w:p w:rsidR="00DC36C4" w:rsidRPr="008C66A3" w:rsidRDefault="008C66A3">
      <w:pPr>
        <w:pStyle w:val="TOC1"/>
        <w:tabs>
          <w:tab w:val="right" w:leader="dot" w:pos="9350"/>
        </w:tabs>
        <w:rPr>
          <w:rFonts w:ascii="Arial" w:eastAsiaTheme="minorEastAsia" w:hAnsi="Arial" w:cs="Arial"/>
          <w:b w:val="0"/>
          <w:bCs w:val="0"/>
          <w:caps w:val="0"/>
          <w:noProof/>
          <w:sz w:val="22"/>
          <w:szCs w:val="22"/>
        </w:rPr>
      </w:pPr>
      <w:hyperlink w:anchor="_Toc486422567" w:history="1">
        <w:r w:rsidR="00DC36C4" w:rsidRPr="008C66A3">
          <w:rPr>
            <w:rStyle w:val="Hyperlink"/>
            <w:rFonts w:ascii="Arial" w:hAnsi="Arial" w:cs="Arial"/>
            <w:noProof/>
          </w:rPr>
          <w:t>8. Bug Fixes</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_Toc486422567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42</w:t>
        </w:r>
        <w:r w:rsidR="00DC36C4" w:rsidRPr="008C66A3">
          <w:rPr>
            <w:rFonts w:ascii="Arial" w:hAnsi="Arial" w:cs="Arial"/>
            <w:noProof/>
            <w:webHidden/>
          </w:rPr>
          <w:fldChar w:fldCharType="end"/>
        </w:r>
      </w:hyperlink>
    </w:p>
    <w:p w:rsidR="00DC36C4" w:rsidRPr="008C66A3" w:rsidRDefault="008C66A3">
      <w:pPr>
        <w:pStyle w:val="TOC1"/>
        <w:tabs>
          <w:tab w:val="right" w:leader="dot" w:pos="9350"/>
        </w:tabs>
        <w:rPr>
          <w:rFonts w:ascii="Arial" w:eastAsiaTheme="minorEastAsia" w:hAnsi="Arial" w:cs="Arial"/>
          <w:b w:val="0"/>
          <w:bCs w:val="0"/>
          <w:caps w:val="0"/>
          <w:noProof/>
          <w:sz w:val="22"/>
          <w:szCs w:val="22"/>
        </w:rPr>
      </w:pPr>
      <w:hyperlink w:anchor="_Toc486422568" w:history="1">
        <w:r w:rsidR="00DC36C4" w:rsidRPr="008C66A3">
          <w:rPr>
            <w:rStyle w:val="Hyperlink"/>
            <w:rFonts w:ascii="Arial" w:hAnsi="Arial" w:cs="Arial"/>
            <w:noProof/>
          </w:rPr>
          <w:t>9. Known Bugs and Limitations</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_Toc486422568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43</w:t>
        </w:r>
        <w:r w:rsidR="00DC36C4" w:rsidRPr="008C66A3">
          <w:rPr>
            <w:rFonts w:ascii="Arial" w:hAnsi="Arial" w:cs="Arial"/>
            <w:noProof/>
            <w:webHidden/>
          </w:rPr>
          <w:fldChar w:fldCharType="end"/>
        </w:r>
      </w:hyperlink>
    </w:p>
    <w:p w:rsidR="00DC36C4" w:rsidRPr="008C66A3" w:rsidRDefault="008C66A3">
      <w:pPr>
        <w:pStyle w:val="TOC2"/>
        <w:tabs>
          <w:tab w:val="right" w:leader="dot" w:pos="9350"/>
        </w:tabs>
        <w:rPr>
          <w:rFonts w:ascii="Arial" w:eastAsiaTheme="minorEastAsia" w:hAnsi="Arial" w:cs="Arial"/>
          <w:smallCaps w:val="0"/>
          <w:noProof/>
          <w:sz w:val="22"/>
          <w:szCs w:val="22"/>
        </w:rPr>
      </w:pPr>
      <w:hyperlink w:anchor="_Toc486422569" w:history="1">
        <w:r w:rsidR="00DC36C4" w:rsidRPr="008C66A3">
          <w:rPr>
            <w:rStyle w:val="Hyperlink"/>
            <w:rFonts w:ascii="Arial" w:hAnsi="Arial" w:cs="Arial"/>
            <w:noProof/>
            <w:lang w:bidi="he-IL"/>
          </w:rPr>
          <w:t>9.1 Light Editor open issues:</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_Toc486422569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43</w:t>
        </w:r>
        <w:r w:rsidR="00DC36C4" w:rsidRPr="008C66A3">
          <w:rPr>
            <w:rFonts w:ascii="Arial" w:hAnsi="Arial" w:cs="Arial"/>
            <w:noProof/>
            <w:webHidden/>
          </w:rPr>
          <w:fldChar w:fldCharType="end"/>
        </w:r>
      </w:hyperlink>
    </w:p>
    <w:p w:rsidR="00DC36C4" w:rsidRPr="008C66A3" w:rsidRDefault="008C66A3">
      <w:pPr>
        <w:pStyle w:val="TOC2"/>
        <w:tabs>
          <w:tab w:val="right" w:leader="dot" w:pos="9350"/>
        </w:tabs>
        <w:rPr>
          <w:rFonts w:ascii="Arial" w:eastAsiaTheme="minorEastAsia" w:hAnsi="Arial" w:cs="Arial"/>
          <w:smallCaps w:val="0"/>
          <w:noProof/>
          <w:sz w:val="22"/>
          <w:szCs w:val="22"/>
        </w:rPr>
      </w:pPr>
      <w:hyperlink w:anchor="_Toc486422570" w:history="1">
        <w:r w:rsidR="00DC36C4" w:rsidRPr="008C66A3">
          <w:rPr>
            <w:rStyle w:val="Hyperlink"/>
            <w:rFonts w:ascii="Arial" w:hAnsi="Arial" w:cs="Arial"/>
            <w:noProof/>
            <w:lang w:bidi="he-IL"/>
          </w:rPr>
          <w:t>9.2 Continuous and Schedule Export open issues:</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_Toc486422570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44</w:t>
        </w:r>
        <w:r w:rsidR="00DC36C4" w:rsidRPr="008C66A3">
          <w:rPr>
            <w:rFonts w:ascii="Arial" w:hAnsi="Arial" w:cs="Arial"/>
            <w:noProof/>
            <w:webHidden/>
          </w:rPr>
          <w:fldChar w:fldCharType="end"/>
        </w:r>
      </w:hyperlink>
    </w:p>
    <w:p w:rsidR="00DC36C4" w:rsidRPr="008C66A3" w:rsidRDefault="008C66A3">
      <w:pPr>
        <w:pStyle w:val="TOC2"/>
        <w:tabs>
          <w:tab w:val="right" w:leader="dot" w:pos="9350"/>
        </w:tabs>
        <w:rPr>
          <w:rFonts w:ascii="Arial" w:eastAsiaTheme="minorEastAsia" w:hAnsi="Arial" w:cs="Arial"/>
          <w:smallCaps w:val="0"/>
          <w:noProof/>
          <w:sz w:val="22"/>
          <w:szCs w:val="22"/>
        </w:rPr>
      </w:pPr>
      <w:hyperlink w:anchor="_Toc486422571" w:history="1">
        <w:r w:rsidR="00DC36C4" w:rsidRPr="008C66A3">
          <w:rPr>
            <w:rStyle w:val="Hyperlink"/>
            <w:rFonts w:ascii="Arial" w:hAnsi="Arial" w:cs="Arial"/>
            <w:noProof/>
            <w:lang w:bidi="he-IL"/>
          </w:rPr>
          <w:t>9.3 Share &amp; Export</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_Toc486422571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44</w:t>
        </w:r>
        <w:r w:rsidR="00DC36C4" w:rsidRPr="008C66A3">
          <w:rPr>
            <w:rFonts w:ascii="Arial" w:hAnsi="Arial" w:cs="Arial"/>
            <w:noProof/>
            <w:webHidden/>
          </w:rPr>
          <w:fldChar w:fldCharType="end"/>
        </w:r>
      </w:hyperlink>
    </w:p>
    <w:p w:rsidR="00DC36C4" w:rsidRPr="008C66A3" w:rsidRDefault="008C66A3">
      <w:pPr>
        <w:pStyle w:val="TOC2"/>
        <w:tabs>
          <w:tab w:val="right" w:leader="dot" w:pos="9350"/>
        </w:tabs>
        <w:rPr>
          <w:rStyle w:val="Hyperlink"/>
          <w:rFonts w:ascii="Arial" w:hAnsi="Arial" w:cs="Arial"/>
          <w:noProof/>
        </w:rPr>
      </w:pPr>
      <w:hyperlink w:anchor="_Toc486422572" w:history="1">
        <w:r w:rsidR="00DC36C4" w:rsidRPr="008C66A3">
          <w:rPr>
            <w:rStyle w:val="Hyperlink"/>
            <w:rFonts w:ascii="Arial" w:hAnsi="Arial" w:cs="Arial"/>
            <w:noProof/>
            <w:lang w:bidi="he-IL"/>
          </w:rPr>
          <w:t>9.4 HTML5 open issues:</w:t>
        </w:r>
        <w:r w:rsidR="00DC36C4" w:rsidRPr="008C66A3">
          <w:rPr>
            <w:rFonts w:ascii="Arial" w:hAnsi="Arial" w:cs="Arial"/>
            <w:noProof/>
            <w:webHidden/>
          </w:rPr>
          <w:tab/>
        </w:r>
        <w:r w:rsidR="00DC36C4" w:rsidRPr="008C66A3">
          <w:rPr>
            <w:rFonts w:ascii="Arial" w:hAnsi="Arial" w:cs="Arial"/>
            <w:noProof/>
            <w:webHidden/>
          </w:rPr>
          <w:fldChar w:fldCharType="begin"/>
        </w:r>
        <w:r w:rsidR="00DC36C4" w:rsidRPr="008C66A3">
          <w:rPr>
            <w:rFonts w:ascii="Arial" w:hAnsi="Arial" w:cs="Arial"/>
            <w:noProof/>
            <w:webHidden/>
          </w:rPr>
          <w:instrText xml:space="preserve"> PAGEREF _Toc486422572 \h </w:instrText>
        </w:r>
        <w:r w:rsidR="00DC36C4" w:rsidRPr="008C66A3">
          <w:rPr>
            <w:rFonts w:ascii="Arial" w:hAnsi="Arial" w:cs="Arial"/>
            <w:noProof/>
            <w:webHidden/>
          </w:rPr>
        </w:r>
        <w:r w:rsidR="00DC36C4" w:rsidRPr="008C66A3">
          <w:rPr>
            <w:rFonts w:ascii="Arial" w:hAnsi="Arial" w:cs="Arial"/>
            <w:noProof/>
            <w:webHidden/>
          </w:rPr>
          <w:fldChar w:fldCharType="separate"/>
        </w:r>
        <w:r w:rsidR="00DC36C4" w:rsidRPr="008C66A3">
          <w:rPr>
            <w:rFonts w:ascii="Arial" w:hAnsi="Arial" w:cs="Arial"/>
            <w:noProof/>
            <w:webHidden/>
          </w:rPr>
          <w:t>45</w:t>
        </w:r>
        <w:r w:rsidR="00DC36C4" w:rsidRPr="008C66A3">
          <w:rPr>
            <w:rFonts w:ascii="Arial" w:hAnsi="Arial" w:cs="Arial"/>
            <w:noProof/>
            <w:webHidden/>
          </w:rPr>
          <w:fldChar w:fldCharType="end"/>
        </w:r>
      </w:hyperlink>
    </w:p>
    <w:p w:rsidR="00DC36C4" w:rsidRPr="008C66A3" w:rsidRDefault="00DC36C4" w:rsidP="00DC36C4">
      <w:pPr>
        <w:spacing w:after="0"/>
        <w:jc w:val="left"/>
        <w:rPr>
          <w:rFonts w:ascii="Arial" w:eastAsiaTheme="minorEastAsia" w:hAnsi="Arial" w:cs="Arial"/>
          <w:noProof/>
        </w:rPr>
      </w:pPr>
      <w:r w:rsidRPr="008C66A3">
        <w:rPr>
          <w:rFonts w:ascii="Arial" w:eastAsiaTheme="minorEastAsia" w:hAnsi="Arial" w:cs="Arial"/>
          <w:noProof/>
        </w:rPr>
        <w:br w:type="page"/>
      </w:r>
    </w:p>
    <w:p w:rsidR="004223AC" w:rsidRPr="008C66A3" w:rsidRDefault="00125B81" w:rsidP="0007179C">
      <w:pPr>
        <w:pStyle w:val="Heading1"/>
        <w:rPr>
          <w:rFonts w:cs="Arial"/>
          <w:sz w:val="36"/>
        </w:rPr>
      </w:pPr>
      <w:r w:rsidRPr="008C66A3">
        <w:rPr>
          <w:rFonts w:cs="Arial"/>
        </w:rPr>
        <w:lastRenderedPageBreak/>
        <w:fldChar w:fldCharType="end"/>
      </w:r>
      <w:bookmarkStart w:id="2" w:name="_References"/>
      <w:bookmarkStart w:id="3" w:name="_Toc474250942"/>
      <w:bookmarkStart w:id="4" w:name="_Toc486422499"/>
      <w:bookmarkEnd w:id="2"/>
      <w:r w:rsidR="004223AC" w:rsidRPr="008C66A3">
        <w:rPr>
          <w:rFonts w:cs="Arial"/>
          <w:sz w:val="36"/>
        </w:rPr>
        <w:t>Introduction</w:t>
      </w:r>
      <w:bookmarkEnd w:id="3"/>
      <w:bookmarkEnd w:id="4"/>
    </w:p>
    <w:p w:rsidR="004223AC" w:rsidRPr="008C66A3" w:rsidRDefault="004223AC" w:rsidP="004223AC">
      <w:pPr>
        <w:pStyle w:val="Heading2"/>
        <w:ind w:left="427"/>
        <w:rPr>
          <w:rFonts w:cs="Arial"/>
        </w:rPr>
      </w:pPr>
      <w:bookmarkStart w:id="5" w:name="_Toc474250943"/>
      <w:bookmarkStart w:id="6" w:name="_Toc486422500"/>
      <w:r w:rsidRPr="008C66A3">
        <w:rPr>
          <w:rFonts w:cs="Arial"/>
        </w:rPr>
        <w:t>Purpose</w:t>
      </w:r>
      <w:bookmarkEnd w:id="5"/>
      <w:bookmarkEnd w:id="6"/>
    </w:p>
    <w:p w:rsidR="004223AC" w:rsidRPr="008C66A3" w:rsidRDefault="004223AC" w:rsidP="004223AC">
      <w:pPr>
        <w:ind w:left="540"/>
        <w:rPr>
          <w:rFonts w:ascii="Arial" w:hAnsi="Arial" w:cs="Arial"/>
          <w:sz w:val="22"/>
        </w:rPr>
      </w:pPr>
      <w:r w:rsidRPr="008C66A3">
        <w:rPr>
          <w:rFonts w:ascii="Arial" w:hAnsi="Arial" w:cs="Arial"/>
          <w:sz w:val="22"/>
        </w:rPr>
        <w:t>The purpose of this document is communicating the major new features and changes in this release. It also documents known problems.</w:t>
      </w:r>
    </w:p>
    <w:p w:rsidR="004223AC" w:rsidRPr="008C66A3" w:rsidRDefault="004223AC" w:rsidP="004223AC">
      <w:pPr>
        <w:rPr>
          <w:rFonts w:ascii="Arial" w:hAnsi="Arial" w:cs="Arial"/>
        </w:rPr>
      </w:pPr>
    </w:p>
    <w:p w:rsidR="004223AC" w:rsidRPr="008C66A3" w:rsidRDefault="004223AC" w:rsidP="004223AC">
      <w:pPr>
        <w:pStyle w:val="Heading2"/>
        <w:ind w:left="427"/>
        <w:rPr>
          <w:rFonts w:cs="Arial"/>
        </w:rPr>
      </w:pPr>
      <w:bookmarkStart w:id="7" w:name="_Toc474250944"/>
      <w:bookmarkStart w:id="8" w:name="_Toc486422501"/>
      <w:r w:rsidRPr="008C66A3">
        <w:rPr>
          <w:rFonts w:cs="Arial"/>
        </w:rPr>
        <w:t>References</w:t>
      </w:r>
      <w:bookmarkEnd w:id="7"/>
      <w:bookmarkEnd w:id="8"/>
    </w:p>
    <w:p w:rsidR="004223AC" w:rsidRPr="008C66A3" w:rsidRDefault="004223AC" w:rsidP="004223AC">
      <w:pPr>
        <w:ind w:left="540"/>
        <w:rPr>
          <w:rFonts w:ascii="Arial" w:hAnsi="Arial" w:cs="Arial"/>
          <w:sz w:val="22"/>
        </w:rPr>
      </w:pPr>
      <w:r w:rsidRPr="008C66A3">
        <w:rPr>
          <w:rFonts w:ascii="Arial" w:hAnsi="Arial" w:cs="Arial"/>
          <w:sz w:val="22"/>
        </w:rPr>
        <w:t>The following path links to relevant user guides:</w:t>
      </w:r>
      <w:bookmarkStart w:id="9" w:name="_Toc150750932"/>
      <w:bookmarkStart w:id="10" w:name="_Toc151372676"/>
    </w:p>
    <w:p w:rsidR="004223AC" w:rsidRPr="008C66A3" w:rsidRDefault="008C66A3" w:rsidP="004223AC">
      <w:pPr>
        <w:ind w:left="540"/>
        <w:rPr>
          <w:rFonts w:ascii="Arial" w:hAnsi="Arial" w:cs="Arial"/>
          <w:sz w:val="22"/>
        </w:rPr>
      </w:pPr>
      <w:hyperlink r:id="rId9" w:history="1">
        <w:r w:rsidR="004223AC" w:rsidRPr="008C66A3">
          <w:rPr>
            <w:rFonts w:ascii="Arial" w:hAnsi="Arial" w:cs="Arial"/>
            <w:sz w:val="22"/>
          </w:rPr>
          <w:t>http://mip.volicon.com/</w:t>
        </w:r>
      </w:hyperlink>
    </w:p>
    <w:p w:rsidR="004223AC" w:rsidRPr="008C66A3" w:rsidRDefault="004223AC" w:rsidP="004223AC">
      <w:pPr>
        <w:pStyle w:val="Heading2"/>
        <w:ind w:left="427"/>
        <w:rPr>
          <w:rFonts w:cs="Arial"/>
        </w:rPr>
      </w:pPr>
      <w:bookmarkStart w:id="11" w:name="_Toc474250945"/>
      <w:bookmarkStart w:id="12" w:name="_Toc486422502"/>
      <w:r w:rsidRPr="008C66A3">
        <w:rPr>
          <w:rFonts w:cs="Arial"/>
        </w:rPr>
        <w:t>Definitions and Acronyms</w:t>
      </w:r>
      <w:bookmarkEnd w:id="9"/>
      <w:bookmarkEnd w:id="10"/>
      <w:bookmarkEnd w:id="11"/>
      <w:bookmarkEnd w:id="12"/>
    </w:p>
    <w:p w:rsidR="004223AC" w:rsidRPr="008C66A3" w:rsidRDefault="004223AC" w:rsidP="004223AC">
      <w:pPr>
        <w:ind w:left="540"/>
        <w:rPr>
          <w:rFonts w:ascii="Arial" w:hAnsi="Arial" w:cs="Arial"/>
          <w:sz w:val="22"/>
        </w:rPr>
      </w:pPr>
      <w:r w:rsidRPr="008C66A3">
        <w:rPr>
          <w:rFonts w:ascii="Arial" w:hAnsi="Arial" w:cs="Arial"/>
          <w:sz w:val="22"/>
        </w:rPr>
        <w:t xml:space="preserve">The following defines acronyms or terms commonly used in this document. </w:t>
      </w:r>
    </w:p>
    <w:tbl>
      <w:tblPr>
        <w:tblW w:w="6200" w:type="dxa"/>
        <w:tblInd w:w="865" w:type="dxa"/>
        <w:tblLook w:val="04A0" w:firstRow="1" w:lastRow="0" w:firstColumn="1" w:lastColumn="0" w:noHBand="0" w:noVBand="1"/>
      </w:tblPr>
      <w:tblGrid>
        <w:gridCol w:w="1660"/>
        <w:gridCol w:w="4540"/>
      </w:tblGrid>
      <w:tr w:rsidR="004223AC" w:rsidRPr="008C66A3" w:rsidTr="004223AC">
        <w:trPr>
          <w:trHeight w:val="765"/>
        </w:trPr>
        <w:tc>
          <w:tcPr>
            <w:tcW w:w="1660" w:type="dxa"/>
            <w:tcBorders>
              <w:top w:val="single" w:sz="4" w:space="0" w:color="auto"/>
              <w:left w:val="single" w:sz="4" w:space="0" w:color="auto"/>
              <w:bottom w:val="single" w:sz="4" w:space="0" w:color="auto"/>
              <w:right w:val="single" w:sz="4" w:space="0" w:color="auto"/>
            </w:tcBorders>
            <w:shd w:val="clear" w:color="000000" w:fill="9BC2E6"/>
            <w:noWrap/>
            <w:vAlign w:val="bottom"/>
            <w:hideMark/>
          </w:tcPr>
          <w:p w:rsidR="004223AC" w:rsidRPr="008C66A3" w:rsidRDefault="004223AC" w:rsidP="004223AC">
            <w:pPr>
              <w:spacing w:after="0"/>
              <w:jc w:val="left"/>
              <w:rPr>
                <w:rFonts w:ascii="Arial" w:hAnsi="Arial" w:cs="Arial"/>
                <w:sz w:val="22"/>
              </w:rPr>
            </w:pPr>
            <w:r w:rsidRPr="008C66A3">
              <w:rPr>
                <w:rFonts w:ascii="Arial" w:hAnsi="Arial" w:cs="Arial"/>
                <w:sz w:val="22"/>
              </w:rPr>
              <w:t>Services</w:t>
            </w:r>
          </w:p>
        </w:tc>
        <w:tc>
          <w:tcPr>
            <w:tcW w:w="4540" w:type="dxa"/>
            <w:tcBorders>
              <w:top w:val="single" w:sz="4" w:space="0" w:color="auto"/>
              <w:left w:val="nil"/>
              <w:bottom w:val="single" w:sz="4" w:space="0" w:color="auto"/>
              <w:right w:val="single" w:sz="4" w:space="0" w:color="auto"/>
            </w:tcBorders>
            <w:shd w:val="clear" w:color="auto" w:fill="auto"/>
            <w:noWrap/>
            <w:vAlign w:val="bottom"/>
            <w:hideMark/>
          </w:tcPr>
          <w:p w:rsidR="004223AC" w:rsidRPr="008C66A3" w:rsidRDefault="004223AC" w:rsidP="004223AC">
            <w:pPr>
              <w:spacing w:after="0"/>
              <w:jc w:val="left"/>
              <w:rPr>
                <w:rFonts w:ascii="Arial" w:hAnsi="Arial" w:cs="Arial"/>
                <w:sz w:val="22"/>
              </w:rPr>
            </w:pPr>
            <w:r w:rsidRPr="008C66A3">
              <w:rPr>
                <w:rFonts w:ascii="Arial" w:hAnsi="Arial" w:cs="Arial"/>
                <w:sz w:val="22"/>
              </w:rPr>
              <w:t>A/V programs along with associated metadata</w:t>
            </w:r>
          </w:p>
        </w:tc>
      </w:tr>
      <w:tr w:rsidR="004223AC" w:rsidRPr="008C66A3" w:rsidTr="004223AC">
        <w:trPr>
          <w:trHeight w:val="720"/>
        </w:trPr>
        <w:tc>
          <w:tcPr>
            <w:tcW w:w="1660" w:type="dxa"/>
            <w:tcBorders>
              <w:top w:val="nil"/>
              <w:left w:val="single" w:sz="4" w:space="0" w:color="auto"/>
              <w:bottom w:val="single" w:sz="4" w:space="0" w:color="auto"/>
              <w:right w:val="single" w:sz="4" w:space="0" w:color="auto"/>
            </w:tcBorders>
            <w:shd w:val="clear" w:color="000000" w:fill="9BC2E6"/>
            <w:noWrap/>
            <w:vAlign w:val="bottom"/>
            <w:hideMark/>
          </w:tcPr>
          <w:p w:rsidR="004223AC" w:rsidRPr="008C66A3" w:rsidRDefault="004223AC" w:rsidP="004223AC">
            <w:pPr>
              <w:spacing w:after="0"/>
              <w:jc w:val="left"/>
              <w:rPr>
                <w:rFonts w:ascii="Arial" w:hAnsi="Arial" w:cs="Arial"/>
                <w:sz w:val="22"/>
              </w:rPr>
            </w:pPr>
            <w:r w:rsidRPr="008C66A3">
              <w:rPr>
                <w:rFonts w:ascii="Arial" w:hAnsi="Arial" w:cs="Arial"/>
                <w:sz w:val="22"/>
              </w:rPr>
              <w:t>ARL</w:t>
            </w:r>
          </w:p>
        </w:tc>
        <w:tc>
          <w:tcPr>
            <w:tcW w:w="4540" w:type="dxa"/>
            <w:tcBorders>
              <w:top w:val="nil"/>
              <w:left w:val="nil"/>
              <w:bottom w:val="single" w:sz="4" w:space="0" w:color="auto"/>
              <w:right w:val="single" w:sz="4" w:space="0" w:color="auto"/>
            </w:tcBorders>
            <w:shd w:val="clear" w:color="auto" w:fill="auto"/>
            <w:noWrap/>
            <w:vAlign w:val="bottom"/>
            <w:hideMark/>
          </w:tcPr>
          <w:p w:rsidR="004223AC" w:rsidRPr="008C66A3" w:rsidRDefault="004223AC" w:rsidP="004223AC">
            <w:pPr>
              <w:spacing w:after="0"/>
              <w:jc w:val="left"/>
              <w:rPr>
                <w:rFonts w:ascii="Arial" w:hAnsi="Arial" w:cs="Arial"/>
                <w:sz w:val="22"/>
              </w:rPr>
            </w:pPr>
            <w:r w:rsidRPr="008C66A3">
              <w:rPr>
                <w:rFonts w:ascii="Arial" w:hAnsi="Arial" w:cs="Arial"/>
                <w:sz w:val="22"/>
              </w:rPr>
              <w:t>As Run Log</w:t>
            </w:r>
          </w:p>
        </w:tc>
      </w:tr>
      <w:tr w:rsidR="004223AC" w:rsidRPr="008C66A3" w:rsidTr="004223AC">
        <w:trPr>
          <w:trHeight w:val="630"/>
        </w:trPr>
        <w:tc>
          <w:tcPr>
            <w:tcW w:w="1660" w:type="dxa"/>
            <w:tcBorders>
              <w:top w:val="nil"/>
              <w:left w:val="single" w:sz="4" w:space="0" w:color="auto"/>
              <w:bottom w:val="single" w:sz="4" w:space="0" w:color="auto"/>
              <w:right w:val="single" w:sz="4" w:space="0" w:color="auto"/>
            </w:tcBorders>
            <w:shd w:val="clear" w:color="000000" w:fill="9BC2E6"/>
            <w:noWrap/>
            <w:vAlign w:val="bottom"/>
          </w:tcPr>
          <w:p w:rsidR="004223AC" w:rsidRPr="008C66A3" w:rsidRDefault="004223AC" w:rsidP="004223AC">
            <w:pPr>
              <w:spacing w:after="0"/>
              <w:jc w:val="left"/>
              <w:rPr>
                <w:rFonts w:ascii="Arial" w:hAnsi="Arial" w:cs="Arial"/>
                <w:sz w:val="22"/>
              </w:rPr>
            </w:pPr>
            <w:r w:rsidRPr="008C66A3">
              <w:rPr>
                <w:rFonts w:ascii="Arial" w:hAnsi="Arial" w:cs="Arial"/>
                <w:sz w:val="22"/>
              </w:rPr>
              <w:t>STB</w:t>
            </w:r>
          </w:p>
        </w:tc>
        <w:tc>
          <w:tcPr>
            <w:tcW w:w="4540" w:type="dxa"/>
            <w:tcBorders>
              <w:top w:val="nil"/>
              <w:left w:val="nil"/>
              <w:bottom w:val="single" w:sz="4" w:space="0" w:color="auto"/>
              <w:right w:val="single" w:sz="4" w:space="0" w:color="auto"/>
            </w:tcBorders>
            <w:shd w:val="clear" w:color="auto" w:fill="auto"/>
            <w:noWrap/>
            <w:vAlign w:val="bottom"/>
          </w:tcPr>
          <w:p w:rsidR="004223AC" w:rsidRPr="008C66A3" w:rsidRDefault="004223AC" w:rsidP="004223AC">
            <w:pPr>
              <w:spacing w:after="0"/>
              <w:jc w:val="left"/>
              <w:rPr>
                <w:rFonts w:ascii="Arial" w:hAnsi="Arial" w:cs="Arial"/>
                <w:sz w:val="22"/>
              </w:rPr>
            </w:pPr>
            <w:r w:rsidRPr="008C66A3">
              <w:rPr>
                <w:rFonts w:ascii="Arial" w:hAnsi="Arial" w:cs="Arial"/>
                <w:sz w:val="22"/>
              </w:rPr>
              <w:t>Set Top Box</w:t>
            </w:r>
          </w:p>
        </w:tc>
      </w:tr>
      <w:tr w:rsidR="004223AC" w:rsidRPr="008C66A3" w:rsidTr="004223AC">
        <w:trPr>
          <w:trHeight w:val="630"/>
        </w:trPr>
        <w:tc>
          <w:tcPr>
            <w:tcW w:w="1660" w:type="dxa"/>
            <w:tcBorders>
              <w:top w:val="nil"/>
              <w:left w:val="single" w:sz="4" w:space="0" w:color="auto"/>
              <w:bottom w:val="single" w:sz="4" w:space="0" w:color="auto"/>
              <w:right w:val="single" w:sz="4" w:space="0" w:color="auto"/>
            </w:tcBorders>
            <w:shd w:val="clear" w:color="000000" w:fill="9BC2E6"/>
            <w:noWrap/>
            <w:vAlign w:val="bottom"/>
            <w:hideMark/>
          </w:tcPr>
          <w:p w:rsidR="004223AC" w:rsidRPr="008C66A3" w:rsidRDefault="004223AC" w:rsidP="004223AC">
            <w:pPr>
              <w:spacing w:after="0"/>
              <w:jc w:val="left"/>
              <w:rPr>
                <w:rFonts w:ascii="Arial" w:hAnsi="Arial" w:cs="Arial"/>
                <w:sz w:val="22"/>
              </w:rPr>
            </w:pPr>
            <w:r w:rsidRPr="008C66A3">
              <w:rPr>
                <w:rFonts w:ascii="Arial" w:hAnsi="Arial" w:cs="Arial"/>
                <w:sz w:val="22"/>
              </w:rPr>
              <w:t>TS</w:t>
            </w:r>
          </w:p>
        </w:tc>
        <w:tc>
          <w:tcPr>
            <w:tcW w:w="4540" w:type="dxa"/>
            <w:tcBorders>
              <w:top w:val="nil"/>
              <w:left w:val="nil"/>
              <w:bottom w:val="single" w:sz="4" w:space="0" w:color="auto"/>
              <w:right w:val="single" w:sz="4" w:space="0" w:color="auto"/>
            </w:tcBorders>
            <w:shd w:val="clear" w:color="auto" w:fill="auto"/>
            <w:noWrap/>
            <w:vAlign w:val="bottom"/>
            <w:hideMark/>
          </w:tcPr>
          <w:p w:rsidR="004223AC" w:rsidRPr="008C66A3" w:rsidRDefault="004223AC" w:rsidP="004223AC">
            <w:pPr>
              <w:spacing w:after="0"/>
              <w:jc w:val="left"/>
              <w:rPr>
                <w:rFonts w:ascii="Arial" w:hAnsi="Arial" w:cs="Arial"/>
                <w:sz w:val="22"/>
              </w:rPr>
            </w:pPr>
            <w:r w:rsidRPr="008C66A3">
              <w:rPr>
                <w:rFonts w:ascii="Arial" w:hAnsi="Arial" w:cs="Arial"/>
                <w:sz w:val="22"/>
              </w:rPr>
              <w:t>Transport Stream</w:t>
            </w:r>
          </w:p>
        </w:tc>
      </w:tr>
      <w:tr w:rsidR="004223AC" w:rsidRPr="008C66A3" w:rsidTr="004223AC">
        <w:trPr>
          <w:trHeight w:val="675"/>
        </w:trPr>
        <w:tc>
          <w:tcPr>
            <w:tcW w:w="1660" w:type="dxa"/>
            <w:tcBorders>
              <w:top w:val="nil"/>
              <w:left w:val="single" w:sz="4" w:space="0" w:color="auto"/>
              <w:bottom w:val="single" w:sz="4" w:space="0" w:color="auto"/>
              <w:right w:val="single" w:sz="4" w:space="0" w:color="auto"/>
            </w:tcBorders>
            <w:shd w:val="clear" w:color="000000" w:fill="9BC2E6"/>
            <w:noWrap/>
            <w:vAlign w:val="bottom"/>
            <w:hideMark/>
          </w:tcPr>
          <w:p w:rsidR="004223AC" w:rsidRPr="008C66A3" w:rsidRDefault="004223AC" w:rsidP="004223AC">
            <w:pPr>
              <w:spacing w:after="0"/>
              <w:jc w:val="left"/>
              <w:rPr>
                <w:rFonts w:ascii="Arial" w:hAnsi="Arial" w:cs="Arial"/>
                <w:sz w:val="22"/>
              </w:rPr>
            </w:pPr>
            <w:r w:rsidRPr="008C66A3">
              <w:rPr>
                <w:rFonts w:ascii="Arial" w:hAnsi="Arial" w:cs="Arial"/>
                <w:sz w:val="22"/>
              </w:rPr>
              <w:t>MH</w:t>
            </w:r>
          </w:p>
        </w:tc>
        <w:tc>
          <w:tcPr>
            <w:tcW w:w="4540" w:type="dxa"/>
            <w:tcBorders>
              <w:top w:val="nil"/>
              <w:left w:val="nil"/>
              <w:bottom w:val="single" w:sz="4" w:space="0" w:color="auto"/>
              <w:right w:val="single" w:sz="4" w:space="0" w:color="auto"/>
            </w:tcBorders>
            <w:shd w:val="clear" w:color="auto" w:fill="auto"/>
            <w:noWrap/>
            <w:vAlign w:val="bottom"/>
            <w:hideMark/>
          </w:tcPr>
          <w:p w:rsidR="004223AC" w:rsidRPr="008C66A3" w:rsidRDefault="004223AC" w:rsidP="004223AC">
            <w:pPr>
              <w:spacing w:after="0"/>
              <w:jc w:val="left"/>
              <w:rPr>
                <w:rFonts w:ascii="Arial" w:hAnsi="Arial" w:cs="Arial"/>
                <w:sz w:val="22"/>
              </w:rPr>
            </w:pPr>
            <w:r w:rsidRPr="008C66A3">
              <w:rPr>
                <w:rFonts w:ascii="Arial" w:hAnsi="Arial" w:cs="Arial"/>
                <w:sz w:val="22"/>
              </w:rPr>
              <w:t>Media Hub- internal Observer component</w:t>
            </w:r>
          </w:p>
        </w:tc>
      </w:tr>
      <w:tr w:rsidR="004223AC" w:rsidRPr="008C66A3" w:rsidTr="004223AC">
        <w:trPr>
          <w:trHeight w:val="510"/>
        </w:trPr>
        <w:tc>
          <w:tcPr>
            <w:tcW w:w="1660" w:type="dxa"/>
            <w:tcBorders>
              <w:top w:val="nil"/>
              <w:left w:val="single" w:sz="4" w:space="0" w:color="auto"/>
              <w:bottom w:val="single" w:sz="4" w:space="0" w:color="auto"/>
              <w:right w:val="single" w:sz="4" w:space="0" w:color="auto"/>
            </w:tcBorders>
            <w:shd w:val="clear" w:color="000000" w:fill="9BC2E6"/>
            <w:noWrap/>
            <w:vAlign w:val="bottom"/>
            <w:hideMark/>
          </w:tcPr>
          <w:p w:rsidR="004223AC" w:rsidRPr="008C66A3" w:rsidRDefault="004223AC" w:rsidP="004223AC">
            <w:pPr>
              <w:spacing w:after="0"/>
              <w:jc w:val="left"/>
              <w:rPr>
                <w:rFonts w:ascii="Arial" w:hAnsi="Arial" w:cs="Arial"/>
                <w:sz w:val="22"/>
              </w:rPr>
            </w:pPr>
            <w:r w:rsidRPr="008C66A3">
              <w:rPr>
                <w:rFonts w:ascii="Arial" w:hAnsi="Arial" w:cs="Arial"/>
                <w:sz w:val="22"/>
              </w:rPr>
              <w:t>CC</w:t>
            </w:r>
          </w:p>
        </w:tc>
        <w:tc>
          <w:tcPr>
            <w:tcW w:w="4540" w:type="dxa"/>
            <w:tcBorders>
              <w:top w:val="nil"/>
              <w:left w:val="nil"/>
              <w:bottom w:val="single" w:sz="4" w:space="0" w:color="auto"/>
              <w:right w:val="single" w:sz="4" w:space="0" w:color="auto"/>
            </w:tcBorders>
            <w:shd w:val="clear" w:color="auto" w:fill="auto"/>
            <w:noWrap/>
            <w:vAlign w:val="bottom"/>
            <w:hideMark/>
          </w:tcPr>
          <w:p w:rsidR="004223AC" w:rsidRPr="008C66A3" w:rsidRDefault="004223AC" w:rsidP="004223AC">
            <w:pPr>
              <w:spacing w:after="0"/>
              <w:jc w:val="left"/>
              <w:rPr>
                <w:rFonts w:ascii="Arial" w:hAnsi="Arial" w:cs="Arial"/>
                <w:sz w:val="22"/>
              </w:rPr>
            </w:pPr>
            <w:r w:rsidRPr="008C66A3">
              <w:rPr>
                <w:rFonts w:ascii="Arial" w:hAnsi="Arial" w:cs="Arial"/>
                <w:sz w:val="22"/>
              </w:rPr>
              <w:t>Closed Captions</w:t>
            </w:r>
          </w:p>
        </w:tc>
      </w:tr>
      <w:tr w:rsidR="004223AC" w:rsidRPr="008C66A3" w:rsidTr="004223AC">
        <w:trPr>
          <w:trHeight w:val="570"/>
        </w:trPr>
        <w:tc>
          <w:tcPr>
            <w:tcW w:w="1660" w:type="dxa"/>
            <w:tcBorders>
              <w:top w:val="nil"/>
              <w:left w:val="single" w:sz="4" w:space="0" w:color="auto"/>
              <w:bottom w:val="single" w:sz="4" w:space="0" w:color="auto"/>
              <w:right w:val="single" w:sz="4" w:space="0" w:color="auto"/>
            </w:tcBorders>
            <w:shd w:val="clear" w:color="000000" w:fill="9BC2E6"/>
            <w:noWrap/>
            <w:vAlign w:val="bottom"/>
            <w:hideMark/>
          </w:tcPr>
          <w:p w:rsidR="004223AC" w:rsidRPr="008C66A3" w:rsidRDefault="004223AC" w:rsidP="004223AC">
            <w:pPr>
              <w:spacing w:after="0"/>
              <w:jc w:val="left"/>
              <w:rPr>
                <w:rFonts w:ascii="Arial" w:hAnsi="Arial" w:cs="Arial"/>
                <w:sz w:val="22"/>
              </w:rPr>
            </w:pPr>
            <w:r w:rsidRPr="008C66A3">
              <w:rPr>
                <w:rFonts w:ascii="Arial" w:hAnsi="Arial" w:cs="Arial"/>
                <w:sz w:val="22"/>
              </w:rPr>
              <w:t>OTT</w:t>
            </w:r>
          </w:p>
        </w:tc>
        <w:tc>
          <w:tcPr>
            <w:tcW w:w="4540" w:type="dxa"/>
            <w:tcBorders>
              <w:top w:val="nil"/>
              <w:left w:val="nil"/>
              <w:bottom w:val="single" w:sz="4" w:space="0" w:color="auto"/>
              <w:right w:val="single" w:sz="4" w:space="0" w:color="auto"/>
            </w:tcBorders>
            <w:shd w:val="clear" w:color="auto" w:fill="auto"/>
            <w:noWrap/>
            <w:vAlign w:val="bottom"/>
            <w:hideMark/>
          </w:tcPr>
          <w:p w:rsidR="004223AC" w:rsidRPr="008C66A3" w:rsidRDefault="004223AC" w:rsidP="004223AC">
            <w:pPr>
              <w:spacing w:after="0"/>
              <w:jc w:val="left"/>
              <w:rPr>
                <w:rFonts w:ascii="Arial" w:hAnsi="Arial" w:cs="Arial"/>
                <w:sz w:val="22"/>
              </w:rPr>
            </w:pPr>
            <w:r w:rsidRPr="008C66A3">
              <w:rPr>
                <w:rFonts w:ascii="Arial" w:hAnsi="Arial" w:cs="Arial"/>
                <w:sz w:val="22"/>
              </w:rPr>
              <w:t>Over the Top</w:t>
            </w:r>
          </w:p>
        </w:tc>
      </w:tr>
    </w:tbl>
    <w:p w:rsidR="004223AC" w:rsidRPr="008C66A3" w:rsidRDefault="004223AC" w:rsidP="004223AC">
      <w:pPr>
        <w:rPr>
          <w:rFonts w:ascii="Arial" w:hAnsi="Arial" w:cs="Arial"/>
        </w:rPr>
      </w:pPr>
    </w:p>
    <w:p w:rsidR="004223AC" w:rsidRPr="008C66A3" w:rsidRDefault="004223AC" w:rsidP="004223AC">
      <w:pPr>
        <w:pStyle w:val="Heading1"/>
        <w:rPr>
          <w:rFonts w:cs="Arial"/>
          <w:sz w:val="36"/>
        </w:rPr>
      </w:pPr>
      <w:bookmarkStart w:id="13" w:name="_Toc474250946"/>
      <w:bookmarkStart w:id="14" w:name="_Toc486422503"/>
      <w:r w:rsidRPr="008C66A3">
        <w:rPr>
          <w:rFonts w:cs="Arial"/>
          <w:sz w:val="36"/>
        </w:rPr>
        <w:t>General</w:t>
      </w:r>
      <w:bookmarkEnd w:id="13"/>
      <w:bookmarkEnd w:id="14"/>
    </w:p>
    <w:p w:rsidR="004223AC" w:rsidRPr="008C66A3" w:rsidRDefault="004223AC" w:rsidP="004223AC">
      <w:pPr>
        <w:ind w:left="540"/>
        <w:rPr>
          <w:rFonts w:ascii="Arial" w:hAnsi="Arial" w:cs="Arial"/>
          <w:sz w:val="22"/>
          <w:szCs w:val="22"/>
        </w:rPr>
      </w:pPr>
      <w:r w:rsidRPr="008C66A3">
        <w:rPr>
          <w:rFonts w:ascii="Arial" w:hAnsi="Arial" w:cs="Arial"/>
          <w:sz w:val="22"/>
          <w:szCs w:val="22"/>
        </w:rPr>
        <w:t xml:space="preserve">This release </w:t>
      </w:r>
      <w:r w:rsidR="006C25E0" w:rsidRPr="008C66A3">
        <w:rPr>
          <w:rFonts w:ascii="Arial" w:hAnsi="Arial" w:cs="Arial"/>
          <w:sz w:val="22"/>
          <w:szCs w:val="22"/>
        </w:rPr>
        <w:t>includes the features:</w:t>
      </w:r>
    </w:p>
    <w:p w:rsidR="004223AC" w:rsidRPr="008C66A3" w:rsidRDefault="004223AC" w:rsidP="00797F52">
      <w:pPr>
        <w:pStyle w:val="ListParagraph"/>
        <w:numPr>
          <w:ilvl w:val="0"/>
          <w:numId w:val="10"/>
        </w:numPr>
        <w:rPr>
          <w:rFonts w:ascii="Arial" w:hAnsi="Arial" w:cs="Arial"/>
          <w:sz w:val="22"/>
          <w:szCs w:val="22"/>
        </w:rPr>
      </w:pPr>
      <w:r w:rsidRPr="008C66A3">
        <w:rPr>
          <w:rFonts w:ascii="Arial" w:hAnsi="Arial" w:cs="Arial"/>
          <w:sz w:val="22"/>
          <w:szCs w:val="22"/>
        </w:rPr>
        <w:t>Default CC per share destination</w:t>
      </w:r>
    </w:p>
    <w:p w:rsidR="004223AC" w:rsidRPr="008C66A3" w:rsidRDefault="004223AC" w:rsidP="00797F52">
      <w:pPr>
        <w:pStyle w:val="ListParagraph"/>
        <w:numPr>
          <w:ilvl w:val="0"/>
          <w:numId w:val="10"/>
        </w:numPr>
        <w:rPr>
          <w:rFonts w:ascii="Arial" w:hAnsi="Arial" w:cs="Arial"/>
          <w:sz w:val="22"/>
          <w:szCs w:val="22"/>
        </w:rPr>
      </w:pPr>
      <w:r w:rsidRPr="008C66A3">
        <w:rPr>
          <w:rFonts w:ascii="Arial" w:hAnsi="Arial" w:cs="Arial"/>
          <w:sz w:val="22"/>
          <w:szCs w:val="22"/>
        </w:rPr>
        <w:t>Multi share destination</w:t>
      </w:r>
    </w:p>
    <w:p w:rsidR="004223AC" w:rsidRPr="008C66A3" w:rsidRDefault="004223AC" w:rsidP="00797F52">
      <w:pPr>
        <w:pStyle w:val="ListParagraph"/>
        <w:numPr>
          <w:ilvl w:val="0"/>
          <w:numId w:val="10"/>
        </w:numPr>
        <w:rPr>
          <w:rFonts w:ascii="Arial" w:hAnsi="Arial" w:cs="Arial"/>
          <w:sz w:val="22"/>
          <w:szCs w:val="22"/>
        </w:rPr>
      </w:pPr>
      <w:r w:rsidRPr="008C66A3">
        <w:rPr>
          <w:rFonts w:ascii="Arial" w:hAnsi="Arial" w:cs="Arial"/>
          <w:sz w:val="22"/>
          <w:szCs w:val="22"/>
        </w:rPr>
        <w:t>Manual CC adjust per share operation</w:t>
      </w:r>
    </w:p>
    <w:p w:rsidR="004223AC" w:rsidRPr="008C66A3" w:rsidRDefault="004223AC" w:rsidP="00797F52">
      <w:pPr>
        <w:pStyle w:val="ListParagraph"/>
        <w:numPr>
          <w:ilvl w:val="0"/>
          <w:numId w:val="10"/>
        </w:numPr>
        <w:rPr>
          <w:rFonts w:ascii="Arial" w:hAnsi="Arial" w:cs="Arial"/>
          <w:sz w:val="22"/>
          <w:szCs w:val="22"/>
        </w:rPr>
      </w:pPr>
      <w:r w:rsidRPr="008C66A3">
        <w:rPr>
          <w:rFonts w:ascii="Arial" w:hAnsi="Arial" w:cs="Arial"/>
          <w:sz w:val="22"/>
          <w:szCs w:val="22"/>
        </w:rPr>
        <w:t>Ooyala native- replace existing</w:t>
      </w:r>
    </w:p>
    <w:p w:rsidR="004223AC" w:rsidRPr="008C66A3" w:rsidRDefault="004223AC" w:rsidP="00797F52">
      <w:pPr>
        <w:pStyle w:val="ListParagraph"/>
        <w:numPr>
          <w:ilvl w:val="0"/>
          <w:numId w:val="10"/>
        </w:numPr>
        <w:rPr>
          <w:rFonts w:ascii="Arial" w:hAnsi="Arial" w:cs="Arial"/>
          <w:sz w:val="22"/>
          <w:szCs w:val="22"/>
        </w:rPr>
      </w:pPr>
      <w:r w:rsidRPr="008C66A3">
        <w:rPr>
          <w:rFonts w:ascii="Arial" w:hAnsi="Arial" w:cs="Arial"/>
          <w:sz w:val="22"/>
          <w:szCs w:val="22"/>
        </w:rPr>
        <w:t>Equipment alerts</w:t>
      </w:r>
    </w:p>
    <w:p w:rsidR="004223AC" w:rsidRPr="008C66A3" w:rsidRDefault="004223AC" w:rsidP="00797F52">
      <w:pPr>
        <w:pStyle w:val="ListParagraph"/>
        <w:numPr>
          <w:ilvl w:val="0"/>
          <w:numId w:val="10"/>
        </w:numPr>
        <w:rPr>
          <w:rFonts w:ascii="Arial" w:hAnsi="Arial" w:cs="Arial"/>
          <w:sz w:val="22"/>
          <w:szCs w:val="22"/>
        </w:rPr>
      </w:pPr>
      <w:r w:rsidRPr="008C66A3">
        <w:rPr>
          <w:rFonts w:ascii="Arial" w:hAnsi="Arial" w:cs="Arial"/>
          <w:sz w:val="22"/>
          <w:szCs w:val="22"/>
        </w:rPr>
        <w:t>OTT Cloud configuration support</w:t>
      </w:r>
    </w:p>
    <w:p w:rsidR="004223AC" w:rsidRPr="008C66A3" w:rsidRDefault="004223AC" w:rsidP="00797F52">
      <w:pPr>
        <w:pStyle w:val="ListParagraph"/>
        <w:numPr>
          <w:ilvl w:val="0"/>
          <w:numId w:val="10"/>
        </w:numPr>
        <w:rPr>
          <w:rFonts w:ascii="Arial" w:hAnsi="Arial" w:cs="Arial"/>
          <w:sz w:val="22"/>
          <w:szCs w:val="22"/>
        </w:rPr>
      </w:pPr>
      <w:r w:rsidRPr="008C66A3">
        <w:rPr>
          <w:rFonts w:ascii="Arial" w:hAnsi="Arial" w:cs="Arial"/>
          <w:sz w:val="22"/>
          <w:szCs w:val="22"/>
        </w:rPr>
        <w:t>STB support-  Manual mode</w:t>
      </w:r>
    </w:p>
    <w:p w:rsidR="004223AC" w:rsidRPr="008C66A3" w:rsidRDefault="004223AC" w:rsidP="00797F52">
      <w:pPr>
        <w:pStyle w:val="ListParagraph"/>
        <w:numPr>
          <w:ilvl w:val="0"/>
          <w:numId w:val="10"/>
        </w:numPr>
        <w:rPr>
          <w:rFonts w:ascii="Arial" w:hAnsi="Arial" w:cs="Arial"/>
          <w:sz w:val="22"/>
          <w:szCs w:val="22"/>
        </w:rPr>
      </w:pPr>
      <w:r w:rsidRPr="008C66A3">
        <w:rPr>
          <w:rFonts w:ascii="Arial" w:hAnsi="Arial" w:cs="Arial"/>
          <w:sz w:val="22"/>
          <w:szCs w:val="22"/>
        </w:rPr>
        <w:t>Schedule Recording</w:t>
      </w:r>
    </w:p>
    <w:p w:rsidR="004223AC" w:rsidRPr="008C66A3" w:rsidRDefault="004223AC" w:rsidP="00797F52">
      <w:pPr>
        <w:pStyle w:val="ListParagraph"/>
        <w:numPr>
          <w:ilvl w:val="0"/>
          <w:numId w:val="10"/>
        </w:numPr>
        <w:rPr>
          <w:rFonts w:ascii="Arial" w:hAnsi="Arial" w:cs="Arial"/>
          <w:sz w:val="22"/>
          <w:szCs w:val="22"/>
        </w:rPr>
      </w:pPr>
      <w:r w:rsidRPr="008C66A3">
        <w:rPr>
          <w:rFonts w:ascii="Arial" w:hAnsi="Arial" w:cs="Arial"/>
          <w:sz w:val="22"/>
          <w:szCs w:val="22"/>
        </w:rPr>
        <w:t>EPG</w:t>
      </w:r>
    </w:p>
    <w:p w:rsidR="004223AC" w:rsidRPr="008C66A3" w:rsidRDefault="004223AC" w:rsidP="00797F52">
      <w:pPr>
        <w:pStyle w:val="ListParagraph"/>
        <w:numPr>
          <w:ilvl w:val="0"/>
          <w:numId w:val="10"/>
        </w:numPr>
        <w:rPr>
          <w:rFonts w:ascii="Arial" w:hAnsi="Arial" w:cs="Arial"/>
          <w:sz w:val="22"/>
        </w:rPr>
      </w:pPr>
      <w:r w:rsidRPr="008C66A3">
        <w:rPr>
          <w:rFonts w:ascii="Arial" w:hAnsi="Arial" w:cs="Arial"/>
          <w:sz w:val="22"/>
        </w:rPr>
        <w:lastRenderedPageBreak/>
        <w:t>Slicer Integration</w:t>
      </w:r>
    </w:p>
    <w:p w:rsidR="004223AC" w:rsidRPr="008C66A3" w:rsidRDefault="004223AC" w:rsidP="00797F52">
      <w:pPr>
        <w:pStyle w:val="ListParagraph"/>
        <w:numPr>
          <w:ilvl w:val="0"/>
          <w:numId w:val="10"/>
        </w:numPr>
        <w:rPr>
          <w:rFonts w:ascii="Arial" w:hAnsi="Arial" w:cs="Arial"/>
          <w:sz w:val="22"/>
        </w:rPr>
      </w:pPr>
      <w:r w:rsidRPr="008C66A3">
        <w:rPr>
          <w:rFonts w:ascii="Arial" w:hAnsi="Arial" w:cs="Arial"/>
          <w:sz w:val="22"/>
        </w:rPr>
        <w:t>LTW to AWS</w:t>
      </w:r>
    </w:p>
    <w:p w:rsidR="004223AC" w:rsidRPr="008C66A3" w:rsidRDefault="004223AC" w:rsidP="00797F52">
      <w:pPr>
        <w:pStyle w:val="ListParagraph"/>
        <w:numPr>
          <w:ilvl w:val="0"/>
          <w:numId w:val="10"/>
        </w:numPr>
        <w:rPr>
          <w:rFonts w:ascii="Arial" w:hAnsi="Arial" w:cs="Arial"/>
          <w:sz w:val="22"/>
        </w:rPr>
      </w:pPr>
      <w:r w:rsidRPr="008C66A3">
        <w:rPr>
          <w:rFonts w:ascii="Arial" w:hAnsi="Arial" w:cs="Arial"/>
          <w:sz w:val="22"/>
        </w:rPr>
        <w:t>Hide Sub Encoders drop down</w:t>
      </w:r>
    </w:p>
    <w:p w:rsidR="004223AC" w:rsidRPr="008C66A3" w:rsidRDefault="004223AC" w:rsidP="00797F52">
      <w:pPr>
        <w:pStyle w:val="ListParagraph"/>
        <w:numPr>
          <w:ilvl w:val="0"/>
          <w:numId w:val="10"/>
        </w:numPr>
        <w:rPr>
          <w:rFonts w:ascii="Arial" w:hAnsi="Arial" w:cs="Arial"/>
          <w:sz w:val="22"/>
        </w:rPr>
      </w:pPr>
      <w:r w:rsidRPr="008C66A3">
        <w:rPr>
          <w:rFonts w:ascii="Arial" w:hAnsi="Arial" w:cs="Arial"/>
          <w:sz w:val="22"/>
        </w:rPr>
        <w:t>Localization</w:t>
      </w:r>
    </w:p>
    <w:p w:rsidR="004223AC" w:rsidRPr="008C66A3" w:rsidRDefault="004223AC" w:rsidP="00797F52">
      <w:pPr>
        <w:pStyle w:val="ListParagraph"/>
        <w:numPr>
          <w:ilvl w:val="0"/>
          <w:numId w:val="10"/>
        </w:numPr>
        <w:rPr>
          <w:rFonts w:ascii="Arial" w:hAnsi="Arial" w:cs="Arial"/>
          <w:sz w:val="22"/>
        </w:rPr>
      </w:pPr>
      <w:r w:rsidRPr="008C66A3">
        <w:rPr>
          <w:rFonts w:ascii="Arial" w:hAnsi="Arial" w:cs="Arial"/>
          <w:sz w:val="22"/>
        </w:rPr>
        <w:t xml:space="preserve">Slates detection </w:t>
      </w:r>
    </w:p>
    <w:p w:rsidR="004223AC" w:rsidRPr="008C66A3" w:rsidRDefault="004223AC" w:rsidP="00797F52">
      <w:pPr>
        <w:pStyle w:val="ListParagraph"/>
        <w:numPr>
          <w:ilvl w:val="0"/>
          <w:numId w:val="10"/>
        </w:numPr>
        <w:rPr>
          <w:rFonts w:ascii="Arial" w:hAnsi="Arial" w:cs="Arial"/>
          <w:sz w:val="22"/>
        </w:rPr>
      </w:pPr>
      <w:r w:rsidRPr="008C66A3">
        <w:rPr>
          <w:rFonts w:ascii="Arial" w:hAnsi="Arial" w:cs="Arial"/>
          <w:sz w:val="22"/>
        </w:rPr>
        <w:t>No transcoding for OTT streams</w:t>
      </w:r>
    </w:p>
    <w:p w:rsidR="004223AC" w:rsidRPr="008C66A3" w:rsidRDefault="004223AC" w:rsidP="00797F52">
      <w:pPr>
        <w:pStyle w:val="ListParagraph"/>
        <w:numPr>
          <w:ilvl w:val="0"/>
          <w:numId w:val="10"/>
        </w:numPr>
        <w:rPr>
          <w:rFonts w:ascii="Arial" w:hAnsi="Arial" w:cs="Arial"/>
          <w:sz w:val="22"/>
        </w:rPr>
      </w:pPr>
      <w:r w:rsidRPr="008C66A3">
        <w:rPr>
          <w:rFonts w:ascii="Arial" w:hAnsi="Arial" w:cs="Arial"/>
          <w:sz w:val="22"/>
        </w:rPr>
        <w:t>Support creating XDS based programs from encrypted TS</w:t>
      </w:r>
    </w:p>
    <w:p w:rsidR="002860B6" w:rsidRPr="008C66A3" w:rsidRDefault="002860B6" w:rsidP="00797F52">
      <w:pPr>
        <w:pStyle w:val="ListParagraph"/>
        <w:numPr>
          <w:ilvl w:val="0"/>
          <w:numId w:val="10"/>
        </w:numPr>
        <w:rPr>
          <w:rFonts w:ascii="Arial" w:hAnsi="Arial" w:cs="Arial"/>
          <w:sz w:val="22"/>
        </w:rPr>
      </w:pPr>
      <w:r w:rsidRPr="008C66A3">
        <w:rPr>
          <w:rFonts w:ascii="Arial" w:hAnsi="Arial" w:cs="Arial"/>
          <w:sz w:val="22"/>
        </w:rPr>
        <w:t>Share Light-Editor</w:t>
      </w:r>
    </w:p>
    <w:p w:rsidR="002860B6" w:rsidRPr="008C66A3" w:rsidRDefault="002860B6" w:rsidP="00797F52">
      <w:pPr>
        <w:pStyle w:val="ListParagraph"/>
        <w:numPr>
          <w:ilvl w:val="0"/>
          <w:numId w:val="10"/>
        </w:numPr>
        <w:rPr>
          <w:rFonts w:ascii="Arial" w:hAnsi="Arial" w:cs="Arial"/>
          <w:sz w:val="22"/>
        </w:rPr>
      </w:pPr>
      <w:r w:rsidRPr="008C66A3">
        <w:rPr>
          <w:rFonts w:ascii="Arial" w:hAnsi="Arial" w:cs="Arial"/>
          <w:sz w:val="22"/>
        </w:rPr>
        <w:t>ClearCable Publisher</w:t>
      </w:r>
    </w:p>
    <w:p w:rsidR="002860B6" w:rsidRPr="008C66A3" w:rsidRDefault="002860B6" w:rsidP="002860B6">
      <w:pPr>
        <w:pStyle w:val="ListParagraph"/>
        <w:numPr>
          <w:ilvl w:val="0"/>
          <w:numId w:val="10"/>
        </w:numPr>
        <w:rPr>
          <w:rFonts w:ascii="Arial" w:hAnsi="Arial" w:cs="Arial"/>
          <w:sz w:val="22"/>
        </w:rPr>
      </w:pPr>
      <w:bookmarkStart w:id="15" w:name="_Toc474250947"/>
      <w:r w:rsidRPr="008C66A3">
        <w:rPr>
          <w:rFonts w:ascii="Arial" w:hAnsi="Arial" w:cs="Arial"/>
          <w:sz w:val="22"/>
        </w:rPr>
        <w:t>Customer defined legal / IT warning on every login</w:t>
      </w:r>
    </w:p>
    <w:p w:rsidR="002860B6" w:rsidRPr="008C66A3" w:rsidRDefault="002860B6" w:rsidP="002860B6">
      <w:pPr>
        <w:pStyle w:val="ListParagraph"/>
        <w:numPr>
          <w:ilvl w:val="0"/>
          <w:numId w:val="10"/>
        </w:numPr>
        <w:rPr>
          <w:rFonts w:ascii="Arial" w:hAnsi="Arial" w:cs="Arial"/>
          <w:sz w:val="22"/>
        </w:rPr>
      </w:pPr>
      <w:r w:rsidRPr="008C66A3">
        <w:rPr>
          <w:rFonts w:ascii="Arial" w:hAnsi="Arial" w:cs="Arial"/>
          <w:sz w:val="22"/>
        </w:rPr>
        <w:t>Add link to local file as destination for Share</w:t>
      </w:r>
    </w:p>
    <w:p w:rsidR="002860B6" w:rsidRPr="008C66A3" w:rsidRDefault="002860B6" w:rsidP="002860B6">
      <w:pPr>
        <w:pStyle w:val="ListParagraph"/>
        <w:numPr>
          <w:ilvl w:val="0"/>
          <w:numId w:val="10"/>
        </w:numPr>
        <w:rPr>
          <w:rFonts w:ascii="Arial" w:hAnsi="Arial" w:cs="Arial"/>
          <w:sz w:val="22"/>
        </w:rPr>
      </w:pPr>
      <w:r w:rsidRPr="008C66A3">
        <w:rPr>
          <w:rFonts w:ascii="Arial" w:hAnsi="Arial" w:cs="Arial"/>
          <w:sz w:val="22"/>
        </w:rPr>
        <w:t>Add ability to upload to Facebook as “Un-Published”</w:t>
      </w:r>
    </w:p>
    <w:p w:rsidR="004223AC" w:rsidRPr="008C66A3" w:rsidRDefault="004223AC" w:rsidP="004223AC">
      <w:pPr>
        <w:pStyle w:val="Heading2"/>
        <w:ind w:left="427"/>
        <w:rPr>
          <w:rFonts w:cs="Arial"/>
        </w:rPr>
      </w:pPr>
      <w:bookmarkStart w:id="16" w:name="_Toc486422504"/>
      <w:r w:rsidRPr="008C66A3">
        <w:rPr>
          <w:rFonts w:cs="Arial"/>
        </w:rPr>
        <w:t>Hardware consideration</w:t>
      </w:r>
      <w:bookmarkEnd w:id="15"/>
      <w:bookmarkEnd w:id="16"/>
    </w:p>
    <w:p w:rsidR="004223AC" w:rsidRPr="008C66A3" w:rsidRDefault="004223AC" w:rsidP="00797F52">
      <w:pPr>
        <w:pStyle w:val="ListParagraph"/>
        <w:numPr>
          <w:ilvl w:val="0"/>
          <w:numId w:val="10"/>
        </w:numPr>
        <w:rPr>
          <w:rFonts w:ascii="Arial" w:hAnsi="Arial" w:cs="Arial"/>
          <w:sz w:val="22"/>
        </w:rPr>
      </w:pPr>
      <w:r w:rsidRPr="008C66A3">
        <w:rPr>
          <w:rFonts w:ascii="Arial" w:hAnsi="Arial" w:cs="Arial"/>
          <w:sz w:val="22"/>
        </w:rPr>
        <w:t xml:space="preserve">8.1 supports only 64-bit systems (Central Server and Probe) </w:t>
      </w:r>
    </w:p>
    <w:p w:rsidR="004223AC" w:rsidRPr="008C66A3" w:rsidRDefault="004223AC" w:rsidP="00797F52">
      <w:pPr>
        <w:pStyle w:val="ListParagraph"/>
        <w:numPr>
          <w:ilvl w:val="0"/>
          <w:numId w:val="10"/>
        </w:numPr>
        <w:rPr>
          <w:rFonts w:ascii="Arial" w:hAnsi="Arial" w:cs="Arial"/>
          <w:sz w:val="22"/>
        </w:rPr>
      </w:pPr>
      <w:r w:rsidRPr="008C66A3">
        <w:rPr>
          <w:rFonts w:ascii="Arial" w:hAnsi="Arial" w:cs="Arial"/>
          <w:sz w:val="22"/>
        </w:rPr>
        <w:t xml:space="preserve">The CEM and Thumbnails services can be installed directly on the CS if server has at least 8 GB RAM and less than 50% CPU utilization. </w:t>
      </w:r>
    </w:p>
    <w:p w:rsidR="004223AC" w:rsidRPr="008C66A3" w:rsidRDefault="004223AC" w:rsidP="00797F52">
      <w:pPr>
        <w:pStyle w:val="ListParagraph"/>
        <w:numPr>
          <w:ilvl w:val="0"/>
          <w:numId w:val="10"/>
        </w:numPr>
        <w:rPr>
          <w:rFonts w:ascii="Arial" w:hAnsi="Arial" w:cs="Arial"/>
          <w:sz w:val="22"/>
        </w:rPr>
      </w:pPr>
      <w:r w:rsidRPr="008C66A3">
        <w:rPr>
          <w:rFonts w:ascii="Arial" w:hAnsi="Arial" w:cs="Arial"/>
          <w:sz w:val="22"/>
        </w:rPr>
        <w:t>In case of a standalone server (CS + Probe on the same machine), it is necessary to install the CEM and Thumbnails services on a separate server. The Thumbnails feature requires a large amount of storage- For one encoder, one day takes approximately ~400MB</w:t>
      </w:r>
    </w:p>
    <w:p w:rsidR="004223AC" w:rsidRPr="008C66A3" w:rsidRDefault="004223AC" w:rsidP="004223AC">
      <w:pPr>
        <w:pStyle w:val="Heading2"/>
        <w:ind w:left="427"/>
        <w:rPr>
          <w:rFonts w:cs="Arial"/>
        </w:rPr>
      </w:pPr>
      <w:bookmarkStart w:id="17" w:name="_Toc474250948"/>
      <w:bookmarkStart w:id="18" w:name="_Toc486422505"/>
      <w:r w:rsidRPr="008C66A3">
        <w:rPr>
          <w:rFonts w:cs="Arial"/>
        </w:rPr>
        <w:t>No Version Interoperability</w:t>
      </w:r>
      <w:bookmarkEnd w:id="17"/>
      <w:bookmarkEnd w:id="18"/>
    </w:p>
    <w:p w:rsidR="004223AC" w:rsidRPr="008C66A3" w:rsidRDefault="004223AC" w:rsidP="004223AC">
      <w:pPr>
        <w:ind w:left="540"/>
        <w:rPr>
          <w:rFonts w:ascii="Arial" w:hAnsi="Arial" w:cs="Arial"/>
          <w:i/>
          <w:sz w:val="22"/>
          <w:u w:val="single"/>
        </w:rPr>
      </w:pPr>
      <w:r w:rsidRPr="008C66A3">
        <w:rPr>
          <w:rFonts w:ascii="Arial" w:hAnsi="Arial" w:cs="Arial"/>
          <w:i/>
          <w:sz w:val="22"/>
          <w:u w:val="single"/>
        </w:rPr>
        <w:t xml:space="preserve">There is NO Version Interoperability with the 8.1 QB1 software. </w:t>
      </w:r>
    </w:p>
    <w:p w:rsidR="004223AC" w:rsidRPr="008C66A3" w:rsidRDefault="004223AC" w:rsidP="00797F52">
      <w:pPr>
        <w:pStyle w:val="ListParagraph"/>
        <w:numPr>
          <w:ilvl w:val="0"/>
          <w:numId w:val="10"/>
        </w:numPr>
        <w:rPr>
          <w:rFonts w:ascii="Arial" w:hAnsi="Arial" w:cs="Arial"/>
          <w:sz w:val="22"/>
        </w:rPr>
      </w:pPr>
      <w:r w:rsidRPr="008C66A3">
        <w:rPr>
          <w:rFonts w:ascii="Arial" w:hAnsi="Arial" w:cs="Arial"/>
          <w:sz w:val="22"/>
        </w:rPr>
        <w:t xml:space="preserve">The Central Server and Probe must both be on 8.1 QB1 in order to communicate. </w:t>
      </w:r>
    </w:p>
    <w:p w:rsidR="004223AC" w:rsidRPr="008C66A3" w:rsidRDefault="004223AC" w:rsidP="00797F52">
      <w:pPr>
        <w:pStyle w:val="ListParagraph"/>
        <w:numPr>
          <w:ilvl w:val="0"/>
          <w:numId w:val="10"/>
        </w:numPr>
        <w:rPr>
          <w:rFonts w:ascii="Arial" w:hAnsi="Arial" w:cs="Arial"/>
          <w:sz w:val="22"/>
        </w:rPr>
      </w:pPr>
      <w:r w:rsidRPr="008C66A3">
        <w:rPr>
          <w:rFonts w:ascii="Arial" w:hAnsi="Arial" w:cs="Arial"/>
          <w:sz w:val="22"/>
        </w:rPr>
        <w:t xml:space="preserve">In addition, the player must match the 8.1 QB1 software version in order to view content from a Client Machine. </w:t>
      </w:r>
    </w:p>
    <w:p w:rsidR="004223AC" w:rsidRPr="008C66A3" w:rsidRDefault="004223AC" w:rsidP="004223AC">
      <w:pPr>
        <w:pStyle w:val="Heading1"/>
        <w:rPr>
          <w:rFonts w:cs="Arial"/>
          <w:sz w:val="36"/>
        </w:rPr>
      </w:pPr>
      <w:bookmarkStart w:id="19" w:name="_Toc474250949"/>
      <w:bookmarkStart w:id="20" w:name="_Toc486422506"/>
      <w:r w:rsidRPr="008C66A3">
        <w:rPr>
          <w:rFonts w:cs="Arial"/>
          <w:sz w:val="36"/>
        </w:rPr>
        <w:t>Compatible Products and Platforms</w:t>
      </w:r>
      <w:bookmarkEnd w:id="19"/>
      <w:bookmarkEnd w:id="20"/>
    </w:p>
    <w:p w:rsidR="004223AC" w:rsidRPr="008C66A3" w:rsidRDefault="004223AC" w:rsidP="004223AC">
      <w:pPr>
        <w:ind w:firstLine="113"/>
        <w:rPr>
          <w:rFonts w:ascii="Arial" w:hAnsi="Arial" w:cs="Arial"/>
          <w:sz w:val="22"/>
        </w:rPr>
      </w:pPr>
      <w:r w:rsidRPr="008C66A3">
        <w:rPr>
          <w:rFonts w:ascii="Arial" w:hAnsi="Arial" w:cs="Arial"/>
          <w:sz w:val="22"/>
        </w:rPr>
        <w:t>This product was tested on the following platforms (or with the following products):</w:t>
      </w:r>
    </w:p>
    <w:p w:rsidR="004223AC" w:rsidRPr="008C66A3" w:rsidRDefault="004223AC" w:rsidP="004223AC">
      <w:pPr>
        <w:pStyle w:val="Heading2"/>
        <w:ind w:left="427"/>
        <w:rPr>
          <w:rFonts w:cs="Arial"/>
        </w:rPr>
      </w:pPr>
      <w:bookmarkStart w:id="21" w:name="_Toc474250950"/>
      <w:bookmarkStart w:id="22" w:name="_Toc486422507"/>
      <w:r w:rsidRPr="008C66A3">
        <w:rPr>
          <w:rFonts w:cs="Arial"/>
        </w:rPr>
        <w:t>Operating systems</w:t>
      </w:r>
      <w:bookmarkEnd w:id="21"/>
      <w:bookmarkEnd w:id="22"/>
    </w:p>
    <w:p w:rsidR="004223AC" w:rsidRPr="008C66A3" w:rsidRDefault="004223AC" w:rsidP="004223AC">
      <w:pPr>
        <w:pStyle w:val="Heading3"/>
        <w:ind w:firstLine="576"/>
        <w:rPr>
          <w:rFonts w:cs="Arial"/>
        </w:rPr>
      </w:pPr>
      <w:bookmarkStart w:id="23" w:name="_Toc474250951"/>
      <w:bookmarkStart w:id="24" w:name="_Toc486422508"/>
      <w:r w:rsidRPr="008C66A3">
        <w:rPr>
          <w:rFonts w:cs="Arial"/>
        </w:rPr>
        <w:t>Central Server Installations</w:t>
      </w:r>
      <w:bookmarkEnd w:id="23"/>
      <w:bookmarkEnd w:id="24"/>
      <w:r w:rsidRPr="008C66A3">
        <w:rPr>
          <w:rFonts w:cs="Arial"/>
        </w:rPr>
        <w:t xml:space="preserve"> </w:t>
      </w:r>
    </w:p>
    <w:p w:rsidR="004223AC" w:rsidRPr="008C66A3" w:rsidRDefault="004223AC" w:rsidP="004223AC">
      <w:pPr>
        <w:pStyle w:val="ListParagraph"/>
        <w:numPr>
          <w:ilvl w:val="0"/>
          <w:numId w:val="8"/>
        </w:numPr>
        <w:ind w:left="1080"/>
        <w:rPr>
          <w:rFonts w:ascii="Arial" w:hAnsi="Arial" w:cs="Arial"/>
          <w:sz w:val="22"/>
        </w:rPr>
      </w:pPr>
      <w:r w:rsidRPr="008C66A3">
        <w:rPr>
          <w:rFonts w:ascii="Arial" w:hAnsi="Arial" w:cs="Arial"/>
          <w:sz w:val="22"/>
        </w:rPr>
        <w:t>Windows 2012 R2 x64</w:t>
      </w:r>
    </w:p>
    <w:p w:rsidR="004223AC" w:rsidRPr="008C66A3" w:rsidRDefault="004223AC" w:rsidP="004223AC">
      <w:pPr>
        <w:pStyle w:val="ListParagraph"/>
        <w:numPr>
          <w:ilvl w:val="0"/>
          <w:numId w:val="8"/>
        </w:numPr>
        <w:ind w:left="1080"/>
        <w:rPr>
          <w:rFonts w:ascii="Arial" w:hAnsi="Arial" w:cs="Arial"/>
          <w:sz w:val="22"/>
        </w:rPr>
      </w:pPr>
      <w:r w:rsidRPr="008C66A3">
        <w:rPr>
          <w:rFonts w:ascii="Arial" w:hAnsi="Arial" w:cs="Arial"/>
          <w:sz w:val="22"/>
        </w:rPr>
        <w:t>Windows 10 x64</w:t>
      </w:r>
    </w:p>
    <w:p w:rsidR="004223AC" w:rsidRPr="008C66A3" w:rsidRDefault="004223AC" w:rsidP="004223AC">
      <w:pPr>
        <w:pStyle w:val="ListParagraph"/>
        <w:numPr>
          <w:ilvl w:val="0"/>
          <w:numId w:val="8"/>
        </w:numPr>
        <w:ind w:left="1080"/>
        <w:rPr>
          <w:rFonts w:ascii="Arial" w:hAnsi="Arial" w:cs="Arial"/>
          <w:sz w:val="22"/>
        </w:rPr>
      </w:pPr>
      <w:r w:rsidRPr="008C66A3">
        <w:rPr>
          <w:rFonts w:ascii="Arial" w:hAnsi="Arial" w:cs="Arial"/>
          <w:sz w:val="22"/>
        </w:rPr>
        <w:t>AWS Win 2012 R2 servers</w:t>
      </w:r>
    </w:p>
    <w:p w:rsidR="004223AC" w:rsidRPr="008C66A3" w:rsidRDefault="004223AC" w:rsidP="004223AC">
      <w:pPr>
        <w:pStyle w:val="ListParagraph"/>
        <w:numPr>
          <w:ilvl w:val="0"/>
          <w:numId w:val="8"/>
        </w:numPr>
        <w:ind w:left="1080"/>
        <w:rPr>
          <w:rFonts w:ascii="Arial" w:hAnsi="Arial" w:cs="Arial"/>
          <w:sz w:val="22"/>
        </w:rPr>
      </w:pPr>
      <w:r w:rsidRPr="008C66A3">
        <w:rPr>
          <w:rFonts w:ascii="Arial" w:hAnsi="Arial" w:cs="Arial"/>
          <w:sz w:val="22"/>
        </w:rPr>
        <w:t>Windows 7 x64</w:t>
      </w:r>
    </w:p>
    <w:p w:rsidR="004223AC" w:rsidRPr="008C66A3" w:rsidRDefault="004223AC" w:rsidP="004223AC">
      <w:pPr>
        <w:pStyle w:val="Heading3"/>
        <w:ind w:firstLine="576"/>
        <w:rPr>
          <w:rFonts w:cs="Arial"/>
        </w:rPr>
      </w:pPr>
      <w:bookmarkStart w:id="25" w:name="_Toc474250952"/>
      <w:bookmarkStart w:id="26" w:name="_Toc486422509"/>
      <w:r w:rsidRPr="008C66A3">
        <w:rPr>
          <w:rFonts w:cs="Arial"/>
        </w:rPr>
        <w:t>Probe Installations</w:t>
      </w:r>
      <w:bookmarkEnd w:id="25"/>
      <w:bookmarkEnd w:id="26"/>
      <w:r w:rsidRPr="008C66A3">
        <w:rPr>
          <w:rFonts w:cs="Arial"/>
        </w:rPr>
        <w:t xml:space="preserve"> </w:t>
      </w:r>
    </w:p>
    <w:p w:rsidR="004223AC" w:rsidRPr="008C66A3" w:rsidRDefault="004223AC" w:rsidP="004223AC">
      <w:pPr>
        <w:pStyle w:val="ListParagraph"/>
        <w:numPr>
          <w:ilvl w:val="0"/>
          <w:numId w:val="8"/>
        </w:numPr>
        <w:ind w:left="1080"/>
        <w:rPr>
          <w:rFonts w:ascii="Arial" w:hAnsi="Arial" w:cs="Arial"/>
          <w:sz w:val="22"/>
        </w:rPr>
      </w:pPr>
      <w:r w:rsidRPr="008C66A3">
        <w:rPr>
          <w:rFonts w:ascii="Arial" w:hAnsi="Arial" w:cs="Arial"/>
          <w:sz w:val="22"/>
        </w:rPr>
        <w:t>Windows 2012 R2</w:t>
      </w:r>
    </w:p>
    <w:p w:rsidR="004223AC" w:rsidRPr="008C66A3" w:rsidRDefault="004223AC" w:rsidP="004223AC">
      <w:pPr>
        <w:pStyle w:val="ListParagraph"/>
        <w:numPr>
          <w:ilvl w:val="0"/>
          <w:numId w:val="8"/>
        </w:numPr>
        <w:ind w:left="1080"/>
        <w:rPr>
          <w:rFonts w:ascii="Arial" w:hAnsi="Arial" w:cs="Arial"/>
          <w:sz w:val="22"/>
        </w:rPr>
      </w:pPr>
      <w:r w:rsidRPr="008C66A3">
        <w:rPr>
          <w:rFonts w:ascii="Arial" w:hAnsi="Arial" w:cs="Arial"/>
          <w:sz w:val="22"/>
        </w:rPr>
        <w:t>Windows 10</w:t>
      </w:r>
    </w:p>
    <w:p w:rsidR="004223AC" w:rsidRPr="008C66A3" w:rsidRDefault="004223AC" w:rsidP="004223AC">
      <w:pPr>
        <w:pStyle w:val="ListParagraph"/>
        <w:numPr>
          <w:ilvl w:val="0"/>
          <w:numId w:val="8"/>
        </w:numPr>
        <w:ind w:left="1080"/>
        <w:rPr>
          <w:rFonts w:ascii="Arial" w:hAnsi="Arial" w:cs="Arial"/>
          <w:sz w:val="22"/>
        </w:rPr>
      </w:pPr>
      <w:r w:rsidRPr="008C66A3">
        <w:rPr>
          <w:rFonts w:ascii="Arial" w:hAnsi="Arial" w:cs="Arial"/>
          <w:sz w:val="22"/>
        </w:rPr>
        <w:t>AWS Win 2012 R2 servers</w:t>
      </w:r>
    </w:p>
    <w:p w:rsidR="004223AC" w:rsidRPr="008C66A3" w:rsidRDefault="004223AC" w:rsidP="004223AC">
      <w:pPr>
        <w:pStyle w:val="ListParagraph"/>
        <w:numPr>
          <w:ilvl w:val="0"/>
          <w:numId w:val="8"/>
        </w:numPr>
        <w:ind w:left="1080"/>
        <w:rPr>
          <w:rFonts w:ascii="Arial" w:hAnsi="Arial" w:cs="Arial"/>
          <w:sz w:val="22"/>
        </w:rPr>
      </w:pPr>
      <w:r w:rsidRPr="008C66A3">
        <w:rPr>
          <w:rFonts w:ascii="Arial" w:hAnsi="Arial" w:cs="Arial"/>
          <w:sz w:val="22"/>
        </w:rPr>
        <w:t>Windows 7 x64</w:t>
      </w:r>
    </w:p>
    <w:p w:rsidR="004223AC" w:rsidRPr="008C66A3" w:rsidRDefault="004223AC" w:rsidP="004223AC">
      <w:pPr>
        <w:pStyle w:val="Heading3"/>
        <w:ind w:firstLine="576"/>
        <w:rPr>
          <w:rFonts w:cs="Arial"/>
        </w:rPr>
      </w:pPr>
      <w:bookmarkStart w:id="27" w:name="_Toc474250953"/>
      <w:bookmarkStart w:id="28" w:name="_Toc486422510"/>
      <w:r w:rsidRPr="008C66A3">
        <w:rPr>
          <w:rFonts w:cs="Arial"/>
        </w:rPr>
        <w:lastRenderedPageBreak/>
        <w:t>PC Clients</w:t>
      </w:r>
      <w:bookmarkEnd w:id="27"/>
      <w:bookmarkEnd w:id="28"/>
    </w:p>
    <w:p w:rsidR="004223AC" w:rsidRPr="008C66A3" w:rsidRDefault="004223AC" w:rsidP="004223AC">
      <w:pPr>
        <w:pStyle w:val="ListParagraph"/>
        <w:numPr>
          <w:ilvl w:val="0"/>
          <w:numId w:val="8"/>
        </w:numPr>
        <w:ind w:left="1080"/>
        <w:rPr>
          <w:rFonts w:ascii="Arial" w:hAnsi="Arial" w:cs="Arial"/>
          <w:sz w:val="22"/>
        </w:rPr>
      </w:pPr>
      <w:r w:rsidRPr="008C66A3">
        <w:rPr>
          <w:rFonts w:ascii="Arial" w:hAnsi="Arial" w:cs="Arial"/>
          <w:sz w:val="22"/>
        </w:rPr>
        <w:t>Windows 7 64-bit</w:t>
      </w:r>
    </w:p>
    <w:p w:rsidR="004223AC" w:rsidRPr="008C66A3" w:rsidRDefault="004223AC" w:rsidP="004223AC">
      <w:pPr>
        <w:pStyle w:val="ListParagraph"/>
        <w:numPr>
          <w:ilvl w:val="0"/>
          <w:numId w:val="8"/>
        </w:numPr>
        <w:ind w:left="1080"/>
        <w:rPr>
          <w:rFonts w:ascii="Arial" w:hAnsi="Arial" w:cs="Arial"/>
          <w:sz w:val="22"/>
        </w:rPr>
      </w:pPr>
      <w:r w:rsidRPr="008C66A3">
        <w:rPr>
          <w:rFonts w:ascii="Arial" w:hAnsi="Arial" w:cs="Arial"/>
          <w:sz w:val="22"/>
        </w:rPr>
        <w:t>Windows 10 64-bit</w:t>
      </w:r>
    </w:p>
    <w:p w:rsidR="004223AC" w:rsidRPr="008C66A3" w:rsidRDefault="004223AC" w:rsidP="004223AC">
      <w:pPr>
        <w:pStyle w:val="Heading2"/>
        <w:ind w:left="427"/>
        <w:rPr>
          <w:rFonts w:cs="Arial"/>
        </w:rPr>
      </w:pPr>
      <w:bookmarkStart w:id="29" w:name="_Toc474250954"/>
      <w:bookmarkStart w:id="30" w:name="_Toc486422511"/>
      <w:r w:rsidRPr="008C66A3">
        <w:rPr>
          <w:rFonts w:cs="Arial"/>
        </w:rPr>
        <w:t>Capture cards</w:t>
      </w:r>
      <w:bookmarkEnd w:id="29"/>
      <w:bookmarkEnd w:id="30"/>
      <w:r w:rsidRPr="008C66A3">
        <w:rPr>
          <w:rFonts w:cs="Arial"/>
        </w:rPr>
        <w:t xml:space="preserve"> </w:t>
      </w:r>
    </w:p>
    <w:p w:rsidR="004223AC" w:rsidRPr="008C66A3" w:rsidRDefault="004223AC" w:rsidP="004223AC">
      <w:pPr>
        <w:pStyle w:val="Heading3"/>
        <w:ind w:firstLine="576"/>
        <w:rPr>
          <w:rFonts w:cs="Arial"/>
        </w:rPr>
      </w:pPr>
      <w:bookmarkStart w:id="31" w:name="_Toc474250955"/>
      <w:bookmarkStart w:id="32" w:name="_Toc486422512"/>
      <w:r w:rsidRPr="008C66A3">
        <w:rPr>
          <w:rFonts w:cs="Arial"/>
        </w:rPr>
        <w:t>Transport Stream Capture cards</w:t>
      </w:r>
      <w:bookmarkEnd w:id="31"/>
      <w:bookmarkEnd w:id="32"/>
    </w:p>
    <w:p w:rsidR="004223AC" w:rsidRPr="008C66A3" w:rsidRDefault="004223AC" w:rsidP="004223AC">
      <w:pPr>
        <w:pStyle w:val="ListParagraph"/>
        <w:numPr>
          <w:ilvl w:val="0"/>
          <w:numId w:val="8"/>
        </w:numPr>
        <w:ind w:left="1080"/>
        <w:rPr>
          <w:rFonts w:ascii="Arial" w:hAnsi="Arial" w:cs="Arial"/>
          <w:sz w:val="22"/>
        </w:rPr>
      </w:pPr>
      <w:r w:rsidRPr="008C66A3">
        <w:rPr>
          <w:rFonts w:ascii="Arial" w:hAnsi="Arial" w:cs="Arial"/>
          <w:sz w:val="22"/>
        </w:rPr>
        <w:t>Hauppauge</w:t>
      </w:r>
      <w:r w:rsidRPr="008C66A3">
        <w:rPr>
          <w:rFonts w:ascii="Arial" w:hAnsi="Arial" w:cs="Arial"/>
          <w:sz w:val="22"/>
          <w:rtl/>
          <w:lang w:bidi="he-IL"/>
        </w:rPr>
        <w:t xml:space="preserve"> </w:t>
      </w:r>
      <w:r w:rsidRPr="008C66A3">
        <w:rPr>
          <w:rFonts w:ascii="Arial" w:hAnsi="Arial" w:cs="Arial"/>
          <w:sz w:val="22"/>
          <w:lang w:bidi="he-IL"/>
        </w:rPr>
        <w:t xml:space="preserve"> (Added support for 1069 card)</w:t>
      </w:r>
    </w:p>
    <w:p w:rsidR="004223AC" w:rsidRPr="008C66A3" w:rsidRDefault="004223AC" w:rsidP="004223AC">
      <w:pPr>
        <w:pStyle w:val="ListParagraph"/>
        <w:numPr>
          <w:ilvl w:val="0"/>
          <w:numId w:val="8"/>
        </w:numPr>
        <w:ind w:left="1080"/>
        <w:rPr>
          <w:rFonts w:ascii="Arial" w:hAnsi="Arial" w:cs="Arial"/>
          <w:sz w:val="22"/>
        </w:rPr>
      </w:pPr>
      <w:r w:rsidRPr="008C66A3">
        <w:rPr>
          <w:rFonts w:ascii="Arial" w:hAnsi="Arial" w:cs="Arial"/>
          <w:sz w:val="22"/>
        </w:rPr>
        <w:t>Dektec</w:t>
      </w:r>
    </w:p>
    <w:p w:rsidR="004223AC" w:rsidRPr="008C66A3" w:rsidRDefault="004223AC" w:rsidP="004223AC">
      <w:pPr>
        <w:pStyle w:val="ListParagraph"/>
        <w:numPr>
          <w:ilvl w:val="1"/>
          <w:numId w:val="8"/>
        </w:numPr>
        <w:ind w:left="1800"/>
        <w:rPr>
          <w:rFonts w:ascii="Arial" w:hAnsi="Arial" w:cs="Arial"/>
          <w:sz w:val="22"/>
        </w:rPr>
      </w:pPr>
      <w:r w:rsidRPr="008C66A3">
        <w:rPr>
          <w:rFonts w:ascii="Arial" w:hAnsi="Arial" w:cs="Arial"/>
          <w:sz w:val="22"/>
        </w:rPr>
        <w:t>Latest driver in use: (Same as 7.2 QB2)</w:t>
      </w:r>
    </w:p>
    <w:p w:rsidR="004223AC" w:rsidRPr="008C66A3" w:rsidRDefault="004223AC" w:rsidP="004223AC">
      <w:pPr>
        <w:pStyle w:val="ListParagraph"/>
        <w:numPr>
          <w:ilvl w:val="1"/>
          <w:numId w:val="8"/>
        </w:numPr>
        <w:ind w:left="1800"/>
        <w:rPr>
          <w:rFonts w:ascii="Arial" w:hAnsi="Arial" w:cs="Arial"/>
          <w:sz w:val="22"/>
        </w:rPr>
      </w:pPr>
      <w:r w:rsidRPr="008C66A3">
        <w:rPr>
          <w:rFonts w:ascii="Arial" w:hAnsi="Arial" w:cs="Arial"/>
          <w:sz w:val="22"/>
        </w:rPr>
        <w:t>DekTec DTA-xxxx Driver Version 4.10.0.144 (Driver Date 10/29/2014)</w:t>
      </w:r>
    </w:p>
    <w:p w:rsidR="004223AC" w:rsidRPr="008C66A3" w:rsidRDefault="004223AC" w:rsidP="004223AC">
      <w:pPr>
        <w:pStyle w:val="ListParagraph"/>
        <w:numPr>
          <w:ilvl w:val="1"/>
          <w:numId w:val="8"/>
        </w:numPr>
        <w:ind w:left="1800"/>
        <w:rPr>
          <w:rFonts w:ascii="Arial" w:hAnsi="Arial" w:cs="Arial"/>
          <w:sz w:val="22"/>
        </w:rPr>
      </w:pPr>
      <w:r w:rsidRPr="008C66A3">
        <w:rPr>
          <w:rFonts w:ascii="Arial" w:hAnsi="Arial" w:cs="Arial"/>
          <w:sz w:val="22"/>
        </w:rPr>
        <w:t>Hauppauge : Hauppauge WinTV-HVR-2255 (old 2250) Driver Version 7.9.1.32199 (Driver Date 07/18/2014)</w:t>
      </w:r>
    </w:p>
    <w:p w:rsidR="004223AC" w:rsidRPr="008C66A3" w:rsidRDefault="004223AC" w:rsidP="004223AC">
      <w:pPr>
        <w:pStyle w:val="ListParagraph"/>
        <w:numPr>
          <w:ilvl w:val="1"/>
          <w:numId w:val="8"/>
        </w:numPr>
        <w:ind w:left="1800"/>
        <w:rPr>
          <w:rFonts w:ascii="Arial" w:hAnsi="Arial" w:cs="Arial"/>
          <w:sz w:val="22"/>
        </w:rPr>
      </w:pPr>
      <w:r w:rsidRPr="008C66A3">
        <w:rPr>
          <w:rFonts w:ascii="Arial" w:hAnsi="Arial" w:cs="Arial"/>
          <w:sz w:val="22"/>
        </w:rPr>
        <w:t>Supported: DTA 2111, DTA 2135, DTA 2136, DTA 2137, DTA 2145, DTA 2160</w:t>
      </w:r>
    </w:p>
    <w:p w:rsidR="004223AC" w:rsidRPr="008C66A3" w:rsidRDefault="004223AC" w:rsidP="004223AC">
      <w:pPr>
        <w:pStyle w:val="Heading3"/>
        <w:ind w:firstLine="576"/>
        <w:rPr>
          <w:rFonts w:cs="Arial"/>
        </w:rPr>
      </w:pPr>
      <w:bookmarkStart w:id="33" w:name="_Toc474250956"/>
      <w:bookmarkStart w:id="34" w:name="_Toc486422513"/>
      <w:r w:rsidRPr="008C66A3">
        <w:rPr>
          <w:rFonts w:cs="Arial"/>
        </w:rPr>
        <w:t>Other Capture cards</w:t>
      </w:r>
      <w:bookmarkEnd w:id="33"/>
      <w:bookmarkEnd w:id="34"/>
    </w:p>
    <w:p w:rsidR="004223AC" w:rsidRPr="008C66A3" w:rsidRDefault="004223AC" w:rsidP="004223AC">
      <w:pPr>
        <w:pStyle w:val="ListParagraph"/>
        <w:numPr>
          <w:ilvl w:val="0"/>
          <w:numId w:val="8"/>
        </w:numPr>
        <w:ind w:left="1080"/>
        <w:rPr>
          <w:rFonts w:ascii="Arial" w:hAnsi="Arial" w:cs="Arial"/>
          <w:sz w:val="22"/>
        </w:rPr>
      </w:pPr>
      <w:r w:rsidRPr="008C66A3">
        <w:rPr>
          <w:rFonts w:ascii="Arial" w:hAnsi="Arial" w:cs="Arial"/>
          <w:sz w:val="22"/>
        </w:rPr>
        <w:t>Blackmagic</w:t>
      </w:r>
    </w:p>
    <w:p w:rsidR="004223AC" w:rsidRPr="008C66A3" w:rsidRDefault="004223AC" w:rsidP="004223AC">
      <w:pPr>
        <w:pStyle w:val="ListParagraph"/>
        <w:numPr>
          <w:ilvl w:val="0"/>
          <w:numId w:val="8"/>
        </w:numPr>
        <w:ind w:left="1080"/>
        <w:rPr>
          <w:rFonts w:ascii="Arial" w:hAnsi="Arial" w:cs="Arial"/>
          <w:sz w:val="22"/>
        </w:rPr>
      </w:pPr>
      <w:r w:rsidRPr="008C66A3">
        <w:rPr>
          <w:rFonts w:ascii="Arial" w:hAnsi="Arial" w:cs="Arial"/>
          <w:sz w:val="22"/>
        </w:rPr>
        <w:t>Ospray</w:t>
      </w:r>
    </w:p>
    <w:p w:rsidR="004223AC" w:rsidRPr="008C66A3" w:rsidRDefault="004223AC" w:rsidP="004223AC">
      <w:pPr>
        <w:pStyle w:val="Heading2"/>
        <w:ind w:left="427"/>
        <w:rPr>
          <w:rFonts w:cs="Arial"/>
        </w:rPr>
      </w:pPr>
      <w:bookmarkStart w:id="35" w:name="_Toc474250957"/>
      <w:bookmarkStart w:id="36" w:name="_Toc486422514"/>
      <w:r w:rsidRPr="008C66A3">
        <w:rPr>
          <w:rFonts w:cs="Arial"/>
        </w:rPr>
        <w:t>Browsers</w:t>
      </w:r>
      <w:bookmarkEnd w:id="35"/>
      <w:bookmarkEnd w:id="36"/>
    </w:p>
    <w:p w:rsidR="004223AC" w:rsidRPr="008C66A3" w:rsidRDefault="001B2440" w:rsidP="004223AC">
      <w:pPr>
        <w:pStyle w:val="Heading3"/>
        <w:ind w:firstLine="576"/>
        <w:rPr>
          <w:rFonts w:cs="Arial"/>
        </w:rPr>
      </w:pPr>
      <w:bookmarkStart w:id="37" w:name="_Toc486422515"/>
      <w:r w:rsidRPr="008C66A3">
        <w:rPr>
          <w:rFonts w:cs="Arial"/>
        </w:rPr>
        <w:t>HTML5</w:t>
      </w:r>
      <w:bookmarkEnd w:id="37"/>
    </w:p>
    <w:p w:rsidR="004223AC" w:rsidRPr="008C66A3" w:rsidRDefault="004223AC" w:rsidP="004223AC">
      <w:pPr>
        <w:ind w:left="576"/>
        <w:rPr>
          <w:rFonts w:ascii="Arial" w:hAnsi="Arial" w:cs="Arial"/>
          <w:sz w:val="22"/>
        </w:rPr>
      </w:pPr>
      <w:r w:rsidRPr="008C66A3">
        <w:rPr>
          <w:rFonts w:ascii="Arial" w:hAnsi="Arial" w:cs="Arial"/>
          <w:sz w:val="22"/>
        </w:rPr>
        <w:t>The following HTML5 browsers are supported:</w:t>
      </w:r>
    </w:p>
    <w:p w:rsidR="004223AC" w:rsidRPr="008C66A3" w:rsidRDefault="004223AC" w:rsidP="00797F52">
      <w:pPr>
        <w:pStyle w:val="ListParagraph"/>
        <w:numPr>
          <w:ilvl w:val="0"/>
          <w:numId w:val="11"/>
        </w:numPr>
        <w:ind w:left="1296"/>
        <w:rPr>
          <w:rFonts w:ascii="Arial" w:hAnsi="Arial" w:cs="Arial"/>
          <w:sz w:val="22"/>
        </w:rPr>
      </w:pPr>
      <w:r w:rsidRPr="008C66A3">
        <w:rPr>
          <w:rFonts w:ascii="Arial" w:hAnsi="Arial" w:cs="Arial"/>
          <w:sz w:val="22"/>
        </w:rPr>
        <w:t>Edge</w:t>
      </w:r>
    </w:p>
    <w:p w:rsidR="004223AC" w:rsidRPr="008C66A3" w:rsidRDefault="004223AC" w:rsidP="00797F52">
      <w:pPr>
        <w:pStyle w:val="ListParagraph"/>
        <w:numPr>
          <w:ilvl w:val="0"/>
          <w:numId w:val="11"/>
        </w:numPr>
        <w:ind w:left="1296"/>
        <w:rPr>
          <w:rFonts w:ascii="Arial" w:hAnsi="Arial" w:cs="Arial"/>
          <w:sz w:val="22"/>
        </w:rPr>
      </w:pPr>
      <w:r w:rsidRPr="008C66A3">
        <w:rPr>
          <w:rFonts w:ascii="Arial" w:hAnsi="Arial" w:cs="Arial"/>
          <w:sz w:val="22"/>
        </w:rPr>
        <w:t>Safari</w:t>
      </w:r>
    </w:p>
    <w:p w:rsidR="004223AC" w:rsidRPr="008C66A3" w:rsidRDefault="004223AC" w:rsidP="00797F52">
      <w:pPr>
        <w:pStyle w:val="ListParagraph"/>
        <w:numPr>
          <w:ilvl w:val="0"/>
          <w:numId w:val="11"/>
        </w:numPr>
        <w:ind w:left="1296"/>
        <w:rPr>
          <w:rFonts w:ascii="Arial" w:hAnsi="Arial" w:cs="Arial"/>
          <w:sz w:val="22"/>
        </w:rPr>
      </w:pPr>
      <w:r w:rsidRPr="008C66A3">
        <w:rPr>
          <w:rFonts w:ascii="Arial" w:hAnsi="Arial" w:cs="Arial"/>
          <w:sz w:val="22"/>
        </w:rPr>
        <w:t>Chrome</w:t>
      </w:r>
    </w:p>
    <w:p w:rsidR="004223AC" w:rsidRPr="008C66A3" w:rsidRDefault="004223AC" w:rsidP="00797F52">
      <w:pPr>
        <w:pStyle w:val="ListParagraph"/>
        <w:numPr>
          <w:ilvl w:val="0"/>
          <w:numId w:val="11"/>
        </w:numPr>
        <w:ind w:left="1296"/>
        <w:rPr>
          <w:rFonts w:ascii="Arial" w:hAnsi="Arial" w:cs="Arial"/>
          <w:sz w:val="22"/>
        </w:rPr>
      </w:pPr>
      <w:r w:rsidRPr="008C66A3">
        <w:rPr>
          <w:rFonts w:ascii="Arial" w:hAnsi="Arial" w:cs="Arial"/>
          <w:sz w:val="22"/>
        </w:rPr>
        <w:t>Firefox</w:t>
      </w:r>
    </w:p>
    <w:p w:rsidR="004223AC" w:rsidRPr="008C66A3" w:rsidRDefault="004223AC" w:rsidP="004223AC">
      <w:pPr>
        <w:pStyle w:val="Heading3"/>
        <w:ind w:firstLine="576"/>
        <w:rPr>
          <w:rFonts w:cs="Arial"/>
        </w:rPr>
      </w:pPr>
      <w:bookmarkStart w:id="38" w:name="_Toc474250959"/>
      <w:bookmarkStart w:id="39" w:name="_Toc486422516"/>
      <w:r w:rsidRPr="008C66A3">
        <w:rPr>
          <w:rFonts w:cs="Arial"/>
        </w:rPr>
        <w:t>Internet Explorer</w:t>
      </w:r>
      <w:bookmarkEnd w:id="38"/>
      <w:bookmarkEnd w:id="39"/>
    </w:p>
    <w:p w:rsidR="004223AC" w:rsidRPr="008C66A3" w:rsidRDefault="004223AC" w:rsidP="004223AC">
      <w:pPr>
        <w:ind w:left="576"/>
        <w:rPr>
          <w:rFonts w:ascii="Arial" w:hAnsi="Arial" w:cs="Arial"/>
          <w:sz w:val="22"/>
        </w:rPr>
      </w:pPr>
      <w:r w:rsidRPr="008C66A3">
        <w:rPr>
          <w:rFonts w:ascii="Arial" w:hAnsi="Arial" w:cs="Arial"/>
          <w:sz w:val="22"/>
        </w:rPr>
        <w:t>The following 64-bit versions of Internet Explorer are supported:</w:t>
      </w:r>
    </w:p>
    <w:p w:rsidR="004223AC" w:rsidRPr="008C66A3" w:rsidRDefault="004223AC" w:rsidP="00797F52">
      <w:pPr>
        <w:pStyle w:val="ListParagraph"/>
        <w:numPr>
          <w:ilvl w:val="0"/>
          <w:numId w:val="11"/>
        </w:numPr>
        <w:ind w:left="1296"/>
        <w:rPr>
          <w:rFonts w:ascii="Arial" w:hAnsi="Arial" w:cs="Arial"/>
          <w:sz w:val="22"/>
        </w:rPr>
      </w:pPr>
      <w:r w:rsidRPr="008C66A3">
        <w:rPr>
          <w:rFonts w:ascii="Arial" w:hAnsi="Arial" w:cs="Arial"/>
          <w:sz w:val="22"/>
        </w:rPr>
        <w:t>IE11 (supported using Active X player)</w:t>
      </w:r>
    </w:p>
    <w:p w:rsidR="004223AC" w:rsidRPr="008C66A3" w:rsidRDefault="004223AC" w:rsidP="004223AC">
      <w:pPr>
        <w:rPr>
          <w:rFonts w:ascii="Arial" w:hAnsi="Arial" w:cs="Arial"/>
          <w:sz w:val="22"/>
        </w:rPr>
      </w:pPr>
    </w:p>
    <w:p w:rsidR="004223AC" w:rsidRPr="008C66A3" w:rsidRDefault="004223AC" w:rsidP="004223AC">
      <w:pPr>
        <w:ind w:left="720"/>
        <w:rPr>
          <w:rFonts w:ascii="Arial" w:hAnsi="Arial" w:cs="Arial"/>
          <w:sz w:val="22"/>
        </w:rPr>
      </w:pPr>
      <w:r w:rsidRPr="008C66A3">
        <w:rPr>
          <w:rFonts w:ascii="Arial" w:hAnsi="Arial" w:cs="Arial"/>
          <w:sz w:val="22"/>
        </w:rPr>
        <w:t xml:space="preserve">If you are using a non 64-bit version of Internet Explorer, please run the below executable for IE 64: </w:t>
      </w:r>
    </w:p>
    <w:p w:rsidR="004223AC" w:rsidRPr="008C66A3" w:rsidRDefault="005109ED" w:rsidP="004223AC">
      <w:pPr>
        <w:ind w:left="720"/>
        <w:rPr>
          <w:rFonts w:ascii="Arial" w:hAnsi="Arial" w:cs="Arial"/>
          <w:sz w:val="22"/>
        </w:rPr>
      </w:pPr>
      <w:r w:rsidRPr="008C66A3">
        <w:rPr>
          <w:rFonts w:ascii="Arial" w:hAnsi="Arial" w:cs="Arial"/>
        </w:rPr>
        <w:object w:dxaOrig="1081" w:dyaOrig="811" w14:anchorId="0C2E71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pt;height:43.5pt" o:ole="">
            <v:imagedata r:id="rId10" o:title=""/>
          </v:shape>
          <o:OLEObject Type="Embed" ProgID="Package" ShapeID="_x0000_i1025" DrawAspect="Content" ObjectID="_1560169167" r:id="rId11"/>
        </w:object>
      </w:r>
    </w:p>
    <w:p w:rsidR="001B2440" w:rsidRPr="008C66A3" w:rsidRDefault="001B2440" w:rsidP="00343A5F">
      <w:pPr>
        <w:rPr>
          <w:rFonts w:ascii="Arial" w:hAnsi="Arial" w:cs="Arial"/>
          <w:lang w:bidi="he-IL"/>
        </w:rPr>
      </w:pPr>
    </w:p>
    <w:p w:rsidR="001B2440" w:rsidRPr="008C66A3" w:rsidRDefault="001B2440" w:rsidP="00343A5F">
      <w:pPr>
        <w:rPr>
          <w:rFonts w:ascii="Arial" w:hAnsi="Arial" w:cs="Arial"/>
          <w:lang w:bidi="he-IL"/>
        </w:rPr>
      </w:pPr>
    </w:p>
    <w:p w:rsidR="00F16895" w:rsidRPr="008C66A3" w:rsidRDefault="00F16895" w:rsidP="00E32407">
      <w:pPr>
        <w:pStyle w:val="Heading1"/>
        <w:rPr>
          <w:rFonts w:cs="Arial"/>
          <w:sz w:val="36"/>
        </w:rPr>
      </w:pPr>
      <w:bookmarkStart w:id="40" w:name="_Toc486422517"/>
      <w:r w:rsidRPr="008C66A3">
        <w:rPr>
          <w:rFonts w:cs="Arial"/>
          <w:sz w:val="36"/>
        </w:rPr>
        <w:lastRenderedPageBreak/>
        <w:t>New features in 8.1.2</w:t>
      </w:r>
      <w:bookmarkEnd w:id="40"/>
    </w:p>
    <w:p w:rsidR="00F16895" w:rsidRPr="008C66A3" w:rsidRDefault="00F16895" w:rsidP="00F16895">
      <w:pPr>
        <w:pStyle w:val="Heading2"/>
        <w:rPr>
          <w:rFonts w:cs="Arial"/>
          <w:lang w:bidi="he-IL"/>
        </w:rPr>
      </w:pPr>
      <w:bookmarkStart w:id="41" w:name="_Toc486422518"/>
      <w:r w:rsidRPr="008C66A3">
        <w:rPr>
          <w:rFonts w:cs="Arial"/>
          <w:lang w:bidi="he-IL"/>
        </w:rPr>
        <w:t>Light-Editor</w:t>
      </w:r>
      <w:bookmarkEnd w:id="41"/>
    </w:p>
    <w:p w:rsidR="00C200BB" w:rsidRPr="008C66A3" w:rsidRDefault="00F16895" w:rsidP="00E32407">
      <w:pPr>
        <w:ind w:firstLine="720"/>
        <w:rPr>
          <w:rFonts w:ascii="Arial" w:hAnsi="Arial" w:cs="Arial"/>
        </w:rPr>
      </w:pPr>
      <w:r w:rsidRPr="008C66A3">
        <w:rPr>
          <w:rFonts w:ascii="Arial" w:hAnsi="Arial" w:cs="Arial"/>
        </w:rPr>
        <w:t>Share light editor (SLE) enables users to edit video before publishing</w:t>
      </w:r>
      <w:r w:rsidR="00C200BB" w:rsidRPr="008C66A3">
        <w:rPr>
          <w:rFonts w:ascii="Arial" w:hAnsi="Arial" w:cs="Arial"/>
        </w:rPr>
        <w:t>. New Features Include:</w:t>
      </w:r>
    </w:p>
    <w:p w:rsidR="00E32407" w:rsidRPr="008C66A3" w:rsidRDefault="00E32407" w:rsidP="00E32407">
      <w:pPr>
        <w:pStyle w:val="ListParagraph"/>
        <w:numPr>
          <w:ilvl w:val="1"/>
          <w:numId w:val="11"/>
        </w:numPr>
        <w:rPr>
          <w:rFonts w:ascii="Arial" w:hAnsi="Arial" w:cs="Arial"/>
        </w:rPr>
      </w:pPr>
      <w:r w:rsidRPr="008C66A3">
        <w:rPr>
          <w:rFonts w:ascii="Arial" w:hAnsi="Arial" w:cs="Arial"/>
        </w:rPr>
        <w:t>Adding</w:t>
      </w:r>
      <w:r w:rsidR="00F16895" w:rsidRPr="008C66A3">
        <w:rPr>
          <w:rFonts w:ascii="Arial" w:hAnsi="Arial" w:cs="Arial"/>
        </w:rPr>
        <w:t xml:space="preserve"> Intro/Outro to the clip </w:t>
      </w:r>
      <w:r w:rsidRPr="008C66A3">
        <w:rPr>
          <w:rFonts w:ascii="Arial" w:hAnsi="Arial" w:cs="Arial"/>
        </w:rPr>
        <w:t>from pre-defined list of videos</w:t>
      </w:r>
    </w:p>
    <w:p w:rsidR="00F16895" w:rsidRPr="008C66A3" w:rsidRDefault="00E32407" w:rsidP="00E32407">
      <w:pPr>
        <w:pStyle w:val="ListParagraph"/>
        <w:numPr>
          <w:ilvl w:val="1"/>
          <w:numId w:val="11"/>
        </w:numPr>
        <w:rPr>
          <w:rFonts w:ascii="Arial" w:hAnsi="Arial" w:cs="Arial"/>
        </w:rPr>
      </w:pPr>
      <w:r w:rsidRPr="008C66A3">
        <w:rPr>
          <w:rFonts w:ascii="Arial" w:hAnsi="Arial" w:cs="Arial"/>
        </w:rPr>
        <w:t xml:space="preserve">Adding </w:t>
      </w:r>
      <w:r w:rsidR="00F16895" w:rsidRPr="008C66A3">
        <w:rPr>
          <w:rFonts w:ascii="Arial" w:hAnsi="Arial" w:cs="Arial"/>
        </w:rPr>
        <w:t>Slate to the clip.</w:t>
      </w:r>
    </w:p>
    <w:p w:rsidR="00E32407" w:rsidRPr="008C66A3" w:rsidRDefault="00E32407" w:rsidP="00E32407">
      <w:pPr>
        <w:pStyle w:val="ListParagraph"/>
        <w:numPr>
          <w:ilvl w:val="1"/>
          <w:numId w:val="11"/>
        </w:numPr>
        <w:rPr>
          <w:rFonts w:ascii="Arial" w:hAnsi="Arial" w:cs="Arial"/>
        </w:rPr>
      </w:pPr>
      <w:r w:rsidRPr="008C66A3">
        <w:rPr>
          <w:rFonts w:ascii="Arial" w:hAnsi="Arial" w:cs="Arial"/>
        </w:rPr>
        <w:t>Splicing clips</w:t>
      </w:r>
    </w:p>
    <w:p w:rsidR="00F16895" w:rsidRPr="008C66A3" w:rsidRDefault="00F16895" w:rsidP="00F16895">
      <w:pPr>
        <w:rPr>
          <w:rFonts w:ascii="Arial" w:hAnsi="Arial" w:cs="Arial"/>
          <w:highlight w:val="yellow"/>
          <w:lang w:bidi="he-IL"/>
        </w:rPr>
      </w:pPr>
    </w:p>
    <w:p w:rsidR="00F16895" w:rsidRPr="008C66A3" w:rsidRDefault="00F16895" w:rsidP="00F16895">
      <w:pPr>
        <w:pStyle w:val="Heading2"/>
        <w:rPr>
          <w:rFonts w:cs="Arial"/>
          <w:lang w:bidi="he-IL"/>
        </w:rPr>
      </w:pPr>
      <w:bookmarkStart w:id="42" w:name="_Toc486422519"/>
      <w:r w:rsidRPr="008C66A3">
        <w:rPr>
          <w:rFonts w:cs="Arial"/>
          <w:lang w:bidi="he-IL"/>
        </w:rPr>
        <w:t>ClearCable Publisher</w:t>
      </w:r>
      <w:bookmarkEnd w:id="42"/>
    </w:p>
    <w:p w:rsidR="00F16895" w:rsidRPr="008C66A3" w:rsidRDefault="00F16895" w:rsidP="00E32407">
      <w:pPr>
        <w:pStyle w:val="ListParagraph"/>
        <w:rPr>
          <w:rFonts w:ascii="Arial" w:hAnsi="Arial" w:cs="Arial"/>
          <w:lang w:bidi="he-IL"/>
        </w:rPr>
      </w:pPr>
      <w:r w:rsidRPr="008C66A3">
        <w:rPr>
          <w:rFonts w:ascii="Arial" w:hAnsi="Arial" w:cs="Arial"/>
          <w:lang w:bidi="he-IL"/>
        </w:rPr>
        <w:t>New publisher called ClearCable</w:t>
      </w:r>
      <w:r w:rsidR="00E32407" w:rsidRPr="008C66A3">
        <w:rPr>
          <w:rFonts w:ascii="Arial" w:hAnsi="Arial" w:cs="Arial"/>
          <w:lang w:bidi="he-IL"/>
        </w:rPr>
        <w:t xml:space="preserve"> is now supported (mrss is natively configured for customer who purchase this profile)</w:t>
      </w:r>
    </w:p>
    <w:p w:rsidR="00F16895" w:rsidRPr="008C66A3" w:rsidRDefault="00F16895" w:rsidP="00343A5F">
      <w:pPr>
        <w:rPr>
          <w:rFonts w:ascii="Arial" w:hAnsi="Arial" w:cs="Arial"/>
          <w:highlight w:val="yellow"/>
          <w:lang w:bidi="he-IL"/>
        </w:rPr>
      </w:pPr>
    </w:p>
    <w:p w:rsidR="00BC6BF4" w:rsidRPr="008C66A3" w:rsidRDefault="00BB6508" w:rsidP="00E32407">
      <w:pPr>
        <w:pStyle w:val="Heading1"/>
        <w:rPr>
          <w:rFonts w:cs="Arial"/>
          <w:sz w:val="36"/>
        </w:rPr>
      </w:pPr>
      <w:bookmarkStart w:id="43" w:name="_Toc486422520"/>
      <w:r w:rsidRPr="008C66A3">
        <w:rPr>
          <w:rFonts w:cs="Arial"/>
          <w:sz w:val="36"/>
        </w:rPr>
        <w:t>New features in 8.1.3</w:t>
      </w:r>
      <w:bookmarkEnd w:id="43"/>
    </w:p>
    <w:p w:rsidR="00BB6508" w:rsidRPr="008C66A3" w:rsidRDefault="00BB6508" w:rsidP="00BB6508">
      <w:pPr>
        <w:pStyle w:val="Heading2"/>
        <w:rPr>
          <w:rFonts w:cs="Arial"/>
        </w:rPr>
      </w:pPr>
      <w:bookmarkStart w:id="44" w:name="_Toc486422521"/>
      <w:r w:rsidRPr="008C66A3">
        <w:rPr>
          <w:rFonts w:cs="Arial"/>
        </w:rPr>
        <w:t>Add link to local file as destination for Share</w:t>
      </w:r>
      <w:bookmarkEnd w:id="44"/>
    </w:p>
    <w:p w:rsidR="00BB6508" w:rsidRPr="008C66A3" w:rsidRDefault="00BB6508" w:rsidP="00E32407">
      <w:pPr>
        <w:ind w:left="720"/>
        <w:rPr>
          <w:rFonts w:ascii="Arial" w:hAnsi="Arial" w:cs="Arial"/>
          <w:lang w:bidi="he-IL"/>
        </w:rPr>
      </w:pPr>
      <w:r w:rsidRPr="008C66A3">
        <w:rPr>
          <w:rFonts w:ascii="Arial" w:hAnsi="Arial" w:cs="Arial"/>
          <w:lang w:bidi="he-IL"/>
        </w:rPr>
        <w:t xml:space="preserve">When </w:t>
      </w:r>
      <w:r w:rsidR="00E32407" w:rsidRPr="008C66A3">
        <w:rPr>
          <w:rFonts w:ascii="Arial" w:hAnsi="Arial" w:cs="Arial"/>
          <w:lang w:bidi="he-IL"/>
        </w:rPr>
        <w:t xml:space="preserve">users </w:t>
      </w:r>
      <w:r w:rsidRPr="008C66A3">
        <w:rPr>
          <w:rFonts w:ascii="Arial" w:hAnsi="Arial" w:cs="Arial"/>
          <w:lang w:bidi="he-IL"/>
        </w:rPr>
        <w:t>choose to share to this destination, the clip is processed by the CEM and then written to th</w:t>
      </w:r>
      <w:r w:rsidR="00E32407" w:rsidRPr="008C66A3">
        <w:rPr>
          <w:rFonts w:ascii="Arial" w:hAnsi="Arial" w:cs="Arial"/>
          <w:lang w:bidi="he-IL"/>
        </w:rPr>
        <w:t>e default local path on the CEM with a</w:t>
      </w:r>
      <w:r w:rsidRPr="008C66A3">
        <w:rPr>
          <w:rFonts w:ascii="Arial" w:hAnsi="Arial" w:cs="Arial"/>
          <w:lang w:bidi="he-IL"/>
        </w:rPr>
        <w:t xml:space="preserve"> link to download this file</w:t>
      </w:r>
      <w:r w:rsidR="00E32407" w:rsidRPr="008C66A3">
        <w:rPr>
          <w:rFonts w:ascii="Arial" w:hAnsi="Arial" w:cs="Arial"/>
          <w:lang w:bidi="he-IL"/>
        </w:rPr>
        <w:t xml:space="preserve"> being provided to the user</w:t>
      </w:r>
      <w:r w:rsidR="00F16895" w:rsidRPr="008C66A3">
        <w:rPr>
          <w:rFonts w:ascii="Arial" w:hAnsi="Arial" w:cs="Arial"/>
          <w:lang w:bidi="he-IL"/>
        </w:rPr>
        <w:t>.</w:t>
      </w:r>
    </w:p>
    <w:p w:rsidR="00F16895" w:rsidRPr="008C66A3" w:rsidRDefault="00F16895" w:rsidP="00F16895">
      <w:pPr>
        <w:pStyle w:val="Heading2"/>
        <w:rPr>
          <w:rFonts w:cs="Arial"/>
        </w:rPr>
      </w:pPr>
      <w:bookmarkStart w:id="45" w:name="_Toc486422522"/>
      <w:r w:rsidRPr="008C66A3">
        <w:rPr>
          <w:rFonts w:cs="Arial"/>
        </w:rPr>
        <w:t>Add ability to upload to Facebook as “Un-Published”</w:t>
      </w:r>
      <w:bookmarkEnd w:id="45"/>
    </w:p>
    <w:p w:rsidR="00E32407" w:rsidRPr="008C66A3" w:rsidRDefault="00F16895" w:rsidP="00E32407">
      <w:pPr>
        <w:ind w:left="720"/>
        <w:rPr>
          <w:rFonts w:ascii="Arial" w:hAnsi="Arial" w:cs="Arial"/>
          <w:lang w:bidi="he-IL"/>
        </w:rPr>
      </w:pPr>
      <w:r w:rsidRPr="008C66A3">
        <w:rPr>
          <w:rFonts w:ascii="Arial" w:hAnsi="Arial" w:cs="Arial"/>
          <w:lang w:bidi="he-IL"/>
        </w:rPr>
        <w:t xml:space="preserve">This </w:t>
      </w:r>
      <w:r w:rsidR="00E32407" w:rsidRPr="008C66A3">
        <w:rPr>
          <w:rFonts w:ascii="Arial" w:hAnsi="Arial" w:cs="Arial"/>
          <w:lang w:bidi="he-IL"/>
        </w:rPr>
        <w:t>feature</w:t>
      </w:r>
      <w:r w:rsidRPr="008C66A3">
        <w:rPr>
          <w:rFonts w:ascii="Arial" w:hAnsi="Arial" w:cs="Arial"/>
          <w:lang w:bidi="he-IL"/>
        </w:rPr>
        <w:t xml:space="preserve"> give</w:t>
      </w:r>
      <w:r w:rsidR="00E32407" w:rsidRPr="008C66A3">
        <w:rPr>
          <w:rFonts w:ascii="Arial" w:hAnsi="Arial" w:cs="Arial"/>
          <w:lang w:bidi="he-IL"/>
        </w:rPr>
        <w:t>s</w:t>
      </w:r>
      <w:r w:rsidRPr="008C66A3">
        <w:rPr>
          <w:rFonts w:ascii="Arial" w:hAnsi="Arial" w:cs="Arial"/>
          <w:lang w:bidi="he-IL"/>
        </w:rPr>
        <w:t xml:space="preserve"> users the ability to upload a video and then edit the post on the FB interface where they can add tagging and other features that are not available in the API.</w:t>
      </w:r>
    </w:p>
    <w:p w:rsidR="00E32407" w:rsidRPr="008C66A3" w:rsidRDefault="00E32407" w:rsidP="00172F23">
      <w:pPr>
        <w:pStyle w:val="Heading2"/>
        <w:numPr>
          <w:ilvl w:val="1"/>
          <w:numId w:val="63"/>
        </w:numPr>
        <w:rPr>
          <w:rFonts w:cs="Arial"/>
          <w:lang w:bidi="he-IL"/>
        </w:rPr>
      </w:pPr>
      <w:bookmarkStart w:id="46" w:name="_Toc486422523"/>
      <w:r w:rsidRPr="008C66A3">
        <w:rPr>
          <w:rFonts w:cs="Arial"/>
          <w:lang w:bidi="he-IL"/>
        </w:rPr>
        <w:t>Customer defined legal / IT warning on every login</w:t>
      </w:r>
      <w:bookmarkEnd w:id="46"/>
    </w:p>
    <w:p w:rsidR="00E32407" w:rsidRPr="008C66A3" w:rsidRDefault="00E32407" w:rsidP="00E32407">
      <w:pPr>
        <w:ind w:firstLine="720"/>
        <w:rPr>
          <w:rFonts w:ascii="Arial" w:hAnsi="Arial" w:cs="Arial"/>
          <w:lang w:bidi="he-IL"/>
        </w:rPr>
      </w:pPr>
      <w:r w:rsidRPr="008C66A3">
        <w:rPr>
          <w:rFonts w:ascii="Arial" w:hAnsi="Arial" w:cs="Arial"/>
          <w:lang w:bidi="he-IL"/>
        </w:rPr>
        <w:t>A Customer-defined legal warning before every Volicon client login can be enabled</w:t>
      </w:r>
    </w:p>
    <w:p w:rsidR="001D751F" w:rsidRPr="008C66A3" w:rsidRDefault="00A01B1F" w:rsidP="0055335D">
      <w:pPr>
        <w:rPr>
          <w:rFonts w:ascii="Arial" w:hAnsi="Arial" w:cs="Arial"/>
        </w:rPr>
      </w:pPr>
      <w:r w:rsidRPr="008C66A3">
        <w:rPr>
          <w:rFonts w:ascii="Arial" w:hAnsi="Arial" w:cs="Arial"/>
        </w:rPr>
        <w:br w:type="page"/>
      </w:r>
      <w:bookmarkStart w:id="47" w:name="_Toc456604938"/>
      <w:bookmarkStart w:id="48" w:name="_Toc351363237"/>
    </w:p>
    <w:p w:rsidR="00404297" w:rsidRPr="008C66A3" w:rsidRDefault="00404297" w:rsidP="00404297">
      <w:pPr>
        <w:pStyle w:val="Heading2"/>
        <w:rPr>
          <w:rFonts w:cs="Arial"/>
        </w:rPr>
      </w:pPr>
      <w:bookmarkStart w:id="49" w:name="_Toc486422524"/>
      <w:r w:rsidRPr="008C66A3">
        <w:rPr>
          <w:rFonts w:cs="Arial"/>
        </w:rPr>
        <w:lastRenderedPageBreak/>
        <w:t>Ports requirements:</w:t>
      </w:r>
      <w:bookmarkEnd w:id="49"/>
    </w:p>
    <w:p w:rsidR="00404297" w:rsidRPr="008C66A3" w:rsidRDefault="001B2440" w:rsidP="00404297">
      <w:pPr>
        <w:rPr>
          <w:rFonts w:ascii="Arial" w:hAnsi="Arial" w:cs="Arial"/>
        </w:rPr>
      </w:pPr>
      <w:r w:rsidRPr="008C66A3">
        <w:rPr>
          <w:rFonts w:ascii="Arial" w:hAnsi="Arial" w:cs="Arial"/>
          <w:noProof/>
        </w:rPr>
        <w:drawing>
          <wp:inline distT="0" distB="0" distL="0" distR="0" wp14:anchorId="782038EC" wp14:editId="7442E56D">
            <wp:extent cx="5943600" cy="680847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6808470"/>
                    </a:xfrm>
                    <a:prstGeom prst="rect">
                      <a:avLst/>
                    </a:prstGeom>
                  </pic:spPr>
                </pic:pic>
              </a:graphicData>
            </a:graphic>
          </wp:inline>
        </w:drawing>
      </w:r>
    </w:p>
    <w:p w:rsidR="00404297" w:rsidRPr="008C66A3" w:rsidRDefault="00404297" w:rsidP="00404297">
      <w:pPr>
        <w:rPr>
          <w:rFonts w:ascii="Arial" w:hAnsi="Arial" w:cs="Arial"/>
        </w:rPr>
      </w:pPr>
    </w:p>
    <w:p w:rsidR="00404297" w:rsidRPr="008C66A3" w:rsidRDefault="00404297" w:rsidP="00404297">
      <w:pPr>
        <w:rPr>
          <w:rFonts w:ascii="Arial" w:hAnsi="Arial" w:cs="Arial"/>
        </w:rPr>
      </w:pPr>
    </w:p>
    <w:p w:rsidR="00404297" w:rsidRPr="008C66A3" w:rsidRDefault="00404297" w:rsidP="00404297">
      <w:pPr>
        <w:rPr>
          <w:rFonts w:ascii="Arial" w:hAnsi="Arial" w:cs="Arial"/>
        </w:rPr>
      </w:pPr>
    </w:p>
    <w:p w:rsidR="00404297" w:rsidRPr="008C66A3" w:rsidRDefault="00404297" w:rsidP="00404297">
      <w:pPr>
        <w:rPr>
          <w:rFonts w:ascii="Arial" w:hAnsi="Arial" w:cs="Arial"/>
        </w:rPr>
      </w:pPr>
    </w:p>
    <w:p w:rsidR="00404297" w:rsidRPr="008C66A3" w:rsidRDefault="005109ED" w:rsidP="005109ED">
      <w:pPr>
        <w:rPr>
          <w:rFonts w:ascii="Arial" w:hAnsi="Arial" w:cs="Arial"/>
        </w:rPr>
      </w:pPr>
      <w:r w:rsidRPr="008C66A3">
        <w:rPr>
          <w:rFonts w:ascii="Arial" w:hAnsi="Arial" w:cs="Arial"/>
        </w:rPr>
        <w:t xml:space="preserve"> </w:t>
      </w:r>
    </w:p>
    <w:p w:rsidR="002374AF" w:rsidRPr="008C66A3" w:rsidRDefault="00DA4848" w:rsidP="00DA4848">
      <w:pPr>
        <w:pStyle w:val="Heading1"/>
        <w:rPr>
          <w:rFonts w:cs="Arial"/>
          <w:sz w:val="36"/>
        </w:rPr>
      </w:pPr>
      <w:bookmarkStart w:id="50" w:name="_Toc348451379"/>
      <w:bookmarkStart w:id="51" w:name="_Toc351363238"/>
      <w:bookmarkStart w:id="52" w:name="_Toc486422525"/>
      <w:bookmarkStart w:id="53" w:name="_Toc456604940"/>
      <w:bookmarkEnd w:id="47"/>
      <w:bookmarkEnd w:id="48"/>
      <w:r w:rsidRPr="008C66A3">
        <w:rPr>
          <w:rFonts w:cs="Arial"/>
          <w:sz w:val="36"/>
        </w:rPr>
        <w:lastRenderedPageBreak/>
        <w:t xml:space="preserve">8.1 </w:t>
      </w:r>
      <w:r w:rsidR="00992038" w:rsidRPr="008C66A3">
        <w:rPr>
          <w:rFonts w:cs="Arial"/>
          <w:sz w:val="36"/>
        </w:rPr>
        <w:t>New Features</w:t>
      </w:r>
      <w:bookmarkEnd w:id="50"/>
      <w:bookmarkEnd w:id="51"/>
      <w:bookmarkEnd w:id="52"/>
    </w:p>
    <w:p w:rsidR="00797F52" w:rsidRPr="008C66A3" w:rsidRDefault="00797F52" w:rsidP="00797F52">
      <w:pPr>
        <w:pStyle w:val="Heading2"/>
        <w:ind w:left="427"/>
        <w:rPr>
          <w:rFonts w:cs="Arial"/>
        </w:rPr>
      </w:pPr>
      <w:bookmarkStart w:id="54" w:name="_Toc474250962"/>
      <w:bookmarkStart w:id="55" w:name="_Toc486422526"/>
      <w:r w:rsidRPr="008C66A3">
        <w:rPr>
          <w:rFonts w:cs="Arial"/>
        </w:rPr>
        <w:t>STB &amp; Manual Mode</w:t>
      </w:r>
      <w:bookmarkEnd w:id="54"/>
      <w:bookmarkEnd w:id="55"/>
    </w:p>
    <w:p w:rsidR="00797F52" w:rsidRPr="008C66A3" w:rsidRDefault="00797F52" w:rsidP="00797F52">
      <w:pPr>
        <w:ind w:left="540"/>
        <w:rPr>
          <w:rFonts w:ascii="Arial" w:hAnsi="Arial" w:cs="Arial"/>
          <w:sz w:val="22"/>
        </w:rPr>
      </w:pPr>
      <w:r w:rsidRPr="008C66A3">
        <w:rPr>
          <w:rFonts w:ascii="Arial" w:hAnsi="Arial" w:cs="Arial"/>
          <w:sz w:val="22"/>
        </w:rPr>
        <w:t>Manual mode allows users to manually access any channel or service on the Encoder (whose Input type is Set Top Box). It also enables users to do media recording (scheduled recording) by issuing channel change commands to STBs and recording the content.</w:t>
      </w:r>
    </w:p>
    <w:p w:rsidR="00797F52" w:rsidRPr="008C66A3" w:rsidRDefault="00797F52" w:rsidP="00797F52">
      <w:pPr>
        <w:pStyle w:val="Heading3"/>
        <w:ind w:firstLine="576"/>
        <w:rPr>
          <w:rFonts w:cs="Arial"/>
        </w:rPr>
      </w:pPr>
      <w:bookmarkStart w:id="56" w:name="_Toc474250963"/>
      <w:bookmarkStart w:id="57" w:name="_Toc486422527"/>
      <w:r w:rsidRPr="008C66A3">
        <w:rPr>
          <w:rFonts w:cs="Arial"/>
        </w:rPr>
        <w:t>Enabling Manual Mode</w:t>
      </w:r>
      <w:bookmarkEnd w:id="56"/>
      <w:bookmarkEnd w:id="57"/>
    </w:p>
    <w:p w:rsidR="00797F52" w:rsidRPr="008C66A3" w:rsidRDefault="00797F52" w:rsidP="00797F52">
      <w:pPr>
        <w:pStyle w:val="ListParagraph"/>
        <w:numPr>
          <w:ilvl w:val="0"/>
          <w:numId w:val="10"/>
        </w:numPr>
        <w:rPr>
          <w:rFonts w:ascii="Arial" w:hAnsi="Arial" w:cs="Arial"/>
          <w:sz w:val="22"/>
        </w:rPr>
      </w:pPr>
      <w:r w:rsidRPr="008C66A3">
        <w:rPr>
          <w:rFonts w:ascii="Arial" w:hAnsi="Arial" w:cs="Arial"/>
          <w:sz w:val="22"/>
        </w:rPr>
        <w:t>Encoder input type must be for STB</w:t>
      </w:r>
    </w:p>
    <w:p w:rsidR="00797F52" w:rsidRPr="008C66A3" w:rsidRDefault="00797F52" w:rsidP="00797F52">
      <w:pPr>
        <w:pStyle w:val="ListParagraph"/>
        <w:numPr>
          <w:ilvl w:val="0"/>
          <w:numId w:val="10"/>
        </w:numPr>
        <w:rPr>
          <w:rFonts w:ascii="Arial" w:hAnsi="Arial" w:cs="Arial"/>
          <w:sz w:val="22"/>
        </w:rPr>
      </w:pPr>
      <w:r w:rsidRPr="008C66A3">
        <w:rPr>
          <w:rFonts w:ascii="Arial" w:hAnsi="Arial" w:cs="Arial"/>
          <w:sz w:val="22"/>
        </w:rPr>
        <w:t>On  Volicon Setup page, Product Type needs to be set to STB instead of STD</w:t>
      </w:r>
    </w:p>
    <w:p w:rsidR="00797F52" w:rsidRPr="008C66A3" w:rsidRDefault="00797F52" w:rsidP="00797F52">
      <w:pPr>
        <w:pStyle w:val="ListParagraph"/>
        <w:numPr>
          <w:ilvl w:val="0"/>
          <w:numId w:val="10"/>
        </w:numPr>
        <w:rPr>
          <w:rFonts w:ascii="Arial" w:hAnsi="Arial" w:cs="Arial"/>
          <w:sz w:val="22"/>
        </w:rPr>
      </w:pPr>
      <w:r w:rsidRPr="008C66A3">
        <w:rPr>
          <w:rFonts w:ascii="Arial" w:hAnsi="Arial" w:cs="Arial"/>
          <w:sz w:val="22"/>
        </w:rPr>
        <w:t>To enter Manual mode, go to Viewer page and click on “Remote control available” button</w:t>
      </w:r>
    </w:p>
    <w:p w:rsidR="00797F52" w:rsidRPr="008C66A3" w:rsidRDefault="00797F52" w:rsidP="00797F52">
      <w:pPr>
        <w:pStyle w:val="ListParagraph"/>
        <w:spacing w:after="160" w:line="259" w:lineRule="auto"/>
        <w:jc w:val="left"/>
        <w:rPr>
          <w:rFonts w:ascii="Arial" w:hAnsi="Arial" w:cs="Arial"/>
        </w:rPr>
      </w:pPr>
    </w:p>
    <w:p w:rsidR="00797F52" w:rsidRPr="008C66A3" w:rsidRDefault="00797F52" w:rsidP="00797F52">
      <w:pPr>
        <w:pStyle w:val="ListParagraph"/>
        <w:ind w:left="1080"/>
        <w:rPr>
          <w:rFonts w:ascii="Arial" w:hAnsi="Arial" w:cs="Arial"/>
        </w:rPr>
      </w:pPr>
      <w:r w:rsidRPr="008C66A3">
        <w:rPr>
          <w:rFonts w:ascii="Arial" w:hAnsi="Arial" w:cs="Arial"/>
          <w:noProof/>
        </w:rPr>
        <w:drawing>
          <wp:inline distT="0" distB="0" distL="0" distR="0" wp14:anchorId="00687BDB" wp14:editId="43643B14">
            <wp:extent cx="4648200" cy="261015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r="48155"/>
                    <a:stretch/>
                  </pic:blipFill>
                  <pic:spPr bwMode="auto">
                    <a:xfrm>
                      <a:off x="0" y="0"/>
                      <a:ext cx="4659176" cy="2616319"/>
                    </a:xfrm>
                    <a:prstGeom prst="rect">
                      <a:avLst/>
                    </a:prstGeom>
                    <a:ln>
                      <a:noFill/>
                    </a:ln>
                    <a:extLst>
                      <a:ext uri="{53640926-AAD7-44D8-BBD7-CCE9431645EC}">
                        <a14:shadowObscured xmlns:a14="http://schemas.microsoft.com/office/drawing/2010/main"/>
                      </a:ext>
                    </a:extLst>
                  </pic:spPr>
                </pic:pic>
              </a:graphicData>
            </a:graphic>
          </wp:inline>
        </w:drawing>
      </w:r>
    </w:p>
    <w:p w:rsidR="00797F52" w:rsidRPr="008C66A3" w:rsidRDefault="00797F52" w:rsidP="00797F52">
      <w:pPr>
        <w:spacing w:after="0"/>
        <w:jc w:val="left"/>
        <w:rPr>
          <w:rFonts w:ascii="Arial" w:hAnsi="Arial" w:cs="Arial"/>
        </w:rPr>
      </w:pPr>
      <w:r w:rsidRPr="008C66A3">
        <w:rPr>
          <w:rFonts w:ascii="Arial" w:hAnsi="Arial" w:cs="Arial"/>
        </w:rPr>
        <w:br w:type="page"/>
      </w:r>
    </w:p>
    <w:p w:rsidR="00797F52" w:rsidRPr="008C66A3" w:rsidRDefault="00797F52" w:rsidP="00797F52">
      <w:pPr>
        <w:ind w:left="720"/>
        <w:rPr>
          <w:rFonts w:ascii="Arial" w:hAnsi="Arial" w:cs="Arial"/>
        </w:rPr>
      </w:pPr>
    </w:p>
    <w:p w:rsidR="00797F52" w:rsidRPr="008C66A3" w:rsidRDefault="00797F52" w:rsidP="00797F52">
      <w:pPr>
        <w:pStyle w:val="Heading3"/>
        <w:ind w:firstLine="576"/>
        <w:rPr>
          <w:rFonts w:cs="Arial"/>
        </w:rPr>
      </w:pPr>
      <w:bookmarkStart w:id="58" w:name="_Toc474250964"/>
      <w:bookmarkStart w:id="59" w:name="_Toc486422528"/>
      <w:r w:rsidRPr="008C66A3">
        <w:rPr>
          <w:rFonts w:cs="Arial"/>
        </w:rPr>
        <w:t>Exiting Manual Mode</w:t>
      </w:r>
      <w:bookmarkEnd w:id="58"/>
      <w:bookmarkEnd w:id="59"/>
    </w:p>
    <w:p w:rsidR="00797F52" w:rsidRPr="008C66A3" w:rsidRDefault="00797F52" w:rsidP="00797F52">
      <w:pPr>
        <w:pStyle w:val="ListParagraph"/>
        <w:numPr>
          <w:ilvl w:val="0"/>
          <w:numId w:val="10"/>
        </w:numPr>
        <w:rPr>
          <w:rFonts w:ascii="Arial" w:hAnsi="Arial" w:cs="Arial"/>
          <w:sz w:val="22"/>
        </w:rPr>
      </w:pPr>
      <w:r w:rsidRPr="008C66A3">
        <w:rPr>
          <w:rFonts w:ascii="Arial" w:hAnsi="Arial" w:cs="Arial"/>
          <w:sz w:val="22"/>
        </w:rPr>
        <w:t>Close the player by unchecking the channel from the channel dashboard.</w:t>
      </w:r>
    </w:p>
    <w:p w:rsidR="00797F52" w:rsidRPr="008C66A3" w:rsidRDefault="00797F52" w:rsidP="00797F52">
      <w:pPr>
        <w:pStyle w:val="ListParagraph"/>
        <w:numPr>
          <w:ilvl w:val="0"/>
          <w:numId w:val="10"/>
        </w:numPr>
        <w:rPr>
          <w:rFonts w:ascii="Arial" w:hAnsi="Arial" w:cs="Arial"/>
          <w:sz w:val="22"/>
        </w:rPr>
      </w:pPr>
      <w:r w:rsidRPr="008C66A3">
        <w:rPr>
          <w:rFonts w:ascii="Arial" w:hAnsi="Arial" w:cs="Arial"/>
          <w:noProof/>
          <w:sz w:val="22"/>
        </w:rPr>
        <w:drawing>
          <wp:anchor distT="0" distB="0" distL="114300" distR="114300" simplePos="0" relativeHeight="251660288" behindDoc="1" locked="0" layoutInCell="1" allowOverlap="1" wp14:anchorId="773B42C8" wp14:editId="4B4DB48E">
            <wp:simplePos x="0" y="0"/>
            <wp:positionH relativeFrom="column">
              <wp:posOffset>1152525</wp:posOffset>
            </wp:positionH>
            <wp:positionV relativeFrom="paragraph">
              <wp:posOffset>208915</wp:posOffset>
            </wp:positionV>
            <wp:extent cx="3076575" cy="2325370"/>
            <wp:effectExtent l="0" t="0" r="9525" b="0"/>
            <wp:wrapTight wrapText="bothSides">
              <wp:wrapPolygon edited="0">
                <wp:start x="0" y="0"/>
                <wp:lineTo x="0" y="21411"/>
                <wp:lineTo x="21533" y="21411"/>
                <wp:lineTo x="21533"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3076575" cy="2325370"/>
                    </a:xfrm>
                    <a:prstGeom prst="rect">
                      <a:avLst/>
                    </a:prstGeom>
                  </pic:spPr>
                </pic:pic>
              </a:graphicData>
            </a:graphic>
          </wp:anchor>
        </w:drawing>
      </w:r>
      <w:r w:rsidRPr="008C66A3">
        <w:rPr>
          <w:rFonts w:ascii="Arial" w:hAnsi="Arial" w:cs="Arial"/>
          <w:sz w:val="22"/>
        </w:rPr>
        <w:t>Explicitly click on the STB Icon in front of channel name.</w:t>
      </w:r>
    </w:p>
    <w:p w:rsidR="00797F52" w:rsidRPr="008C66A3" w:rsidRDefault="00797F52" w:rsidP="00797F52">
      <w:pPr>
        <w:rPr>
          <w:rFonts w:ascii="Arial" w:hAnsi="Arial" w:cs="Arial"/>
          <w:sz w:val="22"/>
        </w:rPr>
      </w:pPr>
    </w:p>
    <w:p w:rsidR="00797F52" w:rsidRPr="008C66A3" w:rsidRDefault="00797F52" w:rsidP="00797F52">
      <w:pPr>
        <w:rPr>
          <w:rFonts w:ascii="Arial" w:hAnsi="Arial" w:cs="Arial"/>
          <w:sz w:val="22"/>
        </w:rPr>
      </w:pPr>
    </w:p>
    <w:p w:rsidR="00797F52" w:rsidRPr="008C66A3" w:rsidRDefault="00797F52" w:rsidP="00797F52">
      <w:pPr>
        <w:rPr>
          <w:rFonts w:ascii="Arial" w:hAnsi="Arial" w:cs="Arial"/>
          <w:sz w:val="22"/>
        </w:rPr>
      </w:pPr>
    </w:p>
    <w:p w:rsidR="00797F52" w:rsidRPr="008C66A3" w:rsidRDefault="00797F52" w:rsidP="00797F52">
      <w:pPr>
        <w:rPr>
          <w:rFonts w:ascii="Arial" w:hAnsi="Arial" w:cs="Arial"/>
          <w:sz w:val="22"/>
        </w:rPr>
      </w:pPr>
    </w:p>
    <w:p w:rsidR="00797F52" w:rsidRPr="008C66A3" w:rsidRDefault="00797F52" w:rsidP="00797F52">
      <w:pPr>
        <w:rPr>
          <w:rFonts w:ascii="Arial" w:hAnsi="Arial" w:cs="Arial"/>
          <w:sz w:val="22"/>
        </w:rPr>
      </w:pPr>
    </w:p>
    <w:p w:rsidR="00797F52" w:rsidRPr="008C66A3" w:rsidRDefault="00797F52" w:rsidP="00797F52">
      <w:pPr>
        <w:rPr>
          <w:rFonts w:ascii="Arial" w:hAnsi="Arial" w:cs="Arial"/>
          <w:sz w:val="22"/>
        </w:rPr>
      </w:pPr>
    </w:p>
    <w:p w:rsidR="00797F52" w:rsidRPr="008C66A3" w:rsidRDefault="00797F52" w:rsidP="00797F52">
      <w:pPr>
        <w:rPr>
          <w:rFonts w:ascii="Arial" w:hAnsi="Arial" w:cs="Arial"/>
          <w:sz w:val="22"/>
        </w:rPr>
      </w:pPr>
    </w:p>
    <w:p w:rsidR="00797F52" w:rsidRPr="008C66A3" w:rsidRDefault="00797F52" w:rsidP="00797F52">
      <w:pPr>
        <w:rPr>
          <w:rFonts w:ascii="Arial" w:hAnsi="Arial" w:cs="Arial"/>
          <w:sz w:val="22"/>
        </w:rPr>
      </w:pPr>
    </w:p>
    <w:p w:rsidR="00797F52" w:rsidRPr="008C66A3" w:rsidRDefault="00797F52" w:rsidP="00797F52">
      <w:pPr>
        <w:rPr>
          <w:rFonts w:ascii="Arial" w:hAnsi="Arial" w:cs="Arial"/>
          <w:sz w:val="22"/>
        </w:rPr>
      </w:pPr>
    </w:p>
    <w:p w:rsidR="00797F52" w:rsidRPr="008C66A3" w:rsidRDefault="00797F52" w:rsidP="00797F52">
      <w:pPr>
        <w:rPr>
          <w:rFonts w:ascii="Arial" w:hAnsi="Arial" w:cs="Arial"/>
          <w:sz w:val="22"/>
        </w:rPr>
      </w:pPr>
    </w:p>
    <w:p w:rsidR="00797F52" w:rsidRPr="008C66A3" w:rsidRDefault="00797F52" w:rsidP="00797F52">
      <w:pPr>
        <w:rPr>
          <w:rFonts w:ascii="Arial" w:hAnsi="Arial" w:cs="Arial"/>
          <w:sz w:val="22"/>
        </w:rPr>
      </w:pPr>
    </w:p>
    <w:p w:rsidR="00797F52" w:rsidRPr="008C66A3" w:rsidRDefault="00797F52" w:rsidP="00797F52">
      <w:pPr>
        <w:rPr>
          <w:rFonts w:ascii="Arial" w:hAnsi="Arial" w:cs="Arial"/>
          <w:sz w:val="22"/>
        </w:rPr>
      </w:pPr>
    </w:p>
    <w:p w:rsidR="00797F52" w:rsidRPr="008C66A3" w:rsidRDefault="00797F52" w:rsidP="00797F52">
      <w:pPr>
        <w:pStyle w:val="Heading3"/>
        <w:ind w:firstLine="576"/>
        <w:rPr>
          <w:rFonts w:cs="Arial"/>
        </w:rPr>
      </w:pPr>
      <w:bookmarkStart w:id="60" w:name="_Toc472946622"/>
      <w:bookmarkStart w:id="61" w:name="_Toc474250965"/>
      <w:bookmarkStart w:id="62" w:name="_Toc486422529"/>
      <w:r w:rsidRPr="008C66A3">
        <w:rPr>
          <w:rFonts w:cs="Arial"/>
        </w:rPr>
        <w:t>Using Manual mode</w:t>
      </w:r>
      <w:bookmarkEnd w:id="60"/>
      <w:bookmarkEnd w:id="61"/>
      <w:bookmarkEnd w:id="62"/>
    </w:p>
    <w:p w:rsidR="00797F52" w:rsidRPr="008C66A3" w:rsidRDefault="00797F52" w:rsidP="00797F52">
      <w:pPr>
        <w:pStyle w:val="ListParagraph"/>
        <w:numPr>
          <w:ilvl w:val="0"/>
          <w:numId w:val="12"/>
        </w:numPr>
        <w:spacing w:after="160" w:line="259" w:lineRule="auto"/>
        <w:jc w:val="left"/>
        <w:rPr>
          <w:rFonts w:ascii="Arial" w:hAnsi="Arial" w:cs="Arial"/>
        </w:rPr>
      </w:pPr>
      <w:r w:rsidRPr="008C66A3">
        <w:rPr>
          <w:rFonts w:ascii="Arial" w:hAnsi="Arial" w:cs="Arial"/>
          <w:sz w:val="22"/>
        </w:rPr>
        <w:t>When user enters manual mode, a message is displayed that an “open” command has been issued</w:t>
      </w:r>
      <w:r w:rsidRPr="008C66A3">
        <w:rPr>
          <w:rFonts w:ascii="Arial" w:hAnsi="Arial" w:cs="Arial"/>
        </w:rPr>
        <w:t>.</w:t>
      </w:r>
    </w:p>
    <w:p w:rsidR="00797F52" w:rsidRPr="008C66A3" w:rsidRDefault="00797F52" w:rsidP="00797F52">
      <w:pPr>
        <w:pStyle w:val="ListParagraph"/>
        <w:spacing w:after="160" w:line="259" w:lineRule="auto"/>
        <w:ind w:left="1080"/>
        <w:jc w:val="left"/>
        <w:rPr>
          <w:rFonts w:ascii="Arial" w:hAnsi="Arial" w:cs="Arial"/>
        </w:rPr>
      </w:pPr>
    </w:p>
    <w:p w:rsidR="00797F52" w:rsidRPr="008C66A3" w:rsidRDefault="00797F52" w:rsidP="00797F52">
      <w:pPr>
        <w:pStyle w:val="ListParagraph"/>
        <w:ind w:left="1080"/>
        <w:rPr>
          <w:rFonts w:ascii="Arial" w:hAnsi="Arial" w:cs="Arial"/>
        </w:rPr>
      </w:pPr>
      <w:r w:rsidRPr="008C66A3">
        <w:rPr>
          <w:rFonts w:ascii="Arial" w:hAnsi="Arial" w:cs="Arial"/>
          <w:noProof/>
        </w:rPr>
        <w:drawing>
          <wp:inline distT="0" distB="0" distL="0" distR="0" wp14:anchorId="7761A214" wp14:editId="7F14778F">
            <wp:extent cx="4929188" cy="876300"/>
            <wp:effectExtent l="0" t="0" r="508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932737" cy="876931"/>
                    </a:xfrm>
                    <a:prstGeom prst="rect">
                      <a:avLst/>
                    </a:prstGeom>
                  </pic:spPr>
                </pic:pic>
              </a:graphicData>
            </a:graphic>
          </wp:inline>
        </w:drawing>
      </w:r>
    </w:p>
    <w:p w:rsidR="00797F52" w:rsidRPr="008C66A3" w:rsidRDefault="00797F52" w:rsidP="00797F52">
      <w:pPr>
        <w:pStyle w:val="ListParagraph"/>
        <w:ind w:left="1080"/>
        <w:rPr>
          <w:rFonts w:ascii="Arial" w:hAnsi="Arial" w:cs="Arial"/>
        </w:rPr>
      </w:pPr>
    </w:p>
    <w:p w:rsidR="00797F52" w:rsidRPr="008C66A3" w:rsidRDefault="00797F52" w:rsidP="00797F52">
      <w:pPr>
        <w:pStyle w:val="ListParagraph"/>
        <w:numPr>
          <w:ilvl w:val="0"/>
          <w:numId w:val="12"/>
        </w:numPr>
        <w:spacing w:after="160" w:line="259" w:lineRule="auto"/>
        <w:jc w:val="left"/>
        <w:rPr>
          <w:rFonts w:ascii="Arial" w:hAnsi="Arial" w:cs="Arial"/>
        </w:rPr>
      </w:pPr>
      <w:r w:rsidRPr="008C66A3">
        <w:rPr>
          <w:rFonts w:ascii="Arial" w:hAnsi="Arial" w:cs="Arial"/>
          <w:sz w:val="22"/>
        </w:rPr>
        <w:t>The icon (highlighted in red) changes to indicate the user who is now controlling the STB.</w:t>
      </w:r>
    </w:p>
    <w:p w:rsidR="00797F52" w:rsidRPr="008C66A3" w:rsidRDefault="00797F52" w:rsidP="00797F52">
      <w:pPr>
        <w:pStyle w:val="ListParagraph"/>
        <w:ind w:left="1080"/>
        <w:rPr>
          <w:rFonts w:ascii="Arial" w:hAnsi="Arial" w:cs="Arial"/>
        </w:rPr>
      </w:pPr>
      <w:r w:rsidRPr="008C66A3">
        <w:rPr>
          <w:rFonts w:ascii="Arial" w:hAnsi="Arial" w:cs="Arial"/>
          <w:noProof/>
        </w:rPr>
        <w:drawing>
          <wp:inline distT="0" distB="0" distL="0" distR="0" wp14:anchorId="7B83DF83" wp14:editId="4F3BB032">
            <wp:extent cx="1838325" cy="1785937"/>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266" r="22386" b="1"/>
                    <a:stretch/>
                  </pic:blipFill>
                  <pic:spPr bwMode="auto">
                    <a:xfrm>
                      <a:off x="0" y="0"/>
                      <a:ext cx="1838420" cy="1786029"/>
                    </a:xfrm>
                    <a:prstGeom prst="rect">
                      <a:avLst/>
                    </a:prstGeom>
                    <a:ln>
                      <a:noFill/>
                    </a:ln>
                    <a:extLst>
                      <a:ext uri="{53640926-AAD7-44D8-BBD7-CCE9431645EC}">
                        <a14:shadowObscured xmlns:a14="http://schemas.microsoft.com/office/drawing/2010/main"/>
                      </a:ext>
                    </a:extLst>
                  </pic:spPr>
                </pic:pic>
              </a:graphicData>
            </a:graphic>
          </wp:inline>
        </w:drawing>
      </w:r>
    </w:p>
    <w:p w:rsidR="00797F52" w:rsidRPr="008C66A3" w:rsidRDefault="00797F52" w:rsidP="00797F52">
      <w:pPr>
        <w:pStyle w:val="ListParagraph"/>
        <w:ind w:left="1080"/>
        <w:rPr>
          <w:rFonts w:ascii="Arial" w:hAnsi="Arial" w:cs="Arial"/>
        </w:rPr>
      </w:pPr>
    </w:p>
    <w:p w:rsidR="00797F52" w:rsidRPr="008C66A3" w:rsidRDefault="00797F52" w:rsidP="00797F52">
      <w:pPr>
        <w:pStyle w:val="ListParagraph"/>
        <w:ind w:left="1080"/>
        <w:rPr>
          <w:rFonts w:ascii="Arial" w:hAnsi="Arial" w:cs="Arial"/>
        </w:rPr>
      </w:pPr>
    </w:p>
    <w:p w:rsidR="00797F52" w:rsidRPr="008C66A3" w:rsidRDefault="00797F52" w:rsidP="00797F52">
      <w:pPr>
        <w:pStyle w:val="ListParagraph"/>
        <w:numPr>
          <w:ilvl w:val="0"/>
          <w:numId w:val="12"/>
        </w:numPr>
        <w:spacing w:after="160" w:line="259" w:lineRule="auto"/>
        <w:jc w:val="left"/>
        <w:rPr>
          <w:rFonts w:ascii="Arial" w:hAnsi="Arial" w:cs="Arial"/>
          <w:sz w:val="22"/>
        </w:rPr>
      </w:pPr>
      <w:r w:rsidRPr="008C66A3">
        <w:rPr>
          <w:rFonts w:ascii="Arial" w:hAnsi="Arial" w:cs="Arial"/>
          <w:sz w:val="22"/>
        </w:rPr>
        <w:lastRenderedPageBreak/>
        <w:t>Player connects to LIVE port and starts playing Live. All player controls such as mark-in, mark-out, forward, rewind, calendar etc. are disabled except for volume buttons and change hour span.</w:t>
      </w:r>
    </w:p>
    <w:p w:rsidR="00797F52" w:rsidRPr="008C66A3" w:rsidRDefault="00797F52" w:rsidP="00797F52">
      <w:pPr>
        <w:pStyle w:val="ListParagraph"/>
        <w:ind w:left="1080"/>
        <w:rPr>
          <w:rFonts w:ascii="Arial" w:hAnsi="Arial" w:cs="Arial"/>
        </w:rPr>
      </w:pPr>
      <w:r w:rsidRPr="008C66A3">
        <w:rPr>
          <w:rFonts w:ascii="Arial" w:hAnsi="Arial" w:cs="Arial"/>
          <w:noProof/>
        </w:rPr>
        <w:drawing>
          <wp:inline distT="0" distB="0" distL="0" distR="0" wp14:anchorId="025B710D" wp14:editId="3FE342C2">
            <wp:extent cx="3838792" cy="2100262"/>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845653" cy="2104016"/>
                    </a:xfrm>
                    <a:prstGeom prst="rect">
                      <a:avLst/>
                    </a:prstGeom>
                  </pic:spPr>
                </pic:pic>
              </a:graphicData>
            </a:graphic>
          </wp:inline>
        </w:drawing>
      </w:r>
    </w:p>
    <w:p w:rsidR="00797F52" w:rsidRPr="008C66A3" w:rsidRDefault="00797F52" w:rsidP="00797F52">
      <w:pPr>
        <w:pStyle w:val="ListParagraph"/>
        <w:ind w:left="1080"/>
        <w:rPr>
          <w:rFonts w:ascii="Arial" w:hAnsi="Arial" w:cs="Arial"/>
        </w:rPr>
      </w:pPr>
    </w:p>
    <w:p w:rsidR="00797F52" w:rsidRPr="008C66A3" w:rsidRDefault="00797F52" w:rsidP="00797F52">
      <w:pPr>
        <w:pStyle w:val="ListParagraph"/>
        <w:numPr>
          <w:ilvl w:val="0"/>
          <w:numId w:val="12"/>
        </w:numPr>
        <w:spacing w:after="160" w:line="259" w:lineRule="auto"/>
        <w:jc w:val="left"/>
        <w:rPr>
          <w:rFonts w:ascii="Arial" w:hAnsi="Arial" w:cs="Arial"/>
          <w:sz w:val="22"/>
        </w:rPr>
      </w:pPr>
      <w:r w:rsidRPr="008C66A3">
        <w:rPr>
          <w:rFonts w:ascii="Arial" w:hAnsi="Arial" w:cs="Arial"/>
          <w:sz w:val="22"/>
        </w:rPr>
        <w:t xml:space="preserve">In addition, a remote control bar opens to control STB. </w:t>
      </w:r>
    </w:p>
    <w:p w:rsidR="00797F52" w:rsidRPr="008C66A3" w:rsidRDefault="00797F52" w:rsidP="00797F52">
      <w:pPr>
        <w:pStyle w:val="ListParagraph"/>
        <w:ind w:left="1080"/>
        <w:rPr>
          <w:rFonts w:ascii="Arial" w:hAnsi="Arial" w:cs="Arial"/>
          <w:noProof/>
        </w:rPr>
      </w:pPr>
    </w:p>
    <w:p w:rsidR="00797F52" w:rsidRPr="008C66A3" w:rsidRDefault="00797F52" w:rsidP="00797F52">
      <w:pPr>
        <w:pStyle w:val="ListParagraph"/>
        <w:ind w:left="1080"/>
        <w:rPr>
          <w:rFonts w:ascii="Arial" w:hAnsi="Arial" w:cs="Arial"/>
        </w:rPr>
      </w:pPr>
      <w:r w:rsidRPr="008C66A3">
        <w:rPr>
          <w:rFonts w:ascii="Arial" w:hAnsi="Arial" w:cs="Arial"/>
          <w:noProof/>
        </w:rPr>
        <w:drawing>
          <wp:inline distT="0" distB="0" distL="0" distR="0" wp14:anchorId="497403FC" wp14:editId="0C84E917">
            <wp:extent cx="3372023" cy="552478"/>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372023" cy="552478"/>
                    </a:xfrm>
                    <a:prstGeom prst="rect">
                      <a:avLst/>
                    </a:prstGeom>
                  </pic:spPr>
                </pic:pic>
              </a:graphicData>
            </a:graphic>
          </wp:inline>
        </w:drawing>
      </w:r>
    </w:p>
    <w:p w:rsidR="00797F52" w:rsidRPr="008C66A3" w:rsidRDefault="00797F52" w:rsidP="00797F52">
      <w:pPr>
        <w:pStyle w:val="ListParagraph"/>
        <w:ind w:left="1080"/>
        <w:rPr>
          <w:rFonts w:ascii="Arial" w:hAnsi="Arial" w:cs="Arial"/>
        </w:rPr>
      </w:pPr>
    </w:p>
    <w:p w:rsidR="00797F52" w:rsidRPr="008C66A3" w:rsidRDefault="00797F52" w:rsidP="00797F52">
      <w:pPr>
        <w:rPr>
          <w:rFonts w:ascii="Arial" w:hAnsi="Arial" w:cs="Arial"/>
        </w:rPr>
      </w:pPr>
      <w:r w:rsidRPr="008C66A3">
        <w:rPr>
          <w:rFonts w:ascii="Arial" w:hAnsi="Arial" w:cs="Arial"/>
        </w:rPr>
        <w:tab/>
        <w:t xml:space="preserve">        </w:t>
      </w:r>
    </w:p>
    <w:p w:rsidR="00797F52" w:rsidRPr="008C66A3" w:rsidRDefault="00797F52" w:rsidP="00797F52">
      <w:pPr>
        <w:ind w:left="540"/>
        <w:rPr>
          <w:rFonts w:ascii="Arial" w:hAnsi="Arial" w:cs="Arial"/>
          <w:sz w:val="22"/>
        </w:rPr>
      </w:pPr>
      <w:r w:rsidRPr="008C66A3">
        <w:rPr>
          <w:rFonts w:ascii="Arial" w:hAnsi="Arial" w:cs="Arial"/>
          <w:sz w:val="22"/>
        </w:rPr>
        <w:t>1 – Services – Connect directly using Service name</w:t>
      </w:r>
    </w:p>
    <w:p w:rsidR="00797F52" w:rsidRPr="008C66A3" w:rsidRDefault="00797F52" w:rsidP="00797F52">
      <w:pPr>
        <w:jc w:val="center"/>
        <w:rPr>
          <w:rFonts w:ascii="Arial" w:hAnsi="Arial" w:cs="Arial"/>
        </w:rPr>
      </w:pPr>
      <w:r w:rsidRPr="008C66A3">
        <w:rPr>
          <w:rFonts w:ascii="Arial" w:hAnsi="Arial" w:cs="Arial"/>
          <w:noProof/>
        </w:rPr>
        <w:drawing>
          <wp:inline distT="0" distB="0" distL="0" distR="0" wp14:anchorId="0D08C76D" wp14:editId="61EEDE50">
            <wp:extent cx="4936409" cy="3136412"/>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936409" cy="3136412"/>
                    </a:xfrm>
                    <a:prstGeom prst="rect">
                      <a:avLst/>
                    </a:prstGeom>
                  </pic:spPr>
                </pic:pic>
              </a:graphicData>
            </a:graphic>
          </wp:inline>
        </w:drawing>
      </w:r>
    </w:p>
    <w:p w:rsidR="00797F52" w:rsidRPr="008C66A3" w:rsidRDefault="00797F52" w:rsidP="00797F52">
      <w:pPr>
        <w:ind w:left="540"/>
        <w:rPr>
          <w:rFonts w:ascii="Arial" w:hAnsi="Arial" w:cs="Arial"/>
          <w:sz w:val="22"/>
        </w:rPr>
      </w:pPr>
    </w:p>
    <w:p w:rsidR="00797F52" w:rsidRPr="008C66A3" w:rsidRDefault="00797F52" w:rsidP="00797F52">
      <w:pPr>
        <w:ind w:left="540"/>
        <w:rPr>
          <w:rFonts w:ascii="Arial" w:hAnsi="Arial" w:cs="Arial"/>
          <w:sz w:val="22"/>
        </w:rPr>
      </w:pPr>
    </w:p>
    <w:p w:rsidR="00797F52" w:rsidRPr="008C66A3" w:rsidRDefault="00797F52" w:rsidP="00797F52">
      <w:pPr>
        <w:ind w:left="540"/>
        <w:rPr>
          <w:rFonts w:ascii="Arial" w:hAnsi="Arial" w:cs="Arial"/>
          <w:sz w:val="22"/>
        </w:rPr>
      </w:pPr>
      <w:r w:rsidRPr="008C66A3">
        <w:rPr>
          <w:rFonts w:ascii="Arial" w:hAnsi="Arial" w:cs="Arial"/>
          <w:sz w:val="22"/>
        </w:rPr>
        <w:lastRenderedPageBreak/>
        <w:t>2 – Command – Text box where user can enter different commands to be issued to STB such as Channel number or   guide (similar to commands on remote)</w:t>
      </w:r>
    </w:p>
    <w:p w:rsidR="00797F52" w:rsidRPr="008C66A3" w:rsidRDefault="00797F52" w:rsidP="00797F52">
      <w:pPr>
        <w:jc w:val="center"/>
        <w:rPr>
          <w:rFonts w:ascii="Arial" w:hAnsi="Arial" w:cs="Arial"/>
        </w:rPr>
      </w:pPr>
      <w:r w:rsidRPr="008C66A3">
        <w:rPr>
          <w:rFonts w:ascii="Arial" w:hAnsi="Arial" w:cs="Arial"/>
          <w:noProof/>
          <w:highlight w:val="yellow"/>
        </w:rPr>
        <w:drawing>
          <wp:inline distT="0" distB="0" distL="0" distR="0" wp14:anchorId="7206997B" wp14:editId="23D37D6E">
            <wp:extent cx="3342031" cy="236788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8784" r="1" b="10682"/>
                    <a:stretch/>
                  </pic:blipFill>
                  <pic:spPr bwMode="auto">
                    <a:xfrm>
                      <a:off x="0" y="0"/>
                      <a:ext cx="3369686" cy="2387480"/>
                    </a:xfrm>
                    <a:prstGeom prst="rect">
                      <a:avLst/>
                    </a:prstGeom>
                    <a:ln>
                      <a:noFill/>
                    </a:ln>
                    <a:extLst>
                      <a:ext uri="{53640926-AAD7-44D8-BBD7-CCE9431645EC}">
                        <a14:shadowObscured xmlns:a14="http://schemas.microsoft.com/office/drawing/2010/main"/>
                      </a:ext>
                    </a:extLst>
                  </pic:spPr>
                </pic:pic>
              </a:graphicData>
            </a:graphic>
          </wp:inline>
        </w:drawing>
      </w:r>
    </w:p>
    <w:p w:rsidR="00797F52" w:rsidRPr="008C66A3" w:rsidRDefault="00797F52" w:rsidP="00797F52">
      <w:pPr>
        <w:jc w:val="center"/>
        <w:rPr>
          <w:rFonts w:ascii="Arial" w:hAnsi="Arial" w:cs="Arial"/>
        </w:rPr>
      </w:pPr>
    </w:p>
    <w:p w:rsidR="00797F52" w:rsidRPr="008C66A3" w:rsidRDefault="00797F52" w:rsidP="00797F52">
      <w:pPr>
        <w:ind w:left="540"/>
        <w:rPr>
          <w:rFonts w:ascii="Arial" w:hAnsi="Arial" w:cs="Arial"/>
          <w:sz w:val="22"/>
        </w:rPr>
      </w:pPr>
      <w:r w:rsidRPr="008C66A3">
        <w:rPr>
          <w:rFonts w:ascii="Arial" w:hAnsi="Arial" w:cs="Arial"/>
          <w:sz w:val="22"/>
        </w:rPr>
        <w:t xml:space="preserve">3 – Enter – Execute the command mentioned in Text box </w:t>
      </w:r>
    </w:p>
    <w:p w:rsidR="00797F52" w:rsidRPr="008C66A3" w:rsidRDefault="00797F52" w:rsidP="00797F52">
      <w:pPr>
        <w:ind w:left="540"/>
        <w:rPr>
          <w:rFonts w:ascii="Arial" w:hAnsi="Arial" w:cs="Arial"/>
          <w:sz w:val="22"/>
        </w:rPr>
      </w:pPr>
      <w:r w:rsidRPr="008C66A3">
        <w:rPr>
          <w:rFonts w:ascii="Arial" w:hAnsi="Arial" w:cs="Arial"/>
          <w:sz w:val="22"/>
        </w:rPr>
        <w:t>4 – Info – Command STB to display information about the program currently running</w:t>
      </w:r>
    </w:p>
    <w:p w:rsidR="00797F52" w:rsidRPr="008C66A3" w:rsidRDefault="00797F52" w:rsidP="00797F52">
      <w:pPr>
        <w:ind w:left="540"/>
        <w:rPr>
          <w:rFonts w:ascii="Arial" w:hAnsi="Arial" w:cs="Arial"/>
          <w:sz w:val="22"/>
        </w:rPr>
      </w:pPr>
      <w:r w:rsidRPr="008C66A3">
        <w:rPr>
          <w:rFonts w:ascii="Arial" w:hAnsi="Arial" w:cs="Arial"/>
          <w:sz w:val="22"/>
        </w:rPr>
        <w:t>5 – Previous Channel – Connect to previous channel</w:t>
      </w:r>
    </w:p>
    <w:p w:rsidR="00797F52" w:rsidRPr="008C66A3" w:rsidRDefault="00797F52" w:rsidP="00797F52">
      <w:pPr>
        <w:ind w:left="540"/>
        <w:rPr>
          <w:rFonts w:ascii="Arial" w:hAnsi="Arial" w:cs="Arial"/>
          <w:sz w:val="22"/>
        </w:rPr>
      </w:pPr>
      <w:r w:rsidRPr="008C66A3">
        <w:rPr>
          <w:rFonts w:ascii="Arial" w:hAnsi="Arial" w:cs="Arial"/>
          <w:sz w:val="22"/>
        </w:rPr>
        <w:t xml:space="preserve">6 – Next channel – Connect to next channel </w:t>
      </w:r>
    </w:p>
    <w:p w:rsidR="00797F52" w:rsidRPr="008C66A3" w:rsidRDefault="00797F52" w:rsidP="00797F52">
      <w:pPr>
        <w:ind w:left="540"/>
        <w:rPr>
          <w:rFonts w:ascii="Arial" w:hAnsi="Arial" w:cs="Arial"/>
          <w:sz w:val="22"/>
        </w:rPr>
      </w:pPr>
      <w:r w:rsidRPr="008C66A3">
        <w:rPr>
          <w:rFonts w:ascii="Arial" w:hAnsi="Arial" w:cs="Arial"/>
          <w:sz w:val="22"/>
        </w:rPr>
        <w:t xml:space="preserve">7 – Last Channel – Returns STB to last channel tuned to. For example, if tuned to channel 100 and then tuned to channel 123, clicking “Last” would return STB to channel 100. </w:t>
      </w:r>
    </w:p>
    <w:p w:rsidR="00797F52" w:rsidRPr="008C66A3" w:rsidRDefault="00797F52" w:rsidP="00797F52">
      <w:pPr>
        <w:ind w:left="540"/>
        <w:rPr>
          <w:rFonts w:ascii="Arial" w:hAnsi="Arial" w:cs="Arial"/>
          <w:sz w:val="22"/>
        </w:rPr>
      </w:pPr>
      <w:r w:rsidRPr="008C66A3">
        <w:rPr>
          <w:rFonts w:ascii="Arial" w:hAnsi="Arial" w:cs="Arial"/>
          <w:sz w:val="22"/>
        </w:rPr>
        <w:t>8– Remote Control- Brings up a graphic remote control (if programmed for the type of STB used)</w:t>
      </w:r>
    </w:p>
    <w:p w:rsidR="00797F52" w:rsidRPr="008C66A3" w:rsidRDefault="00797F52" w:rsidP="00797F52">
      <w:pPr>
        <w:ind w:left="540"/>
        <w:rPr>
          <w:rFonts w:ascii="Arial" w:hAnsi="Arial" w:cs="Arial"/>
          <w:sz w:val="22"/>
        </w:rPr>
      </w:pPr>
      <w:r w:rsidRPr="008C66A3">
        <w:rPr>
          <w:rFonts w:ascii="Arial" w:hAnsi="Arial" w:cs="Arial"/>
          <w:sz w:val="22"/>
        </w:rPr>
        <w:t>9– Power On/Off - Command brings STB in/out of standby mode</w:t>
      </w:r>
    </w:p>
    <w:p w:rsidR="00797F52" w:rsidRPr="008C66A3" w:rsidRDefault="00797F52" w:rsidP="00797F52">
      <w:pPr>
        <w:pStyle w:val="Heading3"/>
        <w:ind w:firstLine="576"/>
        <w:rPr>
          <w:rFonts w:cs="Arial"/>
        </w:rPr>
      </w:pPr>
      <w:bookmarkStart w:id="63" w:name="_Toc472946623"/>
      <w:bookmarkStart w:id="64" w:name="_Toc474250966"/>
      <w:bookmarkStart w:id="65" w:name="_Toc486422530"/>
      <w:r w:rsidRPr="008C66A3">
        <w:rPr>
          <w:rFonts w:cs="Arial"/>
        </w:rPr>
        <w:t>Rules for Manual Mode</w:t>
      </w:r>
      <w:bookmarkEnd w:id="63"/>
      <w:bookmarkEnd w:id="64"/>
      <w:bookmarkEnd w:id="65"/>
    </w:p>
    <w:p w:rsidR="00797F52" w:rsidRPr="008C66A3" w:rsidRDefault="00797F52" w:rsidP="00797F52">
      <w:pPr>
        <w:pStyle w:val="ListParagraph"/>
        <w:numPr>
          <w:ilvl w:val="0"/>
          <w:numId w:val="19"/>
        </w:numPr>
        <w:spacing w:after="160" w:line="259" w:lineRule="auto"/>
        <w:jc w:val="left"/>
        <w:rPr>
          <w:rFonts w:ascii="Arial" w:hAnsi="Arial" w:cs="Arial"/>
          <w:sz w:val="22"/>
        </w:rPr>
      </w:pPr>
      <w:r w:rsidRPr="008C66A3">
        <w:rPr>
          <w:rFonts w:ascii="Arial" w:hAnsi="Arial" w:cs="Arial"/>
          <w:sz w:val="22"/>
        </w:rPr>
        <w:t>Different states of Remote Control-</w:t>
      </w:r>
    </w:p>
    <w:p w:rsidR="00797F52" w:rsidRPr="008C66A3" w:rsidRDefault="00797F52" w:rsidP="00797F52">
      <w:pPr>
        <w:ind w:left="1440"/>
        <w:rPr>
          <w:rFonts w:ascii="Arial" w:hAnsi="Arial" w:cs="Arial"/>
          <w:sz w:val="22"/>
        </w:rPr>
      </w:pPr>
      <w:r w:rsidRPr="008C66A3">
        <w:rPr>
          <w:rFonts w:ascii="Arial" w:hAnsi="Arial" w:cs="Arial"/>
          <w:noProof/>
          <w:sz w:val="22"/>
        </w:rPr>
        <w:drawing>
          <wp:inline distT="0" distB="0" distL="0" distR="0" wp14:anchorId="2C7A040A" wp14:editId="037F9AB0">
            <wp:extent cx="1638384" cy="419122"/>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638384" cy="419122"/>
                    </a:xfrm>
                    <a:prstGeom prst="rect">
                      <a:avLst/>
                    </a:prstGeom>
                  </pic:spPr>
                </pic:pic>
              </a:graphicData>
            </a:graphic>
          </wp:inline>
        </w:drawing>
      </w:r>
      <w:r w:rsidRPr="008C66A3">
        <w:rPr>
          <w:rFonts w:ascii="Arial" w:hAnsi="Arial" w:cs="Arial"/>
          <w:sz w:val="22"/>
        </w:rPr>
        <w:t xml:space="preserve">  – Remote Control Available</w:t>
      </w:r>
    </w:p>
    <w:p w:rsidR="00797F52" w:rsidRPr="008C66A3" w:rsidRDefault="00797F52" w:rsidP="00797F52">
      <w:pPr>
        <w:ind w:left="1440"/>
        <w:rPr>
          <w:rFonts w:ascii="Arial" w:hAnsi="Arial" w:cs="Arial"/>
          <w:sz w:val="22"/>
        </w:rPr>
      </w:pPr>
      <w:r w:rsidRPr="008C66A3">
        <w:rPr>
          <w:rFonts w:ascii="Arial" w:hAnsi="Arial" w:cs="Arial"/>
          <w:noProof/>
          <w:sz w:val="22"/>
        </w:rPr>
        <w:drawing>
          <wp:inline distT="0" distB="0" distL="0" distR="0" wp14:anchorId="0CB9EA3B" wp14:editId="515E0E7B">
            <wp:extent cx="1619333" cy="374669"/>
            <wp:effectExtent l="0" t="0" r="0" b="635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19333" cy="374669"/>
                    </a:xfrm>
                    <a:prstGeom prst="rect">
                      <a:avLst/>
                    </a:prstGeom>
                  </pic:spPr>
                </pic:pic>
              </a:graphicData>
            </a:graphic>
          </wp:inline>
        </w:drawing>
      </w:r>
      <w:r w:rsidRPr="008C66A3">
        <w:rPr>
          <w:rFonts w:ascii="Arial" w:hAnsi="Arial" w:cs="Arial"/>
          <w:sz w:val="22"/>
        </w:rPr>
        <w:t xml:space="preserve"> –User is controlling the STB and hence remote </w:t>
      </w:r>
    </w:p>
    <w:p w:rsidR="00797F52" w:rsidRPr="008C66A3" w:rsidRDefault="00797F52" w:rsidP="00797F52">
      <w:pPr>
        <w:ind w:left="1440"/>
        <w:rPr>
          <w:rFonts w:ascii="Arial" w:hAnsi="Arial" w:cs="Arial"/>
          <w:sz w:val="22"/>
        </w:rPr>
      </w:pPr>
      <w:r w:rsidRPr="008C66A3">
        <w:rPr>
          <w:rFonts w:ascii="Arial" w:hAnsi="Arial" w:cs="Arial"/>
          <w:sz w:val="22"/>
        </w:rPr>
        <w:t>control is not available (hover above icon to display name of user accessing STB)</w:t>
      </w:r>
    </w:p>
    <w:p w:rsidR="00797F52" w:rsidRPr="008C66A3" w:rsidRDefault="00797F52" w:rsidP="00797F52">
      <w:pPr>
        <w:ind w:left="1440"/>
        <w:rPr>
          <w:rFonts w:ascii="Arial" w:hAnsi="Arial" w:cs="Arial"/>
          <w:sz w:val="22"/>
        </w:rPr>
      </w:pPr>
      <w:r w:rsidRPr="008C66A3">
        <w:rPr>
          <w:rFonts w:ascii="Arial" w:hAnsi="Arial" w:cs="Arial"/>
          <w:noProof/>
          <w:sz w:val="22"/>
        </w:rPr>
        <w:drawing>
          <wp:inline distT="0" distB="0" distL="0" distR="0" wp14:anchorId="7B8CC90D" wp14:editId="205E5589">
            <wp:extent cx="1638384" cy="419122"/>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638384" cy="419122"/>
                    </a:xfrm>
                    <a:prstGeom prst="rect">
                      <a:avLst/>
                    </a:prstGeom>
                  </pic:spPr>
                </pic:pic>
              </a:graphicData>
            </a:graphic>
          </wp:inline>
        </w:drawing>
      </w:r>
      <w:r w:rsidRPr="008C66A3">
        <w:rPr>
          <w:rFonts w:ascii="Arial" w:hAnsi="Arial" w:cs="Arial"/>
          <w:sz w:val="22"/>
        </w:rPr>
        <w:t xml:space="preserve"> - Scheduler is controlling it, which means Schedule recording is on (hence user will not be able to access manual mode for that encoder)</w:t>
      </w:r>
    </w:p>
    <w:p w:rsidR="00797F52" w:rsidRPr="008C66A3" w:rsidRDefault="00797F52" w:rsidP="00797F52">
      <w:pPr>
        <w:ind w:left="1440"/>
        <w:rPr>
          <w:rFonts w:ascii="Arial" w:hAnsi="Arial" w:cs="Arial"/>
          <w:sz w:val="22"/>
        </w:rPr>
      </w:pPr>
    </w:p>
    <w:p w:rsidR="00797F52" w:rsidRPr="008C66A3" w:rsidRDefault="00797F52" w:rsidP="00797F52">
      <w:pPr>
        <w:ind w:left="1440"/>
        <w:rPr>
          <w:rFonts w:ascii="Arial" w:hAnsi="Arial" w:cs="Arial"/>
          <w:sz w:val="22"/>
        </w:rPr>
      </w:pPr>
    </w:p>
    <w:p w:rsidR="00797F52" w:rsidRPr="008C66A3" w:rsidRDefault="00797F52" w:rsidP="00797F52">
      <w:pPr>
        <w:ind w:left="1440"/>
        <w:rPr>
          <w:rFonts w:ascii="Arial" w:hAnsi="Arial" w:cs="Arial"/>
          <w:sz w:val="22"/>
        </w:rPr>
      </w:pPr>
    </w:p>
    <w:p w:rsidR="00797F52" w:rsidRPr="008C66A3" w:rsidRDefault="00797F52" w:rsidP="00797F52">
      <w:pPr>
        <w:pStyle w:val="Heading3"/>
        <w:ind w:firstLine="576"/>
        <w:rPr>
          <w:rFonts w:cs="Arial"/>
        </w:rPr>
      </w:pPr>
      <w:bookmarkStart w:id="66" w:name="_Toc472946624"/>
      <w:bookmarkStart w:id="67" w:name="_Toc474250967"/>
      <w:bookmarkStart w:id="68" w:name="_Toc486422531"/>
      <w:r w:rsidRPr="008C66A3">
        <w:rPr>
          <w:rFonts w:cs="Arial"/>
        </w:rPr>
        <w:lastRenderedPageBreak/>
        <w:t>Definition of Key Terms</w:t>
      </w:r>
      <w:bookmarkEnd w:id="66"/>
      <w:bookmarkEnd w:id="67"/>
      <w:bookmarkEnd w:id="68"/>
    </w:p>
    <w:tbl>
      <w:tblPr>
        <w:tblStyle w:val="TableGrid"/>
        <w:tblW w:w="0" w:type="auto"/>
        <w:tblInd w:w="720" w:type="dxa"/>
        <w:tblLook w:val="04A0" w:firstRow="1" w:lastRow="0" w:firstColumn="1" w:lastColumn="0" w:noHBand="0" w:noVBand="1"/>
      </w:tblPr>
      <w:tblGrid>
        <w:gridCol w:w="1831"/>
        <w:gridCol w:w="6799"/>
      </w:tblGrid>
      <w:tr w:rsidR="00797F52" w:rsidRPr="008C66A3" w:rsidTr="00D818ED">
        <w:tc>
          <w:tcPr>
            <w:tcW w:w="1795" w:type="dxa"/>
            <w:shd w:val="clear" w:color="auto" w:fill="8DB3E2" w:themeFill="text2" w:themeFillTint="66"/>
          </w:tcPr>
          <w:p w:rsidR="00797F52" w:rsidRPr="008C66A3" w:rsidRDefault="00797F52" w:rsidP="00D818ED">
            <w:pPr>
              <w:rPr>
                <w:rFonts w:ascii="Arial" w:hAnsi="Arial" w:cs="Arial"/>
                <w:b/>
                <w:sz w:val="22"/>
              </w:rPr>
            </w:pPr>
            <w:r w:rsidRPr="008C66A3">
              <w:rPr>
                <w:rFonts w:ascii="Arial" w:hAnsi="Arial" w:cs="Arial"/>
                <w:b/>
                <w:sz w:val="22"/>
              </w:rPr>
              <w:t>TERM</w:t>
            </w:r>
          </w:p>
        </w:tc>
        <w:tc>
          <w:tcPr>
            <w:tcW w:w="6835" w:type="dxa"/>
          </w:tcPr>
          <w:p w:rsidR="00797F52" w:rsidRPr="008C66A3" w:rsidRDefault="00797F52" w:rsidP="00D818ED">
            <w:pPr>
              <w:rPr>
                <w:rFonts w:ascii="Arial" w:hAnsi="Arial" w:cs="Arial"/>
                <w:b/>
                <w:sz w:val="22"/>
              </w:rPr>
            </w:pPr>
            <w:r w:rsidRPr="008C66A3">
              <w:rPr>
                <w:rFonts w:ascii="Arial" w:hAnsi="Arial" w:cs="Arial"/>
                <w:b/>
                <w:sz w:val="22"/>
              </w:rPr>
              <w:t>DEFINITION</w:t>
            </w:r>
          </w:p>
        </w:tc>
      </w:tr>
      <w:tr w:rsidR="00797F52" w:rsidRPr="008C66A3" w:rsidTr="00D818ED">
        <w:tc>
          <w:tcPr>
            <w:tcW w:w="1795" w:type="dxa"/>
            <w:shd w:val="clear" w:color="auto" w:fill="8DB3E2" w:themeFill="text2" w:themeFillTint="66"/>
          </w:tcPr>
          <w:p w:rsidR="00797F52" w:rsidRPr="008C66A3" w:rsidRDefault="00797F52" w:rsidP="00D818ED">
            <w:pPr>
              <w:rPr>
                <w:rFonts w:ascii="Arial" w:hAnsi="Arial" w:cs="Arial"/>
                <w:sz w:val="22"/>
              </w:rPr>
            </w:pPr>
            <w:r w:rsidRPr="008C66A3">
              <w:rPr>
                <w:rFonts w:ascii="Arial" w:hAnsi="Arial" w:cs="Arial"/>
                <w:sz w:val="22"/>
              </w:rPr>
              <w:t>Encoder/Stream</w:t>
            </w:r>
          </w:p>
        </w:tc>
        <w:tc>
          <w:tcPr>
            <w:tcW w:w="6835" w:type="dxa"/>
          </w:tcPr>
          <w:p w:rsidR="00797F52" w:rsidRPr="008C66A3" w:rsidRDefault="00797F52" w:rsidP="00D818ED">
            <w:pPr>
              <w:rPr>
                <w:rFonts w:ascii="Arial" w:hAnsi="Arial" w:cs="Arial"/>
                <w:sz w:val="22"/>
              </w:rPr>
            </w:pPr>
            <w:r w:rsidRPr="008C66A3">
              <w:rPr>
                <w:rFonts w:ascii="Arial" w:hAnsi="Arial" w:cs="Arial"/>
                <w:sz w:val="22"/>
              </w:rPr>
              <w:t xml:space="preserve">Encoder receives and processes media signals from STB. </w:t>
            </w:r>
          </w:p>
        </w:tc>
      </w:tr>
      <w:tr w:rsidR="00797F52" w:rsidRPr="008C66A3" w:rsidTr="00D818ED">
        <w:tc>
          <w:tcPr>
            <w:tcW w:w="1795" w:type="dxa"/>
            <w:shd w:val="clear" w:color="auto" w:fill="8DB3E2" w:themeFill="text2" w:themeFillTint="66"/>
          </w:tcPr>
          <w:p w:rsidR="00797F52" w:rsidRPr="008C66A3" w:rsidRDefault="00797F52" w:rsidP="00D818ED">
            <w:pPr>
              <w:rPr>
                <w:rFonts w:ascii="Arial" w:hAnsi="Arial" w:cs="Arial"/>
                <w:sz w:val="22"/>
              </w:rPr>
            </w:pPr>
            <w:r w:rsidRPr="008C66A3">
              <w:rPr>
                <w:rFonts w:ascii="Arial" w:hAnsi="Arial" w:cs="Arial"/>
                <w:sz w:val="22"/>
              </w:rPr>
              <w:t>Service/Channel</w:t>
            </w:r>
          </w:p>
        </w:tc>
        <w:tc>
          <w:tcPr>
            <w:tcW w:w="6835" w:type="dxa"/>
          </w:tcPr>
          <w:p w:rsidR="00797F52" w:rsidRPr="008C66A3" w:rsidRDefault="00797F52" w:rsidP="00D818ED">
            <w:pPr>
              <w:rPr>
                <w:rFonts w:ascii="Arial" w:hAnsi="Arial" w:cs="Arial"/>
                <w:sz w:val="22"/>
              </w:rPr>
            </w:pPr>
            <w:r w:rsidRPr="008C66A3">
              <w:rPr>
                <w:rFonts w:ascii="Arial" w:hAnsi="Arial" w:cs="Arial"/>
                <w:sz w:val="22"/>
              </w:rPr>
              <w:t>Network’s media service content as perceived by the end user. Typically a cable , broadcast channel or specialty service</w:t>
            </w:r>
          </w:p>
        </w:tc>
      </w:tr>
      <w:tr w:rsidR="00797F52" w:rsidRPr="008C66A3" w:rsidTr="00D818ED">
        <w:tc>
          <w:tcPr>
            <w:tcW w:w="1795" w:type="dxa"/>
            <w:shd w:val="clear" w:color="auto" w:fill="8DB3E2" w:themeFill="text2" w:themeFillTint="66"/>
          </w:tcPr>
          <w:p w:rsidR="00797F52" w:rsidRPr="008C66A3" w:rsidRDefault="00797F52" w:rsidP="00D818ED">
            <w:pPr>
              <w:rPr>
                <w:rFonts w:ascii="Arial" w:hAnsi="Arial" w:cs="Arial"/>
                <w:sz w:val="22"/>
              </w:rPr>
            </w:pPr>
            <w:r w:rsidRPr="008C66A3">
              <w:rPr>
                <w:rFonts w:ascii="Arial" w:hAnsi="Arial" w:cs="Arial"/>
                <w:sz w:val="22"/>
              </w:rPr>
              <w:t>Bouquet</w:t>
            </w:r>
          </w:p>
        </w:tc>
        <w:tc>
          <w:tcPr>
            <w:tcW w:w="6835" w:type="dxa"/>
            <w:shd w:val="clear" w:color="auto" w:fill="auto"/>
          </w:tcPr>
          <w:p w:rsidR="00797F52" w:rsidRPr="008C66A3" w:rsidRDefault="00797F52" w:rsidP="00D818ED">
            <w:pPr>
              <w:rPr>
                <w:rFonts w:ascii="Arial" w:hAnsi="Arial" w:cs="Arial"/>
                <w:sz w:val="22"/>
              </w:rPr>
            </w:pPr>
            <w:r w:rsidRPr="008C66A3">
              <w:rPr>
                <w:rFonts w:ascii="Arial" w:hAnsi="Arial" w:cs="Arial"/>
                <w:sz w:val="22"/>
              </w:rPr>
              <w:t xml:space="preserve">A mapping of channel numbers to virtual channel numbers to allow for use by STB in creating things such as scheduled record or manual mode channel changing </w:t>
            </w:r>
          </w:p>
        </w:tc>
      </w:tr>
    </w:tbl>
    <w:p w:rsidR="00797F52" w:rsidRPr="008C66A3" w:rsidRDefault="00797F52" w:rsidP="00797F52">
      <w:pPr>
        <w:pStyle w:val="Heading3"/>
        <w:ind w:firstLine="576"/>
        <w:rPr>
          <w:rFonts w:cs="Arial"/>
        </w:rPr>
      </w:pPr>
      <w:bookmarkStart w:id="69" w:name="_Toc472946625"/>
      <w:r w:rsidRPr="008C66A3">
        <w:rPr>
          <w:rFonts w:cs="Arial"/>
        </w:rPr>
        <w:t xml:space="preserve"> </w:t>
      </w:r>
      <w:bookmarkStart w:id="70" w:name="_Toc474250968"/>
      <w:bookmarkStart w:id="71" w:name="_Toc486422532"/>
      <w:r w:rsidRPr="008C66A3">
        <w:rPr>
          <w:rFonts w:cs="Arial"/>
        </w:rPr>
        <w:t>Configuring STB Information</w:t>
      </w:r>
      <w:bookmarkEnd w:id="69"/>
      <w:bookmarkEnd w:id="70"/>
      <w:bookmarkEnd w:id="71"/>
    </w:p>
    <w:p w:rsidR="00797F52" w:rsidRPr="008C66A3" w:rsidRDefault="00797F52" w:rsidP="00797F52">
      <w:pPr>
        <w:ind w:left="720"/>
        <w:rPr>
          <w:rFonts w:ascii="Arial" w:hAnsi="Arial" w:cs="Arial"/>
          <w:sz w:val="22"/>
        </w:rPr>
      </w:pPr>
      <w:r w:rsidRPr="008C66A3">
        <w:rPr>
          <w:rFonts w:ascii="Arial" w:hAnsi="Arial" w:cs="Arial"/>
          <w:sz w:val="22"/>
        </w:rPr>
        <w:t>The following steps need to be followed in order for STB and Schedule recording to work properly:</w:t>
      </w:r>
    </w:p>
    <w:p w:rsidR="00797F52" w:rsidRPr="008C66A3" w:rsidRDefault="00797F52" w:rsidP="00797F52">
      <w:pPr>
        <w:pStyle w:val="ListParagraph"/>
        <w:numPr>
          <w:ilvl w:val="0"/>
          <w:numId w:val="20"/>
        </w:numPr>
        <w:spacing w:after="160" w:line="259" w:lineRule="auto"/>
        <w:jc w:val="left"/>
        <w:rPr>
          <w:rFonts w:ascii="Arial" w:hAnsi="Arial" w:cs="Arial"/>
          <w:sz w:val="22"/>
        </w:rPr>
      </w:pPr>
      <w:r w:rsidRPr="008C66A3">
        <w:rPr>
          <w:rFonts w:ascii="Arial" w:hAnsi="Arial" w:cs="Arial"/>
          <w:b/>
          <w:sz w:val="22"/>
        </w:rPr>
        <w:t>Define Scripts</w:t>
      </w:r>
      <w:r w:rsidRPr="008C66A3">
        <w:rPr>
          <w:rFonts w:ascii="Arial" w:hAnsi="Arial" w:cs="Arial"/>
          <w:sz w:val="22"/>
        </w:rPr>
        <w:t xml:space="preserve"> – Used by Schedule recording module to define what should happen before and after the recording of a particular service/channel finishes.</w:t>
      </w:r>
    </w:p>
    <w:p w:rsidR="00797F52" w:rsidRPr="008C66A3" w:rsidRDefault="00797F52" w:rsidP="00797F52">
      <w:pPr>
        <w:pStyle w:val="ListParagraph"/>
        <w:numPr>
          <w:ilvl w:val="0"/>
          <w:numId w:val="20"/>
        </w:numPr>
        <w:spacing w:after="160" w:line="259" w:lineRule="auto"/>
        <w:jc w:val="left"/>
        <w:rPr>
          <w:rFonts w:ascii="Arial" w:hAnsi="Arial" w:cs="Arial"/>
          <w:sz w:val="22"/>
        </w:rPr>
      </w:pPr>
      <w:r w:rsidRPr="008C66A3">
        <w:rPr>
          <w:rFonts w:ascii="Arial" w:hAnsi="Arial" w:cs="Arial"/>
          <w:b/>
          <w:sz w:val="22"/>
        </w:rPr>
        <w:t>Define Services</w:t>
      </w:r>
      <w:r w:rsidRPr="008C66A3">
        <w:rPr>
          <w:rFonts w:ascii="Arial" w:hAnsi="Arial" w:cs="Arial"/>
          <w:sz w:val="22"/>
        </w:rPr>
        <w:t xml:space="preserve"> – Contains all the content provider’s services that need to be available for the encoders/probes throughout the system.</w:t>
      </w:r>
    </w:p>
    <w:p w:rsidR="00797F52" w:rsidRPr="008C66A3" w:rsidRDefault="00797F52" w:rsidP="00797F52">
      <w:pPr>
        <w:pStyle w:val="ListParagraph"/>
        <w:numPr>
          <w:ilvl w:val="0"/>
          <w:numId w:val="20"/>
        </w:numPr>
        <w:spacing w:after="160" w:line="259" w:lineRule="auto"/>
        <w:jc w:val="left"/>
        <w:rPr>
          <w:rFonts w:ascii="Arial" w:hAnsi="Arial" w:cs="Arial"/>
          <w:sz w:val="22"/>
        </w:rPr>
      </w:pPr>
      <w:r w:rsidRPr="008C66A3">
        <w:rPr>
          <w:rFonts w:ascii="Arial" w:hAnsi="Arial" w:cs="Arial"/>
          <w:b/>
          <w:sz w:val="22"/>
        </w:rPr>
        <w:t>Define Bouquets</w:t>
      </w:r>
      <w:r w:rsidRPr="008C66A3">
        <w:rPr>
          <w:rFonts w:ascii="Arial" w:hAnsi="Arial" w:cs="Arial"/>
          <w:sz w:val="22"/>
        </w:rPr>
        <w:t xml:space="preserve"> – Associate services with their dial numbers (channel numbers) for specific providers and geographical locations. Multiple bouquets are defined according to the STB Type, location, provider etc.</w:t>
      </w:r>
    </w:p>
    <w:p w:rsidR="00797F52" w:rsidRPr="008C66A3" w:rsidRDefault="00797F52" w:rsidP="00797F52">
      <w:pPr>
        <w:pStyle w:val="ListParagraph"/>
        <w:numPr>
          <w:ilvl w:val="0"/>
          <w:numId w:val="20"/>
        </w:numPr>
        <w:spacing w:after="160" w:line="259" w:lineRule="auto"/>
        <w:jc w:val="left"/>
        <w:rPr>
          <w:rFonts w:ascii="Arial" w:hAnsi="Arial" w:cs="Arial"/>
          <w:sz w:val="22"/>
        </w:rPr>
      </w:pPr>
      <w:r w:rsidRPr="008C66A3">
        <w:rPr>
          <w:rFonts w:ascii="Arial" w:hAnsi="Arial" w:cs="Arial"/>
          <w:b/>
          <w:sz w:val="22"/>
        </w:rPr>
        <w:t>Define STB</w:t>
      </w:r>
      <w:r w:rsidRPr="008C66A3">
        <w:rPr>
          <w:rFonts w:ascii="Arial" w:hAnsi="Arial" w:cs="Arial"/>
          <w:sz w:val="22"/>
        </w:rPr>
        <w:t xml:space="preserve"> – Associate remote image with IR file (created by IR Trainer) and the corresponding PHP file.</w:t>
      </w:r>
    </w:p>
    <w:p w:rsidR="00797F52" w:rsidRPr="008C66A3" w:rsidRDefault="00797F52" w:rsidP="00797F52">
      <w:pPr>
        <w:pStyle w:val="Heading3"/>
        <w:ind w:firstLine="576"/>
        <w:rPr>
          <w:rFonts w:cs="Arial"/>
        </w:rPr>
      </w:pPr>
      <w:bookmarkStart w:id="72" w:name="_Toc474250969"/>
      <w:bookmarkStart w:id="73" w:name="_Toc486422533"/>
      <w:r w:rsidRPr="008C66A3">
        <w:rPr>
          <w:rFonts w:cs="Arial"/>
        </w:rPr>
        <w:t>Scripts</w:t>
      </w:r>
      <w:bookmarkEnd w:id="72"/>
      <w:bookmarkEnd w:id="73"/>
    </w:p>
    <w:p w:rsidR="00797F52" w:rsidRPr="008C66A3" w:rsidRDefault="00797F52" w:rsidP="00797F52">
      <w:pPr>
        <w:ind w:left="720"/>
        <w:rPr>
          <w:rFonts w:ascii="Arial" w:hAnsi="Arial" w:cs="Arial"/>
          <w:sz w:val="22"/>
        </w:rPr>
      </w:pPr>
      <w:r w:rsidRPr="008C66A3">
        <w:rPr>
          <w:rFonts w:ascii="Arial" w:hAnsi="Arial" w:cs="Arial"/>
          <w:sz w:val="22"/>
        </w:rPr>
        <w:t>Scripts are used to execute commands on Services, like during a Schedule recording.</w:t>
      </w:r>
    </w:p>
    <w:p w:rsidR="00797F52" w:rsidRPr="008C66A3" w:rsidRDefault="00797F52" w:rsidP="00797F52">
      <w:pPr>
        <w:pStyle w:val="Heading3"/>
        <w:keepLines/>
        <w:numPr>
          <w:ilvl w:val="0"/>
          <w:numId w:val="0"/>
        </w:numPr>
        <w:tabs>
          <w:tab w:val="clear" w:pos="2160"/>
        </w:tabs>
        <w:spacing w:before="40" w:after="0" w:line="259" w:lineRule="auto"/>
        <w:ind w:left="946"/>
        <w:jc w:val="left"/>
        <w:rPr>
          <w:rFonts w:cs="Arial"/>
          <w:sz w:val="22"/>
          <w:szCs w:val="22"/>
        </w:rPr>
      </w:pPr>
      <w:bookmarkStart w:id="74" w:name="_Toc472946627"/>
      <w:bookmarkStart w:id="75" w:name="_Toc474250970"/>
      <w:bookmarkStart w:id="76" w:name="_Toc486422534"/>
      <w:r w:rsidRPr="008C66A3">
        <w:rPr>
          <w:rFonts w:cs="Arial"/>
          <w:sz w:val="22"/>
          <w:szCs w:val="22"/>
        </w:rPr>
        <w:t>Defining Scripts</w:t>
      </w:r>
      <w:bookmarkEnd w:id="74"/>
      <w:bookmarkEnd w:id="75"/>
      <w:bookmarkEnd w:id="76"/>
    </w:p>
    <w:p w:rsidR="00797F52" w:rsidRPr="008C66A3" w:rsidRDefault="00797F52" w:rsidP="00797F52">
      <w:pPr>
        <w:pStyle w:val="ListParagraph"/>
        <w:numPr>
          <w:ilvl w:val="0"/>
          <w:numId w:val="13"/>
        </w:numPr>
        <w:spacing w:after="160" w:line="259" w:lineRule="auto"/>
        <w:jc w:val="left"/>
        <w:rPr>
          <w:rFonts w:ascii="Arial" w:hAnsi="Arial" w:cs="Arial"/>
          <w:sz w:val="22"/>
        </w:rPr>
      </w:pPr>
      <w:r w:rsidRPr="008C66A3">
        <w:rPr>
          <w:rFonts w:ascii="Arial" w:hAnsi="Arial" w:cs="Arial"/>
          <w:sz w:val="22"/>
        </w:rPr>
        <w:t>Go to Settings -&gt; STB -&gt; Scripts tab</w:t>
      </w:r>
    </w:p>
    <w:p w:rsidR="00797F52" w:rsidRPr="008C66A3" w:rsidRDefault="00797F52" w:rsidP="00797F52">
      <w:pPr>
        <w:pStyle w:val="ListParagraph"/>
        <w:numPr>
          <w:ilvl w:val="0"/>
          <w:numId w:val="13"/>
        </w:numPr>
        <w:spacing w:after="160" w:line="259" w:lineRule="auto"/>
        <w:jc w:val="left"/>
        <w:rPr>
          <w:rFonts w:ascii="Arial" w:hAnsi="Arial" w:cs="Arial"/>
          <w:sz w:val="22"/>
        </w:rPr>
      </w:pPr>
      <w:r w:rsidRPr="008C66A3">
        <w:rPr>
          <w:rFonts w:ascii="Arial" w:hAnsi="Arial" w:cs="Arial"/>
          <w:sz w:val="22"/>
        </w:rPr>
        <w:t>Click on + button to add a new script.</w:t>
      </w:r>
    </w:p>
    <w:p w:rsidR="00797F52" w:rsidRPr="008C66A3" w:rsidRDefault="00797F52" w:rsidP="00797F52">
      <w:pPr>
        <w:pStyle w:val="ListParagraph"/>
        <w:ind w:left="1440"/>
        <w:rPr>
          <w:rFonts w:ascii="Arial" w:hAnsi="Arial" w:cs="Arial"/>
        </w:rPr>
      </w:pPr>
      <w:r w:rsidRPr="008C66A3">
        <w:rPr>
          <w:rFonts w:ascii="Arial" w:hAnsi="Arial" w:cs="Arial"/>
          <w:noProof/>
        </w:rPr>
        <w:drawing>
          <wp:inline distT="0" distB="0" distL="0" distR="0" wp14:anchorId="1244FC28" wp14:editId="5E041BDE">
            <wp:extent cx="3238666" cy="806491"/>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238666" cy="806491"/>
                    </a:xfrm>
                    <a:prstGeom prst="rect">
                      <a:avLst/>
                    </a:prstGeom>
                  </pic:spPr>
                </pic:pic>
              </a:graphicData>
            </a:graphic>
          </wp:inline>
        </w:drawing>
      </w:r>
    </w:p>
    <w:p w:rsidR="00797F52" w:rsidRPr="008C66A3" w:rsidRDefault="00797F52" w:rsidP="00797F52">
      <w:pPr>
        <w:pStyle w:val="ListParagraph"/>
        <w:ind w:left="1440"/>
        <w:rPr>
          <w:rFonts w:ascii="Arial" w:hAnsi="Arial" w:cs="Arial"/>
        </w:rPr>
      </w:pPr>
    </w:p>
    <w:p w:rsidR="00797F52" w:rsidRPr="008C66A3" w:rsidRDefault="00797F52" w:rsidP="00797F52">
      <w:pPr>
        <w:pStyle w:val="ListParagraph"/>
        <w:ind w:left="1440"/>
        <w:rPr>
          <w:rFonts w:ascii="Arial" w:hAnsi="Arial" w:cs="Arial"/>
        </w:rPr>
      </w:pPr>
    </w:p>
    <w:p w:rsidR="00797F52" w:rsidRPr="008C66A3" w:rsidRDefault="00797F52" w:rsidP="00797F52">
      <w:pPr>
        <w:pStyle w:val="ListParagraph"/>
        <w:ind w:left="1440"/>
        <w:rPr>
          <w:rFonts w:ascii="Arial" w:hAnsi="Arial" w:cs="Arial"/>
        </w:rPr>
      </w:pPr>
    </w:p>
    <w:p w:rsidR="00797F52" w:rsidRPr="008C66A3" w:rsidRDefault="00797F52" w:rsidP="00797F52">
      <w:pPr>
        <w:pStyle w:val="ListParagraph"/>
        <w:ind w:left="1440"/>
        <w:rPr>
          <w:rFonts w:ascii="Arial" w:hAnsi="Arial" w:cs="Arial"/>
        </w:rPr>
      </w:pPr>
    </w:p>
    <w:p w:rsidR="00797F52" w:rsidRPr="008C66A3" w:rsidRDefault="00797F52" w:rsidP="00797F52">
      <w:pPr>
        <w:pStyle w:val="ListParagraph"/>
        <w:ind w:left="1440"/>
        <w:rPr>
          <w:rFonts w:ascii="Arial" w:hAnsi="Arial" w:cs="Arial"/>
        </w:rPr>
      </w:pPr>
    </w:p>
    <w:p w:rsidR="00797F52" w:rsidRPr="008C66A3" w:rsidRDefault="00797F52" w:rsidP="00797F52">
      <w:pPr>
        <w:pStyle w:val="ListParagraph"/>
        <w:ind w:left="1440"/>
        <w:rPr>
          <w:rFonts w:ascii="Arial" w:hAnsi="Arial" w:cs="Arial"/>
        </w:rPr>
      </w:pPr>
    </w:p>
    <w:p w:rsidR="00797F52" w:rsidRPr="008C66A3" w:rsidRDefault="00797F52" w:rsidP="00797F52">
      <w:pPr>
        <w:pStyle w:val="ListParagraph"/>
        <w:ind w:left="1440"/>
        <w:rPr>
          <w:rFonts w:ascii="Arial" w:hAnsi="Arial" w:cs="Arial"/>
        </w:rPr>
      </w:pPr>
    </w:p>
    <w:p w:rsidR="00797F52" w:rsidRPr="008C66A3" w:rsidRDefault="00797F52" w:rsidP="00797F52">
      <w:pPr>
        <w:pStyle w:val="ListParagraph"/>
        <w:ind w:left="1440"/>
        <w:rPr>
          <w:rFonts w:ascii="Arial" w:hAnsi="Arial" w:cs="Arial"/>
        </w:rPr>
      </w:pPr>
    </w:p>
    <w:p w:rsidR="00797F52" w:rsidRPr="008C66A3" w:rsidRDefault="00797F52" w:rsidP="00797F52">
      <w:pPr>
        <w:pStyle w:val="ListParagraph"/>
        <w:ind w:left="1440"/>
        <w:rPr>
          <w:rFonts w:ascii="Arial" w:hAnsi="Arial" w:cs="Arial"/>
        </w:rPr>
      </w:pPr>
    </w:p>
    <w:p w:rsidR="00797F52" w:rsidRPr="008C66A3" w:rsidRDefault="00797F52" w:rsidP="00797F52">
      <w:pPr>
        <w:pStyle w:val="ListParagraph"/>
        <w:ind w:left="1440"/>
        <w:rPr>
          <w:rFonts w:ascii="Arial" w:hAnsi="Arial" w:cs="Arial"/>
        </w:rPr>
      </w:pPr>
    </w:p>
    <w:p w:rsidR="00797F52" w:rsidRPr="008C66A3" w:rsidRDefault="00797F52" w:rsidP="00797F52">
      <w:pPr>
        <w:pStyle w:val="ListParagraph"/>
        <w:ind w:left="1440"/>
        <w:rPr>
          <w:rFonts w:ascii="Arial" w:hAnsi="Arial" w:cs="Arial"/>
        </w:rPr>
      </w:pPr>
    </w:p>
    <w:p w:rsidR="00797F52" w:rsidRPr="008C66A3" w:rsidRDefault="00797F52" w:rsidP="00797F52">
      <w:pPr>
        <w:pStyle w:val="ListParagraph"/>
        <w:ind w:left="1440"/>
        <w:rPr>
          <w:rFonts w:ascii="Arial" w:hAnsi="Arial" w:cs="Arial"/>
        </w:rPr>
      </w:pPr>
    </w:p>
    <w:p w:rsidR="00797F52" w:rsidRPr="008C66A3" w:rsidRDefault="00797F52" w:rsidP="00797F52">
      <w:pPr>
        <w:pStyle w:val="ListParagraph"/>
        <w:ind w:left="1440"/>
        <w:rPr>
          <w:rFonts w:ascii="Arial" w:hAnsi="Arial" w:cs="Arial"/>
        </w:rPr>
      </w:pPr>
    </w:p>
    <w:p w:rsidR="00797F52" w:rsidRPr="008C66A3" w:rsidRDefault="00797F52" w:rsidP="00797F52">
      <w:pPr>
        <w:pStyle w:val="ListParagraph"/>
        <w:ind w:left="1440"/>
        <w:rPr>
          <w:rFonts w:ascii="Arial" w:hAnsi="Arial" w:cs="Arial"/>
        </w:rPr>
      </w:pPr>
    </w:p>
    <w:p w:rsidR="00797F52" w:rsidRPr="008C66A3" w:rsidRDefault="00797F52" w:rsidP="00797F52">
      <w:pPr>
        <w:pStyle w:val="ListParagraph"/>
        <w:ind w:left="1440"/>
        <w:rPr>
          <w:rFonts w:ascii="Arial" w:hAnsi="Arial" w:cs="Arial"/>
        </w:rPr>
      </w:pPr>
    </w:p>
    <w:p w:rsidR="00797F52" w:rsidRPr="008C66A3" w:rsidRDefault="00797F52" w:rsidP="00797F52">
      <w:pPr>
        <w:pStyle w:val="ListParagraph"/>
        <w:ind w:left="1440"/>
        <w:rPr>
          <w:rFonts w:ascii="Arial" w:hAnsi="Arial" w:cs="Arial"/>
        </w:rPr>
      </w:pPr>
    </w:p>
    <w:p w:rsidR="00797F52" w:rsidRPr="008C66A3" w:rsidRDefault="00797F52" w:rsidP="00797F52">
      <w:pPr>
        <w:pStyle w:val="ListParagraph"/>
        <w:numPr>
          <w:ilvl w:val="0"/>
          <w:numId w:val="13"/>
        </w:numPr>
        <w:spacing w:after="160" w:line="259" w:lineRule="auto"/>
        <w:jc w:val="left"/>
        <w:rPr>
          <w:rFonts w:ascii="Arial" w:hAnsi="Arial" w:cs="Arial"/>
          <w:sz w:val="22"/>
        </w:rPr>
      </w:pPr>
      <w:r w:rsidRPr="008C66A3">
        <w:rPr>
          <w:rFonts w:ascii="Arial" w:hAnsi="Arial" w:cs="Arial"/>
          <w:sz w:val="22"/>
        </w:rPr>
        <w:t>Complete the following script parameters:</w:t>
      </w:r>
    </w:p>
    <w:p w:rsidR="00797F52" w:rsidRPr="008C66A3" w:rsidRDefault="00797F52" w:rsidP="00797F52">
      <w:pPr>
        <w:pStyle w:val="ListParagraph"/>
        <w:ind w:left="1440"/>
        <w:rPr>
          <w:rFonts w:ascii="Arial" w:hAnsi="Arial" w:cs="Arial"/>
          <w:b/>
        </w:rPr>
      </w:pPr>
    </w:p>
    <w:p w:rsidR="00797F52" w:rsidRPr="008C66A3" w:rsidRDefault="00797F52" w:rsidP="00797F52">
      <w:pPr>
        <w:pStyle w:val="ListParagraph"/>
        <w:ind w:left="1440"/>
        <w:rPr>
          <w:rFonts w:ascii="Arial" w:hAnsi="Arial" w:cs="Arial"/>
          <w:sz w:val="22"/>
        </w:rPr>
      </w:pPr>
      <w:r w:rsidRPr="008C66A3">
        <w:rPr>
          <w:rFonts w:ascii="Arial" w:hAnsi="Arial" w:cs="Arial"/>
          <w:b/>
          <w:sz w:val="22"/>
        </w:rPr>
        <w:t>Name</w:t>
      </w:r>
      <w:r w:rsidRPr="008C66A3">
        <w:rPr>
          <w:rFonts w:ascii="Arial" w:hAnsi="Arial" w:cs="Arial"/>
          <w:sz w:val="22"/>
        </w:rPr>
        <w:t xml:space="preserve"> – A meaningful name describing the script and its intent</w:t>
      </w:r>
    </w:p>
    <w:p w:rsidR="00797F52" w:rsidRPr="008C66A3" w:rsidRDefault="00797F52" w:rsidP="00797F52">
      <w:pPr>
        <w:pStyle w:val="ListParagraph"/>
        <w:ind w:left="1440"/>
        <w:rPr>
          <w:rFonts w:ascii="Arial" w:hAnsi="Arial" w:cs="Arial"/>
          <w:sz w:val="22"/>
        </w:rPr>
      </w:pPr>
      <w:r w:rsidRPr="008C66A3">
        <w:rPr>
          <w:rFonts w:ascii="Arial" w:hAnsi="Arial" w:cs="Arial"/>
          <w:b/>
          <w:sz w:val="22"/>
        </w:rPr>
        <w:t xml:space="preserve">Description </w:t>
      </w:r>
      <w:r w:rsidRPr="008C66A3">
        <w:rPr>
          <w:rFonts w:ascii="Arial" w:hAnsi="Arial" w:cs="Arial"/>
          <w:sz w:val="22"/>
        </w:rPr>
        <w:t>– Script description</w:t>
      </w:r>
    </w:p>
    <w:p w:rsidR="00797F52" w:rsidRPr="008C66A3" w:rsidRDefault="00797F52" w:rsidP="00797F52">
      <w:pPr>
        <w:pStyle w:val="ListParagraph"/>
        <w:ind w:left="1440"/>
        <w:rPr>
          <w:rFonts w:ascii="Arial" w:hAnsi="Arial" w:cs="Arial"/>
          <w:sz w:val="22"/>
        </w:rPr>
      </w:pPr>
      <w:r w:rsidRPr="008C66A3">
        <w:rPr>
          <w:rFonts w:ascii="Arial" w:hAnsi="Arial" w:cs="Arial"/>
          <w:b/>
          <w:sz w:val="22"/>
        </w:rPr>
        <w:t xml:space="preserve">Script – </w:t>
      </w:r>
      <w:r w:rsidRPr="008C66A3">
        <w:rPr>
          <w:rFonts w:ascii="Arial" w:hAnsi="Arial" w:cs="Arial"/>
          <w:sz w:val="22"/>
        </w:rPr>
        <w:t>Command to execute</w:t>
      </w:r>
    </w:p>
    <w:p w:rsidR="00797F52" w:rsidRPr="008C66A3" w:rsidRDefault="00797F52" w:rsidP="00797F52">
      <w:pPr>
        <w:pStyle w:val="ListParagraph"/>
        <w:ind w:left="1440"/>
        <w:rPr>
          <w:rFonts w:ascii="Arial" w:hAnsi="Arial" w:cs="Arial"/>
        </w:rPr>
      </w:pPr>
      <w:r w:rsidRPr="008C66A3">
        <w:rPr>
          <w:rFonts w:ascii="Arial" w:hAnsi="Arial" w:cs="Arial"/>
          <w:noProof/>
        </w:rPr>
        <w:drawing>
          <wp:inline distT="0" distB="0" distL="0" distR="0" wp14:anchorId="015FC591" wp14:editId="5EAE0F34">
            <wp:extent cx="1625684" cy="297195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25684" cy="2971953"/>
                    </a:xfrm>
                    <a:prstGeom prst="rect">
                      <a:avLst/>
                    </a:prstGeom>
                  </pic:spPr>
                </pic:pic>
              </a:graphicData>
            </a:graphic>
          </wp:inline>
        </w:drawing>
      </w:r>
    </w:p>
    <w:p w:rsidR="00797F52" w:rsidRPr="008C66A3" w:rsidRDefault="00797F52" w:rsidP="00797F52">
      <w:pPr>
        <w:pStyle w:val="Heading3"/>
        <w:keepLines/>
        <w:numPr>
          <w:ilvl w:val="0"/>
          <w:numId w:val="0"/>
        </w:numPr>
        <w:tabs>
          <w:tab w:val="clear" w:pos="2160"/>
        </w:tabs>
        <w:spacing w:before="40" w:after="0" w:line="259" w:lineRule="auto"/>
        <w:ind w:left="946"/>
        <w:jc w:val="left"/>
        <w:rPr>
          <w:rFonts w:cs="Arial"/>
          <w:sz w:val="22"/>
          <w:szCs w:val="22"/>
        </w:rPr>
      </w:pPr>
      <w:bookmarkStart w:id="77" w:name="_Toc472946628"/>
      <w:bookmarkStart w:id="78" w:name="_Toc474250971"/>
      <w:bookmarkStart w:id="79" w:name="_Toc486422535"/>
      <w:r w:rsidRPr="008C66A3">
        <w:rPr>
          <w:rFonts w:cs="Arial"/>
          <w:sz w:val="22"/>
          <w:szCs w:val="22"/>
        </w:rPr>
        <w:t>Editing Scripts</w:t>
      </w:r>
      <w:bookmarkEnd w:id="77"/>
      <w:bookmarkEnd w:id="78"/>
      <w:bookmarkEnd w:id="79"/>
    </w:p>
    <w:p w:rsidR="00797F52" w:rsidRPr="008C66A3" w:rsidRDefault="00797F52" w:rsidP="00797F52">
      <w:pPr>
        <w:pStyle w:val="ListParagraph"/>
        <w:numPr>
          <w:ilvl w:val="0"/>
          <w:numId w:val="21"/>
        </w:numPr>
        <w:spacing w:after="160" w:line="259" w:lineRule="auto"/>
        <w:jc w:val="left"/>
        <w:rPr>
          <w:rFonts w:ascii="Arial" w:hAnsi="Arial" w:cs="Arial"/>
          <w:sz w:val="22"/>
        </w:rPr>
      </w:pPr>
      <w:r w:rsidRPr="008C66A3">
        <w:rPr>
          <w:rFonts w:ascii="Arial" w:hAnsi="Arial" w:cs="Arial"/>
          <w:sz w:val="22"/>
        </w:rPr>
        <w:t>Go to Settings -&gt; STB -&gt; Scripts tab</w:t>
      </w:r>
    </w:p>
    <w:p w:rsidR="00797F52" w:rsidRPr="008C66A3" w:rsidRDefault="00797F52" w:rsidP="00797F52">
      <w:pPr>
        <w:pStyle w:val="ListParagraph"/>
        <w:numPr>
          <w:ilvl w:val="0"/>
          <w:numId w:val="21"/>
        </w:numPr>
        <w:spacing w:after="160" w:line="259" w:lineRule="auto"/>
        <w:jc w:val="left"/>
        <w:rPr>
          <w:rFonts w:ascii="Arial" w:hAnsi="Arial" w:cs="Arial"/>
          <w:sz w:val="22"/>
        </w:rPr>
      </w:pPr>
      <w:r w:rsidRPr="008C66A3">
        <w:rPr>
          <w:rFonts w:ascii="Arial" w:hAnsi="Arial" w:cs="Arial"/>
          <w:sz w:val="22"/>
        </w:rPr>
        <w:t>Hover mouse on the record to be edited and click on Edit button</w:t>
      </w:r>
    </w:p>
    <w:p w:rsidR="00797F52" w:rsidRPr="008C66A3" w:rsidRDefault="00797F52" w:rsidP="00797F52">
      <w:pPr>
        <w:pStyle w:val="ListParagraph"/>
        <w:ind w:left="1440"/>
        <w:rPr>
          <w:rFonts w:ascii="Arial" w:hAnsi="Arial" w:cs="Arial"/>
        </w:rPr>
      </w:pPr>
      <w:r w:rsidRPr="008C66A3">
        <w:rPr>
          <w:rFonts w:ascii="Arial" w:hAnsi="Arial" w:cs="Arial"/>
          <w:noProof/>
        </w:rPr>
        <w:drawing>
          <wp:inline distT="0" distB="0" distL="0" distR="0" wp14:anchorId="564C0FAF" wp14:editId="568A2BE2">
            <wp:extent cx="5238734" cy="731520"/>
            <wp:effectExtent l="0" t="0" r="63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16107" cy="756288"/>
                    </a:xfrm>
                    <a:prstGeom prst="rect">
                      <a:avLst/>
                    </a:prstGeom>
                  </pic:spPr>
                </pic:pic>
              </a:graphicData>
            </a:graphic>
          </wp:inline>
        </w:drawing>
      </w:r>
    </w:p>
    <w:p w:rsidR="00797F52" w:rsidRPr="008C66A3" w:rsidRDefault="00797F52" w:rsidP="00797F52">
      <w:pPr>
        <w:pStyle w:val="ListParagraph"/>
        <w:numPr>
          <w:ilvl w:val="0"/>
          <w:numId w:val="21"/>
        </w:numPr>
        <w:spacing w:after="160" w:line="259" w:lineRule="auto"/>
        <w:jc w:val="left"/>
        <w:rPr>
          <w:rFonts w:ascii="Arial" w:hAnsi="Arial" w:cs="Arial"/>
          <w:sz w:val="22"/>
        </w:rPr>
      </w:pPr>
      <w:r w:rsidRPr="008C66A3">
        <w:rPr>
          <w:rFonts w:ascii="Arial" w:hAnsi="Arial" w:cs="Arial"/>
          <w:sz w:val="22"/>
        </w:rPr>
        <w:t>Save changes or Cancel them</w:t>
      </w:r>
    </w:p>
    <w:p w:rsidR="00797F52" w:rsidRPr="008C66A3" w:rsidRDefault="00797F52" w:rsidP="00797F52">
      <w:pPr>
        <w:pStyle w:val="Heading3"/>
        <w:keepLines/>
        <w:numPr>
          <w:ilvl w:val="0"/>
          <w:numId w:val="0"/>
        </w:numPr>
        <w:tabs>
          <w:tab w:val="clear" w:pos="2160"/>
        </w:tabs>
        <w:spacing w:before="40" w:after="0" w:line="259" w:lineRule="auto"/>
        <w:ind w:left="946"/>
        <w:jc w:val="left"/>
        <w:rPr>
          <w:rFonts w:cs="Arial"/>
          <w:sz w:val="22"/>
          <w:szCs w:val="22"/>
        </w:rPr>
      </w:pPr>
      <w:bookmarkStart w:id="80" w:name="_Toc472946629"/>
      <w:bookmarkStart w:id="81" w:name="_Toc474250972"/>
      <w:bookmarkStart w:id="82" w:name="_Toc486422536"/>
      <w:r w:rsidRPr="008C66A3">
        <w:rPr>
          <w:rFonts w:cs="Arial"/>
          <w:sz w:val="22"/>
          <w:szCs w:val="22"/>
        </w:rPr>
        <w:t>Deleting Scripts</w:t>
      </w:r>
      <w:bookmarkEnd w:id="80"/>
      <w:bookmarkEnd w:id="81"/>
      <w:bookmarkEnd w:id="82"/>
    </w:p>
    <w:p w:rsidR="00797F52" w:rsidRPr="008C66A3" w:rsidRDefault="00797F52" w:rsidP="00797F52">
      <w:pPr>
        <w:pStyle w:val="ListParagraph"/>
        <w:numPr>
          <w:ilvl w:val="0"/>
          <w:numId w:val="22"/>
        </w:numPr>
        <w:spacing w:after="160" w:line="259" w:lineRule="auto"/>
        <w:jc w:val="left"/>
        <w:rPr>
          <w:rFonts w:ascii="Arial" w:hAnsi="Arial" w:cs="Arial"/>
          <w:sz w:val="22"/>
        </w:rPr>
      </w:pPr>
      <w:r w:rsidRPr="008C66A3">
        <w:rPr>
          <w:rFonts w:ascii="Arial" w:hAnsi="Arial" w:cs="Arial"/>
          <w:sz w:val="22"/>
        </w:rPr>
        <w:t>Go to Settings -&gt; STB -&gt; Scripts tab</w:t>
      </w:r>
    </w:p>
    <w:p w:rsidR="00797F52" w:rsidRPr="008C66A3" w:rsidRDefault="00797F52" w:rsidP="00797F52">
      <w:pPr>
        <w:pStyle w:val="ListParagraph"/>
        <w:numPr>
          <w:ilvl w:val="0"/>
          <w:numId w:val="22"/>
        </w:numPr>
        <w:spacing w:after="160" w:line="259" w:lineRule="auto"/>
        <w:jc w:val="left"/>
        <w:rPr>
          <w:rFonts w:ascii="Arial" w:hAnsi="Arial" w:cs="Arial"/>
          <w:sz w:val="22"/>
        </w:rPr>
      </w:pPr>
      <w:r w:rsidRPr="008C66A3">
        <w:rPr>
          <w:rFonts w:ascii="Arial" w:hAnsi="Arial" w:cs="Arial"/>
          <w:sz w:val="22"/>
        </w:rPr>
        <w:t>Hover mouse on the record to be deleted and click on Delete button</w:t>
      </w:r>
    </w:p>
    <w:p w:rsidR="00797F52" w:rsidRPr="008C66A3" w:rsidRDefault="00797F52" w:rsidP="00797F52">
      <w:pPr>
        <w:pStyle w:val="ListParagraph"/>
        <w:ind w:left="1440"/>
        <w:rPr>
          <w:rFonts w:ascii="Arial" w:hAnsi="Arial" w:cs="Arial"/>
        </w:rPr>
      </w:pPr>
      <w:r w:rsidRPr="008C66A3">
        <w:rPr>
          <w:rFonts w:ascii="Arial" w:hAnsi="Arial" w:cs="Arial"/>
          <w:noProof/>
        </w:rPr>
        <w:drawing>
          <wp:inline distT="0" distB="0" distL="0" distR="0" wp14:anchorId="62A8971D" wp14:editId="0DC26FD2">
            <wp:extent cx="5238736" cy="731520"/>
            <wp:effectExtent l="0" t="0" r="63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337962" cy="745376"/>
                    </a:xfrm>
                    <a:prstGeom prst="rect">
                      <a:avLst/>
                    </a:prstGeom>
                  </pic:spPr>
                </pic:pic>
              </a:graphicData>
            </a:graphic>
          </wp:inline>
        </w:drawing>
      </w:r>
    </w:p>
    <w:p w:rsidR="00797F52" w:rsidRPr="008C66A3" w:rsidRDefault="00797F52" w:rsidP="00797F52">
      <w:pPr>
        <w:pStyle w:val="ListParagraph"/>
        <w:numPr>
          <w:ilvl w:val="0"/>
          <w:numId w:val="22"/>
        </w:numPr>
        <w:spacing w:after="160" w:line="259" w:lineRule="auto"/>
        <w:jc w:val="left"/>
        <w:rPr>
          <w:rFonts w:ascii="Arial" w:hAnsi="Arial" w:cs="Arial"/>
          <w:sz w:val="22"/>
        </w:rPr>
      </w:pPr>
      <w:r w:rsidRPr="008C66A3">
        <w:rPr>
          <w:rFonts w:ascii="Arial" w:hAnsi="Arial" w:cs="Arial"/>
          <w:sz w:val="22"/>
        </w:rPr>
        <w:t xml:space="preserve">Dialog box will appear for user’s confirmation </w:t>
      </w:r>
    </w:p>
    <w:p w:rsidR="00797F52" w:rsidRPr="008C66A3" w:rsidRDefault="00797F52" w:rsidP="00797F52">
      <w:pPr>
        <w:pStyle w:val="ListParagraph"/>
        <w:ind w:left="1440"/>
        <w:rPr>
          <w:rFonts w:ascii="Arial" w:hAnsi="Arial" w:cs="Arial"/>
        </w:rPr>
      </w:pPr>
      <w:r w:rsidRPr="008C66A3">
        <w:rPr>
          <w:rFonts w:ascii="Arial" w:hAnsi="Arial" w:cs="Arial"/>
          <w:noProof/>
        </w:rPr>
        <w:lastRenderedPageBreak/>
        <w:drawing>
          <wp:inline distT="0" distB="0" distL="0" distR="0" wp14:anchorId="15DEFF32" wp14:editId="77488249">
            <wp:extent cx="1905098" cy="14288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05098" cy="1428823"/>
                    </a:xfrm>
                    <a:prstGeom prst="rect">
                      <a:avLst/>
                    </a:prstGeom>
                  </pic:spPr>
                </pic:pic>
              </a:graphicData>
            </a:graphic>
          </wp:inline>
        </w:drawing>
      </w:r>
    </w:p>
    <w:p w:rsidR="00797F52" w:rsidRPr="008C66A3" w:rsidRDefault="00797F52" w:rsidP="00797F52">
      <w:pPr>
        <w:pStyle w:val="ListParagraph"/>
        <w:numPr>
          <w:ilvl w:val="0"/>
          <w:numId w:val="22"/>
        </w:numPr>
        <w:spacing w:after="160" w:line="259" w:lineRule="auto"/>
        <w:jc w:val="left"/>
        <w:rPr>
          <w:rFonts w:ascii="Arial" w:hAnsi="Arial" w:cs="Arial"/>
          <w:sz w:val="22"/>
        </w:rPr>
      </w:pPr>
      <w:r w:rsidRPr="008C66A3">
        <w:rPr>
          <w:rFonts w:ascii="Arial" w:hAnsi="Arial" w:cs="Arial"/>
          <w:sz w:val="22"/>
        </w:rPr>
        <w:t>Click on Delete button on dialog box to delete the script or cancel button to cancel deletion</w:t>
      </w:r>
    </w:p>
    <w:p w:rsidR="00797F52" w:rsidRPr="008C66A3" w:rsidRDefault="00797F52" w:rsidP="00797F52">
      <w:pPr>
        <w:pStyle w:val="ListParagraph"/>
        <w:numPr>
          <w:ilvl w:val="0"/>
          <w:numId w:val="22"/>
        </w:numPr>
        <w:spacing w:after="160" w:line="259" w:lineRule="auto"/>
        <w:jc w:val="left"/>
        <w:rPr>
          <w:rFonts w:ascii="Arial" w:hAnsi="Arial" w:cs="Arial"/>
          <w:sz w:val="22"/>
        </w:rPr>
      </w:pPr>
      <w:r w:rsidRPr="008C66A3">
        <w:rPr>
          <w:rFonts w:ascii="Arial" w:hAnsi="Arial" w:cs="Arial"/>
          <w:sz w:val="22"/>
        </w:rPr>
        <w:t>Records can also be deleted by selecting several records and clicking the  Delete All button</w:t>
      </w:r>
    </w:p>
    <w:p w:rsidR="00797F52" w:rsidRPr="008C66A3" w:rsidRDefault="00797F52" w:rsidP="00797F52">
      <w:pPr>
        <w:pStyle w:val="ListParagraph"/>
        <w:ind w:left="1440"/>
        <w:rPr>
          <w:rFonts w:ascii="Arial" w:hAnsi="Arial" w:cs="Arial"/>
        </w:rPr>
      </w:pPr>
    </w:p>
    <w:p w:rsidR="00797F52" w:rsidRPr="008C66A3" w:rsidRDefault="00797F52" w:rsidP="00797F52">
      <w:pPr>
        <w:pStyle w:val="ListParagraph"/>
        <w:ind w:left="1440"/>
        <w:rPr>
          <w:rFonts w:ascii="Arial" w:hAnsi="Arial" w:cs="Arial"/>
        </w:rPr>
      </w:pPr>
      <w:r w:rsidRPr="008C66A3">
        <w:rPr>
          <w:rFonts w:ascii="Arial" w:hAnsi="Arial" w:cs="Arial"/>
          <w:noProof/>
        </w:rPr>
        <w:drawing>
          <wp:inline distT="0" distB="0" distL="0" distR="0" wp14:anchorId="007C24DB" wp14:editId="33BB10CC">
            <wp:extent cx="5002659" cy="1033669"/>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65147" cy="1046581"/>
                    </a:xfrm>
                    <a:prstGeom prst="rect">
                      <a:avLst/>
                    </a:prstGeom>
                  </pic:spPr>
                </pic:pic>
              </a:graphicData>
            </a:graphic>
          </wp:inline>
        </w:drawing>
      </w:r>
    </w:p>
    <w:p w:rsidR="00797F52" w:rsidRPr="008C66A3" w:rsidRDefault="00797F52" w:rsidP="00797F52">
      <w:pPr>
        <w:pStyle w:val="ListParagraph"/>
        <w:numPr>
          <w:ilvl w:val="0"/>
          <w:numId w:val="22"/>
        </w:numPr>
        <w:spacing w:after="160" w:line="259" w:lineRule="auto"/>
        <w:jc w:val="left"/>
        <w:rPr>
          <w:rFonts w:ascii="Arial" w:hAnsi="Arial" w:cs="Arial"/>
          <w:sz w:val="22"/>
        </w:rPr>
      </w:pPr>
      <w:r w:rsidRPr="008C66A3">
        <w:rPr>
          <w:rFonts w:ascii="Arial" w:hAnsi="Arial" w:cs="Arial"/>
          <w:sz w:val="22"/>
        </w:rPr>
        <w:t>Dialog box will appear for user’s confirmation</w:t>
      </w:r>
    </w:p>
    <w:p w:rsidR="00797F52" w:rsidRPr="008C66A3" w:rsidRDefault="00797F52" w:rsidP="00797F52">
      <w:pPr>
        <w:pStyle w:val="ListParagraph"/>
        <w:numPr>
          <w:ilvl w:val="0"/>
          <w:numId w:val="22"/>
        </w:numPr>
        <w:spacing w:after="160" w:line="259" w:lineRule="auto"/>
        <w:jc w:val="left"/>
        <w:rPr>
          <w:rFonts w:ascii="Arial" w:hAnsi="Arial" w:cs="Arial"/>
          <w:sz w:val="22"/>
        </w:rPr>
      </w:pPr>
      <w:r w:rsidRPr="008C66A3">
        <w:rPr>
          <w:rFonts w:ascii="Arial" w:hAnsi="Arial" w:cs="Arial"/>
          <w:sz w:val="22"/>
        </w:rPr>
        <w:t>Click Delete button on dialog box to delete the scripts or cancel button to cancel deletions</w:t>
      </w:r>
    </w:p>
    <w:p w:rsidR="00797F52" w:rsidRPr="008C66A3" w:rsidRDefault="00797F52" w:rsidP="00797F52">
      <w:pPr>
        <w:pStyle w:val="Heading3"/>
        <w:keepLines/>
        <w:numPr>
          <w:ilvl w:val="0"/>
          <w:numId w:val="0"/>
        </w:numPr>
        <w:tabs>
          <w:tab w:val="clear" w:pos="2160"/>
        </w:tabs>
        <w:spacing w:before="40" w:after="0" w:line="259" w:lineRule="auto"/>
        <w:ind w:left="946"/>
        <w:jc w:val="left"/>
        <w:rPr>
          <w:rFonts w:cs="Arial"/>
          <w:sz w:val="22"/>
          <w:szCs w:val="22"/>
        </w:rPr>
      </w:pPr>
      <w:bookmarkStart w:id="83" w:name="_Toc472946630"/>
      <w:r w:rsidRPr="008C66A3">
        <w:rPr>
          <w:rFonts w:cs="Arial"/>
          <w:sz w:val="22"/>
          <w:szCs w:val="22"/>
        </w:rPr>
        <w:t xml:space="preserve"> </w:t>
      </w:r>
      <w:bookmarkStart w:id="84" w:name="_Toc474250973"/>
      <w:bookmarkStart w:id="85" w:name="_Toc486422537"/>
      <w:r w:rsidRPr="008C66A3">
        <w:rPr>
          <w:rFonts w:cs="Arial"/>
          <w:sz w:val="22"/>
          <w:szCs w:val="22"/>
        </w:rPr>
        <w:t>Filtering Scripts</w:t>
      </w:r>
      <w:bookmarkEnd w:id="83"/>
      <w:bookmarkEnd w:id="84"/>
      <w:bookmarkEnd w:id="85"/>
    </w:p>
    <w:p w:rsidR="00797F52" w:rsidRPr="008C66A3" w:rsidRDefault="00797F52" w:rsidP="00797F52">
      <w:pPr>
        <w:pStyle w:val="ListParagraph"/>
        <w:numPr>
          <w:ilvl w:val="0"/>
          <w:numId w:val="23"/>
        </w:numPr>
        <w:spacing w:after="160" w:line="259" w:lineRule="auto"/>
        <w:jc w:val="left"/>
        <w:rPr>
          <w:rFonts w:ascii="Arial" w:hAnsi="Arial" w:cs="Arial"/>
          <w:sz w:val="22"/>
        </w:rPr>
      </w:pPr>
      <w:r w:rsidRPr="008C66A3">
        <w:rPr>
          <w:rFonts w:ascii="Arial" w:hAnsi="Arial" w:cs="Arial"/>
          <w:sz w:val="22"/>
        </w:rPr>
        <w:t>Go to Settings -&gt; STB -&gt; Scripts tab</w:t>
      </w:r>
    </w:p>
    <w:p w:rsidR="00797F52" w:rsidRPr="008C66A3" w:rsidRDefault="00797F52" w:rsidP="00797F52">
      <w:pPr>
        <w:pStyle w:val="ListParagraph"/>
        <w:numPr>
          <w:ilvl w:val="0"/>
          <w:numId w:val="23"/>
        </w:numPr>
        <w:spacing w:after="160" w:line="259" w:lineRule="auto"/>
        <w:jc w:val="left"/>
        <w:rPr>
          <w:rFonts w:ascii="Arial" w:hAnsi="Arial" w:cs="Arial"/>
          <w:sz w:val="22"/>
        </w:rPr>
      </w:pPr>
      <w:r w:rsidRPr="008C66A3">
        <w:rPr>
          <w:rFonts w:ascii="Arial" w:hAnsi="Arial" w:cs="Arial"/>
          <w:sz w:val="22"/>
        </w:rPr>
        <w:t>At Search panel on the left side of the page, enter text that you want to search</w:t>
      </w:r>
      <w:r w:rsidRPr="008C66A3">
        <w:rPr>
          <w:rFonts w:ascii="Arial" w:hAnsi="Arial" w:cs="Arial"/>
          <w:sz w:val="22"/>
        </w:rPr>
        <w:tab/>
      </w:r>
    </w:p>
    <w:p w:rsidR="00797F52" w:rsidRPr="008C66A3" w:rsidRDefault="00797F52" w:rsidP="00797F52">
      <w:pPr>
        <w:pStyle w:val="ListParagraph"/>
        <w:numPr>
          <w:ilvl w:val="0"/>
          <w:numId w:val="23"/>
        </w:numPr>
        <w:spacing w:after="160" w:line="259" w:lineRule="auto"/>
        <w:jc w:val="left"/>
        <w:rPr>
          <w:rFonts w:ascii="Arial" w:hAnsi="Arial" w:cs="Arial"/>
          <w:sz w:val="22"/>
        </w:rPr>
      </w:pPr>
      <w:r w:rsidRPr="008C66A3">
        <w:rPr>
          <w:rFonts w:ascii="Arial" w:hAnsi="Arial" w:cs="Arial"/>
          <w:sz w:val="22"/>
        </w:rPr>
        <w:t>Search will be performed on the Script Name field</w:t>
      </w:r>
    </w:p>
    <w:p w:rsidR="00797F52" w:rsidRPr="008C66A3" w:rsidRDefault="00797F52" w:rsidP="00797F52">
      <w:pPr>
        <w:pStyle w:val="ListParagraph"/>
        <w:numPr>
          <w:ilvl w:val="0"/>
          <w:numId w:val="23"/>
        </w:numPr>
        <w:spacing w:after="160" w:line="259" w:lineRule="auto"/>
        <w:jc w:val="left"/>
        <w:rPr>
          <w:rFonts w:ascii="Arial" w:hAnsi="Arial" w:cs="Arial"/>
          <w:sz w:val="22"/>
        </w:rPr>
      </w:pPr>
      <w:r w:rsidRPr="008C66A3">
        <w:rPr>
          <w:rFonts w:ascii="Arial" w:hAnsi="Arial" w:cs="Arial"/>
          <w:sz w:val="22"/>
        </w:rPr>
        <w:t>Click on Reset button to clear the search results and restore all records on the page.</w:t>
      </w:r>
    </w:p>
    <w:p w:rsidR="00797F52" w:rsidRPr="008C66A3" w:rsidRDefault="00797F52" w:rsidP="00797F52">
      <w:pPr>
        <w:pStyle w:val="Heading3"/>
        <w:ind w:firstLine="576"/>
        <w:rPr>
          <w:rFonts w:cs="Arial"/>
        </w:rPr>
      </w:pPr>
      <w:bookmarkStart w:id="86" w:name="_Toc472946631"/>
      <w:bookmarkStart w:id="87" w:name="_Toc474250974"/>
      <w:bookmarkStart w:id="88" w:name="_Toc486422538"/>
      <w:r w:rsidRPr="008C66A3">
        <w:rPr>
          <w:rFonts w:cs="Arial"/>
        </w:rPr>
        <w:t>Services</w:t>
      </w:r>
      <w:bookmarkEnd w:id="86"/>
      <w:bookmarkEnd w:id="87"/>
      <w:bookmarkEnd w:id="88"/>
    </w:p>
    <w:p w:rsidR="00797F52" w:rsidRPr="008C66A3" w:rsidRDefault="00797F52" w:rsidP="00797F52">
      <w:pPr>
        <w:ind w:left="720"/>
        <w:rPr>
          <w:rFonts w:ascii="Arial" w:hAnsi="Arial" w:cs="Arial"/>
          <w:sz w:val="22"/>
        </w:rPr>
      </w:pPr>
      <w:r w:rsidRPr="008C66A3">
        <w:rPr>
          <w:rFonts w:ascii="Arial" w:hAnsi="Arial" w:cs="Arial"/>
          <w:sz w:val="22"/>
        </w:rPr>
        <w:t>A pool of services is defined on the CS to access channel programs through scripts, manual mode and schedules.</w:t>
      </w:r>
    </w:p>
    <w:p w:rsidR="00797F52" w:rsidRPr="008C66A3" w:rsidRDefault="00797F52" w:rsidP="00797F52">
      <w:pPr>
        <w:ind w:left="720"/>
        <w:rPr>
          <w:rFonts w:ascii="Arial" w:hAnsi="Arial" w:cs="Arial"/>
          <w:sz w:val="22"/>
        </w:rPr>
      </w:pPr>
      <w:r w:rsidRPr="008C66A3">
        <w:rPr>
          <w:rFonts w:ascii="Arial" w:hAnsi="Arial" w:cs="Arial"/>
          <w:sz w:val="22"/>
        </w:rPr>
        <w:t>The broadcast types on different channels are:</w:t>
      </w:r>
    </w:p>
    <w:p w:rsidR="00797F52" w:rsidRPr="008C66A3" w:rsidRDefault="00797F52" w:rsidP="00797F52">
      <w:pPr>
        <w:pStyle w:val="ListParagraph"/>
        <w:numPr>
          <w:ilvl w:val="0"/>
          <w:numId w:val="14"/>
        </w:numPr>
        <w:spacing w:after="160" w:line="259" w:lineRule="auto"/>
        <w:jc w:val="left"/>
        <w:rPr>
          <w:rFonts w:ascii="Arial" w:hAnsi="Arial" w:cs="Arial"/>
          <w:sz w:val="22"/>
        </w:rPr>
      </w:pPr>
      <w:r w:rsidRPr="008C66A3">
        <w:rPr>
          <w:rFonts w:ascii="Arial" w:hAnsi="Arial" w:cs="Arial"/>
          <w:sz w:val="22"/>
        </w:rPr>
        <w:t>Linear</w:t>
      </w:r>
    </w:p>
    <w:p w:rsidR="00797F52" w:rsidRPr="008C66A3" w:rsidRDefault="00797F52" w:rsidP="00797F52">
      <w:pPr>
        <w:pStyle w:val="ListParagraph"/>
        <w:numPr>
          <w:ilvl w:val="0"/>
          <w:numId w:val="14"/>
        </w:numPr>
        <w:spacing w:after="160" w:line="259" w:lineRule="auto"/>
        <w:jc w:val="left"/>
        <w:rPr>
          <w:rFonts w:ascii="Arial" w:hAnsi="Arial" w:cs="Arial"/>
          <w:sz w:val="22"/>
        </w:rPr>
      </w:pPr>
      <w:r w:rsidRPr="008C66A3">
        <w:rPr>
          <w:rFonts w:ascii="Arial" w:hAnsi="Arial" w:cs="Arial"/>
          <w:sz w:val="22"/>
        </w:rPr>
        <w:t>On-demand</w:t>
      </w:r>
    </w:p>
    <w:p w:rsidR="00797F52" w:rsidRPr="008C66A3" w:rsidRDefault="00797F52" w:rsidP="00797F52">
      <w:pPr>
        <w:pStyle w:val="ListParagraph"/>
        <w:numPr>
          <w:ilvl w:val="0"/>
          <w:numId w:val="14"/>
        </w:numPr>
        <w:spacing w:after="160" w:line="259" w:lineRule="auto"/>
        <w:jc w:val="left"/>
        <w:rPr>
          <w:rFonts w:ascii="Arial" w:hAnsi="Arial" w:cs="Arial"/>
          <w:sz w:val="22"/>
        </w:rPr>
      </w:pPr>
      <w:r w:rsidRPr="008C66A3">
        <w:rPr>
          <w:rFonts w:ascii="Arial" w:hAnsi="Arial" w:cs="Arial"/>
          <w:sz w:val="22"/>
        </w:rPr>
        <w:t xml:space="preserve">Interactive TV Services such as Arts &amp; Entertainment, VOD Play Out, IMG Check , etc. </w:t>
      </w:r>
    </w:p>
    <w:p w:rsidR="00797F52" w:rsidRPr="008C66A3" w:rsidRDefault="00797F52" w:rsidP="00797F52">
      <w:pPr>
        <w:pStyle w:val="Heading3"/>
        <w:keepLines/>
        <w:numPr>
          <w:ilvl w:val="0"/>
          <w:numId w:val="0"/>
        </w:numPr>
        <w:tabs>
          <w:tab w:val="clear" w:pos="2160"/>
        </w:tabs>
        <w:spacing w:before="40" w:after="0" w:line="259" w:lineRule="auto"/>
        <w:ind w:left="946"/>
        <w:jc w:val="left"/>
        <w:rPr>
          <w:rFonts w:cs="Arial"/>
          <w:sz w:val="22"/>
          <w:szCs w:val="22"/>
        </w:rPr>
      </w:pPr>
      <w:bookmarkStart w:id="89" w:name="_Toc472946632"/>
      <w:bookmarkStart w:id="90" w:name="_Toc474250975"/>
      <w:bookmarkStart w:id="91" w:name="_Toc486422539"/>
      <w:r w:rsidRPr="008C66A3">
        <w:rPr>
          <w:rFonts w:cs="Arial"/>
          <w:sz w:val="22"/>
          <w:szCs w:val="22"/>
        </w:rPr>
        <w:t>Defining Services</w:t>
      </w:r>
      <w:bookmarkEnd w:id="89"/>
      <w:bookmarkEnd w:id="90"/>
      <w:bookmarkEnd w:id="91"/>
    </w:p>
    <w:p w:rsidR="00797F52" w:rsidRPr="008C66A3" w:rsidRDefault="00797F52" w:rsidP="00797F52">
      <w:pPr>
        <w:pStyle w:val="ListParagraph"/>
        <w:numPr>
          <w:ilvl w:val="0"/>
          <w:numId w:val="15"/>
        </w:numPr>
        <w:spacing w:after="160" w:line="259" w:lineRule="auto"/>
        <w:jc w:val="left"/>
        <w:rPr>
          <w:rFonts w:ascii="Arial" w:hAnsi="Arial" w:cs="Arial"/>
          <w:sz w:val="22"/>
        </w:rPr>
      </w:pPr>
      <w:r w:rsidRPr="008C66A3">
        <w:rPr>
          <w:rFonts w:ascii="Arial" w:hAnsi="Arial" w:cs="Arial"/>
          <w:sz w:val="22"/>
        </w:rPr>
        <w:t>Go to Settings -&gt; STB -&gt; Services tab</w:t>
      </w:r>
    </w:p>
    <w:p w:rsidR="00797F52" w:rsidRPr="008C66A3" w:rsidRDefault="00797F52" w:rsidP="00797F52">
      <w:pPr>
        <w:pStyle w:val="ListParagraph"/>
        <w:numPr>
          <w:ilvl w:val="0"/>
          <w:numId w:val="15"/>
        </w:numPr>
        <w:spacing w:after="160" w:line="259" w:lineRule="auto"/>
        <w:jc w:val="left"/>
        <w:rPr>
          <w:rFonts w:ascii="Arial" w:hAnsi="Arial" w:cs="Arial"/>
          <w:sz w:val="22"/>
        </w:rPr>
      </w:pPr>
      <w:r w:rsidRPr="008C66A3">
        <w:rPr>
          <w:rFonts w:ascii="Arial" w:hAnsi="Arial" w:cs="Arial"/>
          <w:sz w:val="22"/>
        </w:rPr>
        <w:t>Click on + button to add a new Service.</w:t>
      </w:r>
    </w:p>
    <w:p w:rsidR="00797F52" w:rsidRPr="008C66A3" w:rsidRDefault="00797F52" w:rsidP="00797F52">
      <w:pPr>
        <w:pStyle w:val="ListParagraph"/>
        <w:ind w:left="1440"/>
        <w:rPr>
          <w:rFonts w:ascii="Arial" w:hAnsi="Arial" w:cs="Arial"/>
        </w:rPr>
      </w:pPr>
      <w:r w:rsidRPr="008C66A3">
        <w:rPr>
          <w:rFonts w:ascii="Arial" w:hAnsi="Arial" w:cs="Arial"/>
          <w:noProof/>
        </w:rPr>
        <w:drawing>
          <wp:inline distT="0" distB="0" distL="0" distR="0" wp14:anchorId="225029B3" wp14:editId="2A8039B4">
            <wp:extent cx="5200153" cy="722799"/>
            <wp:effectExtent l="0" t="0" r="635" b="127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47684" cy="729406"/>
                    </a:xfrm>
                    <a:prstGeom prst="rect">
                      <a:avLst/>
                    </a:prstGeom>
                  </pic:spPr>
                </pic:pic>
              </a:graphicData>
            </a:graphic>
          </wp:inline>
        </w:drawing>
      </w:r>
    </w:p>
    <w:p w:rsidR="00797F52" w:rsidRPr="008C66A3" w:rsidRDefault="00797F52" w:rsidP="00797F52">
      <w:pPr>
        <w:pStyle w:val="ListParagraph"/>
        <w:ind w:left="1440"/>
        <w:rPr>
          <w:rFonts w:ascii="Arial" w:hAnsi="Arial" w:cs="Arial"/>
        </w:rPr>
      </w:pPr>
    </w:p>
    <w:p w:rsidR="00797F52" w:rsidRPr="008C66A3" w:rsidRDefault="00797F52" w:rsidP="00797F52">
      <w:pPr>
        <w:pStyle w:val="ListParagraph"/>
        <w:ind w:left="1440"/>
        <w:rPr>
          <w:rFonts w:ascii="Arial" w:hAnsi="Arial" w:cs="Arial"/>
        </w:rPr>
      </w:pPr>
    </w:p>
    <w:p w:rsidR="00797F52" w:rsidRPr="008C66A3" w:rsidRDefault="00797F52" w:rsidP="00797F52">
      <w:pPr>
        <w:pStyle w:val="ListParagraph"/>
        <w:ind w:left="1440"/>
        <w:rPr>
          <w:rFonts w:ascii="Arial" w:hAnsi="Arial" w:cs="Arial"/>
        </w:rPr>
      </w:pPr>
    </w:p>
    <w:p w:rsidR="00797F52" w:rsidRPr="008C66A3" w:rsidRDefault="00797F52" w:rsidP="00797F52">
      <w:pPr>
        <w:pStyle w:val="ListParagraph"/>
        <w:ind w:left="1440"/>
        <w:rPr>
          <w:rFonts w:ascii="Arial" w:hAnsi="Arial" w:cs="Arial"/>
        </w:rPr>
      </w:pPr>
    </w:p>
    <w:p w:rsidR="00797F52" w:rsidRPr="008C66A3" w:rsidRDefault="00797F52" w:rsidP="00797F52">
      <w:pPr>
        <w:pStyle w:val="ListParagraph"/>
        <w:numPr>
          <w:ilvl w:val="0"/>
          <w:numId w:val="15"/>
        </w:numPr>
        <w:spacing w:after="160" w:line="259" w:lineRule="auto"/>
        <w:jc w:val="left"/>
        <w:rPr>
          <w:rFonts w:ascii="Arial" w:hAnsi="Arial" w:cs="Arial"/>
          <w:sz w:val="22"/>
        </w:rPr>
      </w:pPr>
      <w:r w:rsidRPr="008C66A3">
        <w:rPr>
          <w:rFonts w:ascii="Arial" w:hAnsi="Arial" w:cs="Arial"/>
          <w:sz w:val="22"/>
        </w:rPr>
        <w:t>Enter a meaningful name for the service and click save</w:t>
      </w:r>
    </w:p>
    <w:p w:rsidR="00797F52" w:rsidRPr="008C66A3" w:rsidRDefault="00797F52" w:rsidP="00797F52">
      <w:pPr>
        <w:pStyle w:val="ListParagraph"/>
        <w:ind w:left="1440"/>
        <w:rPr>
          <w:rFonts w:ascii="Arial" w:hAnsi="Arial" w:cs="Arial"/>
        </w:rPr>
      </w:pPr>
      <w:r w:rsidRPr="008C66A3">
        <w:rPr>
          <w:rFonts w:ascii="Arial" w:hAnsi="Arial" w:cs="Arial"/>
          <w:noProof/>
        </w:rPr>
        <w:drawing>
          <wp:inline distT="0" distB="0" distL="0" distR="0" wp14:anchorId="113DEFDE" wp14:editId="14326ED5">
            <wp:extent cx="1632034" cy="1689187"/>
            <wp:effectExtent l="0" t="0" r="635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632034" cy="1689187"/>
                    </a:xfrm>
                    <a:prstGeom prst="rect">
                      <a:avLst/>
                    </a:prstGeom>
                  </pic:spPr>
                </pic:pic>
              </a:graphicData>
            </a:graphic>
          </wp:inline>
        </w:drawing>
      </w:r>
    </w:p>
    <w:p w:rsidR="00797F52" w:rsidRPr="008C66A3" w:rsidRDefault="00797F52" w:rsidP="00797F52">
      <w:pPr>
        <w:pStyle w:val="Heading3"/>
        <w:keepLines/>
        <w:numPr>
          <w:ilvl w:val="0"/>
          <w:numId w:val="0"/>
        </w:numPr>
        <w:tabs>
          <w:tab w:val="clear" w:pos="2160"/>
        </w:tabs>
        <w:spacing w:before="40" w:after="0" w:line="259" w:lineRule="auto"/>
        <w:ind w:left="946"/>
        <w:jc w:val="left"/>
        <w:rPr>
          <w:rFonts w:cs="Arial"/>
          <w:sz w:val="22"/>
          <w:szCs w:val="22"/>
        </w:rPr>
      </w:pPr>
      <w:bookmarkStart w:id="92" w:name="_Toc472946633"/>
      <w:bookmarkStart w:id="93" w:name="_Toc474250976"/>
      <w:bookmarkStart w:id="94" w:name="_Toc486422540"/>
      <w:r w:rsidRPr="008C66A3">
        <w:rPr>
          <w:rFonts w:cs="Arial"/>
          <w:sz w:val="22"/>
          <w:szCs w:val="22"/>
        </w:rPr>
        <w:t>Editing Services</w:t>
      </w:r>
      <w:bookmarkEnd w:id="92"/>
      <w:bookmarkEnd w:id="93"/>
      <w:bookmarkEnd w:id="94"/>
    </w:p>
    <w:p w:rsidR="00797F52" w:rsidRPr="008C66A3" w:rsidRDefault="00797F52" w:rsidP="00797F52">
      <w:pPr>
        <w:pStyle w:val="ListParagraph"/>
        <w:numPr>
          <w:ilvl w:val="0"/>
          <w:numId w:val="24"/>
        </w:numPr>
        <w:spacing w:after="160" w:line="259" w:lineRule="auto"/>
        <w:jc w:val="left"/>
        <w:rPr>
          <w:rFonts w:ascii="Arial" w:hAnsi="Arial" w:cs="Arial"/>
          <w:sz w:val="22"/>
        </w:rPr>
      </w:pPr>
      <w:r w:rsidRPr="008C66A3">
        <w:rPr>
          <w:rFonts w:ascii="Arial" w:hAnsi="Arial" w:cs="Arial"/>
          <w:sz w:val="22"/>
        </w:rPr>
        <w:t>Go to Settings -&gt; STB -&gt; Services tab</w:t>
      </w:r>
    </w:p>
    <w:p w:rsidR="00797F52" w:rsidRPr="008C66A3" w:rsidRDefault="00797F52" w:rsidP="00797F52">
      <w:pPr>
        <w:pStyle w:val="ListParagraph"/>
        <w:numPr>
          <w:ilvl w:val="0"/>
          <w:numId w:val="24"/>
        </w:numPr>
        <w:spacing w:after="160" w:line="259" w:lineRule="auto"/>
        <w:jc w:val="left"/>
        <w:rPr>
          <w:rFonts w:ascii="Arial" w:hAnsi="Arial" w:cs="Arial"/>
          <w:sz w:val="22"/>
        </w:rPr>
      </w:pPr>
      <w:r w:rsidRPr="008C66A3">
        <w:rPr>
          <w:rFonts w:ascii="Arial" w:hAnsi="Arial" w:cs="Arial"/>
          <w:sz w:val="22"/>
        </w:rPr>
        <w:t>Hover mouse on the record to be edited and click on Edit button</w:t>
      </w:r>
    </w:p>
    <w:p w:rsidR="00797F52" w:rsidRPr="008C66A3" w:rsidRDefault="00797F52" w:rsidP="00797F52">
      <w:pPr>
        <w:pStyle w:val="ListParagraph"/>
        <w:ind w:left="1440"/>
        <w:rPr>
          <w:rFonts w:ascii="Arial" w:hAnsi="Arial" w:cs="Arial"/>
        </w:rPr>
      </w:pPr>
      <w:r w:rsidRPr="008C66A3">
        <w:rPr>
          <w:rFonts w:ascii="Arial" w:hAnsi="Arial" w:cs="Arial"/>
          <w:noProof/>
        </w:rPr>
        <w:drawing>
          <wp:inline distT="0" distB="0" distL="0" distR="0" wp14:anchorId="64040123" wp14:editId="6DD29CF2">
            <wp:extent cx="5428259" cy="806351"/>
            <wp:effectExtent l="0" t="0" r="1270" b="0"/>
            <wp:docPr id="58" name="Picture 58" descr="C:\Users\SUPRIY~1.SHA\AppData\Local\Temp\SNAGHTML1bab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PRIY~1.SHA\AppData\Local\Temp\SNAGHTML1bab129.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81436" cy="814250"/>
                    </a:xfrm>
                    <a:prstGeom prst="rect">
                      <a:avLst/>
                    </a:prstGeom>
                    <a:noFill/>
                    <a:ln>
                      <a:noFill/>
                    </a:ln>
                  </pic:spPr>
                </pic:pic>
              </a:graphicData>
            </a:graphic>
          </wp:inline>
        </w:drawing>
      </w:r>
    </w:p>
    <w:p w:rsidR="00797F52" w:rsidRPr="008C66A3" w:rsidRDefault="00797F52" w:rsidP="00797F52">
      <w:pPr>
        <w:pStyle w:val="ListParagraph"/>
        <w:numPr>
          <w:ilvl w:val="0"/>
          <w:numId w:val="24"/>
        </w:numPr>
        <w:spacing w:after="160" w:line="259" w:lineRule="auto"/>
        <w:jc w:val="left"/>
        <w:rPr>
          <w:rFonts w:ascii="Arial" w:hAnsi="Arial" w:cs="Arial"/>
          <w:sz w:val="22"/>
        </w:rPr>
      </w:pPr>
      <w:r w:rsidRPr="008C66A3">
        <w:rPr>
          <w:rFonts w:ascii="Arial" w:hAnsi="Arial" w:cs="Arial"/>
          <w:sz w:val="22"/>
        </w:rPr>
        <w:t>Save changes or cancel them</w:t>
      </w:r>
    </w:p>
    <w:p w:rsidR="00797F52" w:rsidRPr="008C66A3" w:rsidRDefault="00797F52" w:rsidP="00797F52">
      <w:pPr>
        <w:pStyle w:val="Heading3"/>
        <w:keepLines/>
        <w:numPr>
          <w:ilvl w:val="0"/>
          <w:numId w:val="0"/>
        </w:numPr>
        <w:tabs>
          <w:tab w:val="clear" w:pos="2160"/>
        </w:tabs>
        <w:spacing w:before="40" w:after="0" w:line="259" w:lineRule="auto"/>
        <w:ind w:left="946"/>
        <w:jc w:val="left"/>
        <w:rPr>
          <w:rFonts w:cs="Arial"/>
          <w:sz w:val="22"/>
          <w:szCs w:val="22"/>
        </w:rPr>
      </w:pPr>
      <w:bookmarkStart w:id="95" w:name="_Toc472946634"/>
      <w:bookmarkStart w:id="96" w:name="_Toc474250977"/>
      <w:bookmarkStart w:id="97" w:name="_Toc486422541"/>
      <w:r w:rsidRPr="008C66A3">
        <w:rPr>
          <w:rFonts w:cs="Arial"/>
          <w:sz w:val="22"/>
          <w:szCs w:val="22"/>
        </w:rPr>
        <w:t>Deleting Services</w:t>
      </w:r>
      <w:bookmarkEnd w:id="95"/>
      <w:bookmarkEnd w:id="96"/>
      <w:bookmarkEnd w:id="97"/>
    </w:p>
    <w:p w:rsidR="00797F52" w:rsidRPr="008C66A3" w:rsidRDefault="00797F52" w:rsidP="00797F52">
      <w:pPr>
        <w:pStyle w:val="ListParagraph"/>
        <w:numPr>
          <w:ilvl w:val="0"/>
          <w:numId w:val="25"/>
        </w:numPr>
        <w:spacing w:after="160" w:line="259" w:lineRule="auto"/>
        <w:jc w:val="left"/>
        <w:rPr>
          <w:rFonts w:ascii="Arial" w:hAnsi="Arial" w:cs="Arial"/>
          <w:sz w:val="22"/>
        </w:rPr>
      </w:pPr>
      <w:r w:rsidRPr="008C66A3">
        <w:rPr>
          <w:rFonts w:ascii="Arial" w:hAnsi="Arial" w:cs="Arial"/>
          <w:sz w:val="22"/>
        </w:rPr>
        <w:t>Go to Settings -&gt; STB -&gt; Services tab</w:t>
      </w:r>
    </w:p>
    <w:p w:rsidR="00797F52" w:rsidRPr="008C66A3" w:rsidRDefault="00797F52" w:rsidP="00797F52">
      <w:pPr>
        <w:pStyle w:val="ListParagraph"/>
        <w:numPr>
          <w:ilvl w:val="0"/>
          <w:numId w:val="25"/>
        </w:numPr>
        <w:spacing w:after="160" w:line="259" w:lineRule="auto"/>
        <w:jc w:val="left"/>
        <w:rPr>
          <w:rFonts w:ascii="Arial" w:hAnsi="Arial" w:cs="Arial"/>
          <w:sz w:val="22"/>
        </w:rPr>
      </w:pPr>
      <w:r w:rsidRPr="008C66A3">
        <w:rPr>
          <w:rFonts w:ascii="Arial" w:hAnsi="Arial" w:cs="Arial"/>
          <w:sz w:val="22"/>
        </w:rPr>
        <w:t>Hover mouse on the record to be deleted and click on Delete button</w:t>
      </w:r>
    </w:p>
    <w:p w:rsidR="00797F52" w:rsidRPr="008C66A3" w:rsidRDefault="00797F52" w:rsidP="00797F52">
      <w:pPr>
        <w:pStyle w:val="ListParagraph"/>
        <w:ind w:left="1440"/>
        <w:rPr>
          <w:rFonts w:ascii="Arial" w:hAnsi="Arial" w:cs="Arial"/>
        </w:rPr>
      </w:pPr>
      <w:r w:rsidRPr="008C66A3">
        <w:rPr>
          <w:rFonts w:ascii="Arial" w:hAnsi="Arial" w:cs="Arial"/>
          <w:noProof/>
        </w:rPr>
        <w:drawing>
          <wp:inline distT="0" distB="0" distL="0" distR="0" wp14:anchorId="5D9EFDCE" wp14:editId="43DBD943">
            <wp:extent cx="5491686" cy="702302"/>
            <wp:effectExtent l="0" t="0" r="0" b="31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545141" cy="709138"/>
                    </a:xfrm>
                    <a:prstGeom prst="rect">
                      <a:avLst/>
                    </a:prstGeom>
                  </pic:spPr>
                </pic:pic>
              </a:graphicData>
            </a:graphic>
          </wp:inline>
        </w:drawing>
      </w:r>
    </w:p>
    <w:p w:rsidR="00797F52" w:rsidRPr="008C66A3" w:rsidRDefault="00797F52" w:rsidP="00797F52">
      <w:pPr>
        <w:pStyle w:val="ListParagraph"/>
        <w:numPr>
          <w:ilvl w:val="0"/>
          <w:numId w:val="25"/>
        </w:numPr>
        <w:spacing w:after="160" w:line="259" w:lineRule="auto"/>
        <w:jc w:val="left"/>
        <w:rPr>
          <w:rFonts w:ascii="Arial" w:hAnsi="Arial" w:cs="Arial"/>
          <w:sz w:val="22"/>
        </w:rPr>
      </w:pPr>
      <w:r w:rsidRPr="008C66A3">
        <w:rPr>
          <w:rFonts w:ascii="Arial" w:hAnsi="Arial" w:cs="Arial"/>
          <w:sz w:val="22"/>
        </w:rPr>
        <w:t xml:space="preserve">Dialog box will appear for user’s confirmation </w:t>
      </w:r>
    </w:p>
    <w:p w:rsidR="00797F52" w:rsidRPr="008C66A3" w:rsidRDefault="00797F52" w:rsidP="00797F52">
      <w:pPr>
        <w:pStyle w:val="ListParagraph"/>
        <w:ind w:left="1440"/>
        <w:rPr>
          <w:rFonts w:ascii="Arial" w:hAnsi="Arial" w:cs="Arial"/>
        </w:rPr>
      </w:pPr>
      <w:r w:rsidRPr="008C66A3">
        <w:rPr>
          <w:rFonts w:ascii="Arial" w:hAnsi="Arial" w:cs="Arial"/>
          <w:noProof/>
        </w:rPr>
        <w:drawing>
          <wp:inline distT="0" distB="0" distL="0" distR="0" wp14:anchorId="1F0163FC" wp14:editId="642AC82A">
            <wp:extent cx="1917799" cy="1378021"/>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917799" cy="1378021"/>
                    </a:xfrm>
                    <a:prstGeom prst="rect">
                      <a:avLst/>
                    </a:prstGeom>
                  </pic:spPr>
                </pic:pic>
              </a:graphicData>
            </a:graphic>
          </wp:inline>
        </w:drawing>
      </w:r>
    </w:p>
    <w:p w:rsidR="00797F52" w:rsidRPr="008C66A3" w:rsidRDefault="00797F52" w:rsidP="00797F52">
      <w:pPr>
        <w:pStyle w:val="ListParagraph"/>
        <w:numPr>
          <w:ilvl w:val="0"/>
          <w:numId w:val="25"/>
        </w:numPr>
        <w:spacing w:after="160" w:line="259" w:lineRule="auto"/>
        <w:jc w:val="left"/>
        <w:rPr>
          <w:rFonts w:ascii="Arial" w:hAnsi="Arial" w:cs="Arial"/>
          <w:sz w:val="22"/>
        </w:rPr>
      </w:pPr>
      <w:r w:rsidRPr="008C66A3">
        <w:rPr>
          <w:rFonts w:ascii="Arial" w:hAnsi="Arial" w:cs="Arial"/>
          <w:sz w:val="22"/>
        </w:rPr>
        <w:t>Click Delete button on dialog box to delete the service or cancel button to cancel deletion</w:t>
      </w:r>
    </w:p>
    <w:p w:rsidR="00797F52" w:rsidRPr="008C66A3" w:rsidRDefault="00797F52" w:rsidP="00797F52">
      <w:pPr>
        <w:pStyle w:val="ListParagraph"/>
        <w:numPr>
          <w:ilvl w:val="0"/>
          <w:numId w:val="25"/>
        </w:numPr>
        <w:spacing w:after="160" w:line="259" w:lineRule="auto"/>
        <w:jc w:val="left"/>
        <w:rPr>
          <w:rFonts w:ascii="Arial" w:hAnsi="Arial" w:cs="Arial"/>
          <w:sz w:val="22"/>
        </w:rPr>
      </w:pPr>
      <w:r w:rsidRPr="008C66A3">
        <w:rPr>
          <w:rFonts w:ascii="Arial" w:hAnsi="Arial" w:cs="Arial"/>
          <w:sz w:val="22"/>
        </w:rPr>
        <w:t>Records can also be deleted by selecting several records and clicking the  Delete All button</w:t>
      </w:r>
    </w:p>
    <w:p w:rsidR="00797F52" w:rsidRPr="008C66A3" w:rsidRDefault="00797F52" w:rsidP="00797F52">
      <w:pPr>
        <w:pStyle w:val="ListParagraph"/>
        <w:ind w:left="1440"/>
        <w:rPr>
          <w:rFonts w:ascii="Arial" w:hAnsi="Arial" w:cs="Arial"/>
        </w:rPr>
      </w:pPr>
      <w:r w:rsidRPr="008C66A3">
        <w:rPr>
          <w:rFonts w:ascii="Arial" w:hAnsi="Arial" w:cs="Arial"/>
          <w:noProof/>
        </w:rPr>
        <w:lastRenderedPageBreak/>
        <w:drawing>
          <wp:inline distT="0" distB="0" distL="0" distR="0" wp14:anchorId="37BE90E2" wp14:editId="584DD184">
            <wp:extent cx="5317262" cy="1279892"/>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336108" cy="1284428"/>
                    </a:xfrm>
                    <a:prstGeom prst="rect">
                      <a:avLst/>
                    </a:prstGeom>
                  </pic:spPr>
                </pic:pic>
              </a:graphicData>
            </a:graphic>
          </wp:inline>
        </w:drawing>
      </w:r>
    </w:p>
    <w:p w:rsidR="00797F52" w:rsidRPr="008C66A3" w:rsidRDefault="00797F52" w:rsidP="00797F52">
      <w:pPr>
        <w:pStyle w:val="ListParagraph"/>
        <w:numPr>
          <w:ilvl w:val="0"/>
          <w:numId w:val="25"/>
        </w:numPr>
        <w:spacing w:after="160" w:line="259" w:lineRule="auto"/>
        <w:jc w:val="left"/>
        <w:rPr>
          <w:rFonts w:ascii="Arial" w:hAnsi="Arial" w:cs="Arial"/>
          <w:sz w:val="22"/>
        </w:rPr>
      </w:pPr>
      <w:r w:rsidRPr="008C66A3">
        <w:rPr>
          <w:rFonts w:ascii="Arial" w:hAnsi="Arial" w:cs="Arial"/>
          <w:sz w:val="22"/>
        </w:rPr>
        <w:t>To delete all services from all pages, use Delete All option as shown below:</w:t>
      </w:r>
    </w:p>
    <w:p w:rsidR="00797F52" w:rsidRPr="008C66A3" w:rsidRDefault="00797F52" w:rsidP="00797F52">
      <w:pPr>
        <w:pStyle w:val="ListParagraph"/>
        <w:ind w:left="1440"/>
        <w:rPr>
          <w:rFonts w:ascii="Arial" w:hAnsi="Arial" w:cs="Arial"/>
        </w:rPr>
      </w:pPr>
      <w:r w:rsidRPr="008C66A3">
        <w:rPr>
          <w:rFonts w:ascii="Arial" w:hAnsi="Arial" w:cs="Arial"/>
          <w:noProof/>
        </w:rPr>
        <w:drawing>
          <wp:inline distT="0" distB="0" distL="0" distR="0" wp14:anchorId="4ED53F23" wp14:editId="3C6BA220">
            <wp:extent cx="5333119" cy="1277186"/>
            <wp:effectExtent l="0" t="0" r="127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352435" cy="1281812"/>
                    </a:xfrm>
                    <a:prstGeom prst="rect">
                      <a:avLst/>
                    </a:prstGeom>
                  </pic:spPr>
                </pic:pic>
              </a:graphicData>
            </a:graphic>
          </wp:inline>
        </w:drawing>
      </w:r>
    </w:p>
    <w:p w:rsidR="00797F52" w:rsidRPr="008C66A3" w:rsidRDefault="00797F52" w:rsidP="00797F52">
      <w:pPr>
        <w:pStyle w:val="ListParagraph"/>
        <w:ind w:left="1440"/>
        <w:rPr>
          <w:rFonts w:ascii="Arial" w:hAnsi="Arial" w:cs="Arial"/>
        </w:rPr>
      </w:pPr>
    </w:p>
    <w:p w:rsidR="00797F52" w:rsidRPr="008C66A3" w:rsidRDefault="00797F52" w:rsidP="00797F52">
      <w:pPr>
        <w:pStyle w:val="ListParagraph"/>
        <w:numPr>
          <w:ilvl w:val="0"/>
          <w:numId w:val="25"/>
        </w:numPr>
        <w:spacing w:after="160" w:line="259" w:lineRule="auto"/>
        <w:jc w:val="left"/>
        <w:rPr>
          <w:rFonts w:ascii="Arial" w:hAnsi="Arial" w:cs="Arial"/>
          <w:sz w:val="22"/>
        </w:rPr>
      </w:pPr>
      <w:r w:rsidRPr="008C66A3">
        <w:rPr>
          <w:rFonts w:ascii="Arial" w:hAnsi="Arial" w:cs="Arial"/>
          <w:sz w:val="22"/>
        </w:rPr>
        <w:t>Dialog box will appear for user’s confirmation</w:t>
      </w:r>
    </w:p>
    <w:p w:rsidR="00797F52" w:rsidRPr="008C66A3" w:rsidRDefault="00797F52" w:rsidP="00797F52">
      <w:pPr>
        <w:pStyle w:val="ListParagraph"/>
        <w:numPr>
          <w:ilvl w:val="0"/>
          <w:numId w:val="25"/>
        </w:numPr>
        <w:spacing w:after="160" w:line="259" w:lineRule="auto"/>
        <w:jc w:val="left"/>
        <w:rPr>
          <w:rFonts w:ascii="Arial" w:hAnsi="Arial" w:cs="Arial"/>
          <w:sz w:val="22"/>
        </w:rPr>
      </w:pPr>
      <w:r w:rsidRPr="008C66A3">
        <w:rPr>
          <w:rFonts w:ascii="Arial" w:hAnsi="Arial" w:cs="Arial"/>
          <w:sz w:val="22"/>
        </w:rPr>
        <w:t>Click on Delete button on dialog box to delete the scripts or cancel button to cancel deletion</w:t>
      </w:r>
    </w:p>
    <w:p w:rsidR="00797F52" w:rsidRPr="008C66A3" w:rsidRDefault="00797F52" w:rsidP="00797F52">
      <w:pPr>
        <w:pStyle w:val="Heading3"/>
        <w:keepLines/>
        <w:numPr>
          <w:ilvl w:val="0"/>
          <w:numId w:val="0"/>
        </w:numPr>
        <w:tabs>
          <w:tab w:val="clear" w:pos="2160"/>
        </w:tabs>
        <w:spacing w:before="40" w:after="0" w:line="259" w:lineRule="auto"/>
        <w:ind w:left="946"/>
        <w:jc w:val="left"/>
        <w:rPr>
          <w:rFonts w:cs="Arial"/>
          <w:sz w:val="22"/>
          <w:szCs w:val="22"/>
        </w:rPr>
      </w:pPr>
      <w:bookmarkStart w:id="98" w:name="_Toc472946635"/>
      <w:bookmarkStart w:id="99" w:name="_Toc474250978"/>
      <w:bookmarkStart w:id="100" w:name="_Toc486422542"/>
      <w:r w:rsidRPr="008C66A3">
        <w:rPr>
          <w:rFonts w:cs="Arial"/>
          <w:sz w:val="22"/>
          <w:szCs w:val="22"/>
        </w:rPr>
        <w:t>Filtering Services</w:t>
      </w:r>
      <w:bookmarkEnd w:id="98"/>
      <w:bookmarkEnd w:id="99"/>
      <w:bookmarkEnd w:id="100"/>
    </w:p>
    <w:p w:rsidR="00797F52" w:rsidRPr="008C66A3" w:rsidRDefault="00797F52" w:rsidP="00797F52">
      <w:pPr>
        <w:pStyle w:val="ListParagraph"/>
        <w:numPr>
          <w:ilvl w:val="0"/>
          <w:numId w:val="26"/>
        </w:numPr>
        <w:spacing w:after="160" w:line="259" w:lineRule="auto"/>
        <w:jc w:val="left"/>
        <w:rPr>
          <w:rFonts w:ascii="Arial" w:hAnsi="Arial" w:cs="Arial"/>
          <w:sz w:val="22"/>
        </w:rPr>
      </w:pPr>
      <w:r w:rsidRPr="008C66A3">
        <w:rPr>
          <w:rFonts w:ascii="Arial" w:hAnsi="Arial" w:cs="Arial"/>
          <w:sz w:val="22"/>
        </w:rPr>
        <w:t>Go to Settings -&gt; STB -&gt; Services tab</w:t>
      </w:r>
    </w:p>
    <w:p w:rsidR="00797F52" w:rsidRPr="008C66A3" w:rsidRDefault="00797F52" w:rsidP="00797F52">
      <w:pPr>
        <w:pStyle w:val="ListParagraph"/>
        <w:numPr>
          <w:ilvl w:val="0"/>
          <w:numId w:val="26"/>
        </w:numPr>
        <w:spacing w:after="160" w:line="259" w:lineRule="auto"/>
        <w:jc w:val="left"/>
        <w:rPr>
          <w:rFonts w:ascii="Arial" w:hAnsi="Arial" w:cs="Arial"/>
          <w:sz w:val="22"/>
        </w:rPr>
      </w:pPr>
      <w:r w:rsidRPr="008C66A3">
        <w:rPr>
          <w:rFonts w:ascii="Arial" w:hAnsi="Arial" w:cs="Arial"/>
          <w:sz w:val="22"/>
        </w:rPr>
        <w:t>At Search panel on the left side of the page, enter text that you want to search</w:t>
      </w:r>
      <w:r w:rsidRPr="008C66A3">
        <w:rPr>
          <w:rFonts w:ascii="Arial" w:hAnsi="Arial" w:cs="Arial"/>
          <w:sz w:val="22"/>
        </w:rPr>
        <w:tab/>
      </w:r>
    </w:p>
    <w:p w:rsidR="00797F52" w:rsidRPr="008C66A3" w:rsidRDefault="00797F52" w:rsidP="00797F52">
      <w:pPr>
        <w:pStyle w:val="ListParagraph"/>
        <w:numPr>
          <w:ilvl w:val="0"/>
          <w:numId w:val="26"/>
        </w:numPr>
        <w:spacing w:after="160" w:line="259" w:lineRule="auto"/>
        <w:jc w:val="left"/>
        <w:rPr>
          <w:rFonts w:ascii="Arial" w:hAnsi="Arial" w:cs="Arial"/>
          <w:sz w:val="22"/>
        </w:rPr>
      </w:pPr>
      <w:r w:rsidRPr="008C66A3">
        <w:rPr>
          <w:rFonts w:ascii="Arial" w:hAnsi="Arial" w:cs="Arial"/>
          <w:sz w:val="22"/>
        </w:rPr>
        <w:t>Search will be performed on the Service Name field</w:t>
      </w:r>
    </w:p>
    <w:p w:rsidR="00797F52" w:rsidRPr="008C66A3" w:rsidRDefault="00797F52" w:rsidP="00797F52">
      <w:pPr>
        <w:pStyle w:val="ListParagraph"/>
        <w:numPr>
          <w:ilvl w:val="0"/>
          <w:numId w:val="26"/>
        </w:numPr>
        <w:spacing w:after="160" w:line="259" w:lineRule="auto"/>
        <w:jc w:val="left"/>
        <w:rPr>
          <w:rFonts w:ascii="Arial" w:hAnsi="Arial" w:cs="Arial"/>
          <w:sz w:val="22"/>
        </w:rPr>
      </w:pPr>
      <w:r w:rsidRPr="008C66A3">
        <w:rPr>
          <w:rFonts w:ascii="Arial" w:hAnsi="Arial" w:cs="Arial"/>
          <w:sz w:val="22"/>
        </w:rPr>
        <w:t>Click on Reset button to clear the search results and restore all records on the page.</w:t>
      </w:r>
    </w:p>
    <w:p w:rsidR="00797F52" w:rsidRPr="008C66A3" w:rsidRDefault="00797F52" w:rsidP="00797F52">
      <w:pPr>
        <w:pStyle w:val="ListParagraph"/>
        <w:ind w:left="750"/>
        <w:rPr>
          <w:rFonts w:ascii="Arial" w:hAnsi="Arial" w:cs="Arial"/>
        </w:rPr>
      </w:pPr>
    </w:p>
    <w:p w:rsidR="00797F52" w:rsidRPr="008C66A3" w:rsidRDefault="00797F52" w:rsidP="00797F52">
      <w:pPr>
        <w:pStyle w:val="Heading3"/>
        <w:ind w:firstLine="576"/>
        <w:rPr>
          <w:rFonts w:cs="Arial"/>
        </w:rPr>
      </w:pPr>
      <w:bookmarkStart w:id="101" w:name="_Toc472946636"/>
      <w:bookmarkStart w:id="102" w:name="_Toc474250979"/>
      <w:bookmarkStart w:id="103" w:name="_Toc486422543"/>
      <w:r w:rsidRPr="008C66A3">
        <w:rPr>
          <w:rFonts w:cs="Arial"/>
        </w:rPr>
        <w:t>Bouquets</w:t>
      </w:r>
      <w:bookmarkEnd w:id="101"/>
      <w:bookmarkEnd w:id="102"/>
      <w:bookmarkEnd w:id="103"/>
    </w:p>
    <w:p w:rsidR="00797F52" w:rsidRPr="008C66A3" w:rsidRDefault="00797F52" w:rsidP="00797F52">
      <w:pPr>
        <w:pStyle w:val="ListParagraph"/>
        <w:numPr>
          <w:ilvl w:val="0"/>
          <w:numId w:val="14"/>
        </w:numPr>
        <w:spacing w:after="160" w:line="259" w:lineRule="auto"/>
        <w:jc w:val="left"/>
        <w:rPr>
          <w:rFonts w:ascii="Arial" w:hAnsi="Arial" w:cs="Arial"/>
          <w:sz w:val="22"/>
        </w:rPr>
      </w:pPr>
      <w:r w:rsidRPr="008C66A3">
        <w:rPr>
          <w:rFonts w:ascii="Arial" w:hAnsi="Arial" w:cs="Arial"/>
          <w:sz w:val="22"/>
        </w:rPr>
        <w:t>A bouquet may be used with one or more encoders</w:t>
      </w:r>
    </w:p>
    <w:p w:rsidR="00797F52" w:rsidRPr="008C66A3" w:rsidRDefault="00797F52" w:rsidP="00797F52">
      <w:pPr>
        <w:pStyle w:val="ListParagraph"/>
        <w:numPr>
          <w:ilvl w:val="0"/>
          <w:numId w:val="14"/>
        </w:numPr>
        <w:spacing w:after="160" w:line="259" w:lineRule="auto"/>
        <w:jc w:val="left"/>
        <w:rPr>
          <w:rFonts w:ascii="Arial" w:hAnsi="Arial" w:cs="Arial"/>
          <w:sz w:val="22"/>
        </w:rPr>
      </w:pPr>
      <w:r w:rsidRPr="008C66A3">
        <w:rPr>
          <w:rFonts w:ascii="Arial" w:hAnsi="Arial" w:cs="Arial"/>
          <w:sz w:val="22"/>
        </w:rPr>
        <w:t>Different bouquets may have different associations</w:t>
      </w:r>
    </w:p>
    <w:p w:rsidR="00797F52" w:rsidRPr="008C66A3" w:rsidRDefault="00797F52" w:rsidP="00797F52">
      <w:pPr>
        <w:pStyle w:val="ListParagraph"/>
        <w:numPr>
          <w:ilvl w:val="1"/>
          <w:numId w:val="14"/>
        </w:numPr>
        <w:spacing w:after="160" w:line="259" w:lineRule="auto"/>
        <w:jc w:val="left"/>
        <w:rPr>
          <w:rFonts w:ascii="Arial" w:hAnsi="Arial" w:cs="Arial"/>
          <w:sz w:val="22"/>
        </w:rPr>
      </w:pPr>
      <w:r w:rsidRPr="008C66A3">
        <w:rPr>
          <w:rFonts w:ascii="Arial" w:hAnsi="Arial" w:cs="Arial"/>
          <w:sz w:val="22"/>
        </w:rPr>
        <w:t>A&amp;E, 327 (in NYC)</w:t>
      </w:r>
    </w:p>
    <w:p w:rsidR="00797F52" w:rsidRPr="008C66A3" w:rsidRDefault="00797F52" w:rsidP="00797F52">
      <w:pPr>
        <w:pStyle w:val="ListParagraph"/>
        <w:numPr>
          <w:ilvl w:val="1"/>
          <w:numId w:val="14"/>
        </w:numPr>
        <w:spacing w:after="160" w:line="259" w:lineRule="auto"/>
        <w:jc w:val="left"/>
        <w:rPr>
          <w:rFonts w:ascii="Arial" w:hAnsi="Arial" w:cs="Arial"/>
          <w:sz w:val="22"/>
        </w:rPr>
      </w:pPr>
      <w:r w:rsidRPr="008C66A3">
        <w:rPr>
          <w:rFonts w:ascii="Arial" w:hAnsi="Arial" w:cs="Arial"/>
          <w:sz w:val="22"/>
        </w:rPr>
        <w:t>A&amp;E, 528 (in NJ)</w:t>
      </w:r>
    </w:p>
    <w:p w:rsidR="00797F52" w:rsidRPr="008C66A3" w:rsidRDefault="00797F52" w:rsidP="00797F52">
      <w:pPr>
        <w:pStyle w:val="Heading3"/>
        <w:keepLines/>
        <w:numPr>
          <w:ilvl w:val="0"/>
          <w:numId w:val="0"/>
        </w:numPr>
        <w:tabs>
          <w:tab w:val="clear" w:pos="2160"/>
        </w:tabs>
        <w:spacing w:before="40" w:after="0" w:line="259" w:lineRule="auto"/>
        <w:ind w:left="946"/>
        <w:jc w:val="left"/>
        <w:rPr>
          <w:rFonts w:cs="Arial"/>
          <w:sz w:val="22"/>
          <w:szCs w:val="22"/>
        </w:rPr>
      </w:pPr>
      <w:bookmarkStart w:id="104" w:name="_Toc474250980"/>
      <w:bookmarkStart w:id="105" w:name="_Toc486422544"/>
      <w:r w:rsidRPr="008C66A3">
        <w:rPr>
          <w:rFonts w:cs="Arial"/>
          <w:sz w:val="22"/>
          <w:szCs w:val="22"/>
        </w:rPr>
        <w:t>Adding a New Bouquet</w:t>
      </w:r>
      <w:bookmarkEnd w:id="104"/>
      <w:bookmarkEnd w:id="105"/>
      <w:r w:rsidRPr="008C66A3">
        <w:rPr>
          <w:rFonts w:cs="Arial"/>
          <w:sz w:val="22"/>
          <w:szCs w:val="22"/>
        </w:rPr>
        <w:t xml:space="preserve"> </w:t>
      </w:r>
    </w:p>
    <w:p w:rsidR="00797F52" w:rsidRPr="008C66A3" w:rsidRDefault="00797F52" w:rsidP="00797F52">
      <w:pPr>
        <w:pStyle w:val="ListParagraph"/>
        <w:numPr>
          <w:ilvl w:val="0"/>
          <w:numId w:val="27"/>
        </w:numPr>
        <w:spacing w:after="160" w:line="259" w:lineRule="auto"/>
        <w:jc w:val="left"/>
        <w:rPr>
          <w:rFonts w:ascii="Arial" w:hAnsi="Arial" w:cs="Arial"/>
          <w:sz w:val="22"/>
        </w:rPr>
      </w:pPr>
      <w:r w:rsidRPr="008C66A3">
        <w:rPr>
          <w:rFonts w:ascii="Arial" w:hAnsi="Arial" w:cs="Arial"/>
          <w:sz w:val="22"/>
        </w:rPr>
        <w:t>Go to Settings -&gt; STB -&gt; Bouquets tab</w:t>
      </w:r>
    </w:p>
    <w:p w:rsidR="00797F52" w:rsidRPr="008C66A3" w:rsidRDefault="00797F52" w:rsidP="00797F52">
      <w:pPr>
        <w:pStyle w:val="ListParagraph"/>
        <w:numPr>
          <w:ilvl w:val="0"/>
          <w:numId w:val="27"/>
        </w:numPr>
        <w:spacing w:after="160" w:line="259" w:lineRule="auto"/>
        <w:jc w:val="left"/>
        <w:rPr>
          <w:rFonts w:ascii="Arial" w:hAnsi="Arial" w:cs="Arial"/>
          <w:sz w:val="22"/>
        </w:rPr>
      </w:pPr>
      <w:r w:rsidRPr="008C66A3">
        <w:rPr>
          <w:rFonts w:ascii="Arial" w:hAnsi="Arial" w:cs="Arial"/>
          <w:sz w:val="22"/>
        </w:rPr>
        <w:t>Click on + button to add a new bouquet.</w:t>
      </w:r>
    </w:p>
    <w:p w:rsidR="00797F52" w:rsidRPr="008C66A3" w:rsidRDefault="00797F52" w:rsidP="00797F52">
      <w:pPr>
        <w:pStyle w:val="ListParagraph"/>
        <w:ind w:left="1440"/>
        <w:rPr>
          <w:rFonts w:ascii="Arial" w:hAnsi="Arial" w:cs="Arial"/>
        </w:rPr>
      </w:pPr>
      <w:r w:rsidRPr="008C66A3">
        <w:rPr>
          <w:rFonts w:ascii="Arial" w:hAnsi="Arial" w:cs="Arial"/>
          <w:noProof/>
        </w:rPr>
        <w:drawing>
          <wp:inline distT="0" distB="0" distL="0" distR="0" wp14:anchorId="769DC399" wp14:editId="0837720E">
            <wp:extent cx="4381720" cy="1017252"/>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411330" cy="1024126"/>
                    </a:xfrm>
                    <a:prstGeom prst="rect">
                      <a:avLst/>
                    </a:prstGeom>
                  </pic:spPr>
                </pic:pic>
              </a:graphicData>
            </a:graphic>
          </wp:inline>
        </w:drawing>
      </w:r>
    </w:p>
    <w:p w:rsidR="00797F52" w:rsidRPr="008C66A3" w:rsidRDefault="00797F52" w:rsidP="00797F52">
      <w:pPr>
        <w:pStyle w:val="ListParagraph"/>
        <w:ind w:left="1440"/>
        <w:rPr>
          <w:rFonts w:ascii="Arial" w:hAnsi="Arial" w:cs="Arial"/>
        </w:rPr>
      </w:pPr>
    </w:p>
    <w:p w:rsidR="00797F52" w:rsidRPr="008C66A3" w:rsidRDefault="00797F52" w:rsidP="00797F52">
      <w:pPr>
        <w:pStyle w:val="ListParagraph"/>
        <w:ind w:left="1440"/>
        <w:rPr>
          <w:rFonts w:ascii="Arial" w:hAnsi="Arial" w:cs="Arial"/>
        </w:rPr>
      </w:pPr>
    </w:p>
    <w:p w:rsidR="00797F52" w:rsidRPr="008C66A3" w:rsidRDefault="00797F52" w:rsidP="00797F52">
      <w:pPr>
        <w:pStyle w:val="ListParagraph"/>
        <w:ind w:left="1440"/>
        <w:rPr>
          <w:rFonts w:ascii="Arial" w:hAnsi="Arial" w:cs="Arial"/>
        </w:rPr>
      </w:pPr>
    </w:p>
    <w:p w:rsidR="00797F52" w:rsidRPr="008C66A3" w:rsidRDefault="00797F52" w:rsidP="00797F52">
      <w:pPr>
        <w:pStyle w:val="ListParagraph"/>
        <w:ind w:left="1440"/>
        <w:rPr>
          <w:rFonts w:ascii="Arial" w:hAnsi="Arial" w:cs="Arial"/>
        </w:rPr>
      </w:pPr>
    </w:p>
    <w:p w:rsidR="00797F52" w:rsidRPr="008C66A3" w:rsidRDefault="00797F52" w:rsidP="00797F52">
      <w:pPr>
        <w:pStyle w:val="ListParagraph"/>
        <w:ind w:left="1440"/>
        <w:rPr>
          <w:rFonts w:ascii="Arial" w:hAnsi="Arial" w:cs="Arial"/>
        </w:rPr>
      </w:pPr>
    </w:p>
    <w:p w:rsidR="00797F52" w:rsidRPr="008C66A3" w:rsidRDefault="00797F52" w:rsidP="00797F52">
      <w:pPr>
        <w:pStyle w:val="ListParagraph"/>
        <w:ind w:left="1440"/>
        <w:rPr>
          <w:rFonts w:ascii="Arial" w:hAnsi="Arial" w:cs="Arial"/>
        </w:rPr>
      </w:pPr>
    </w:p>
    <w:p w:rsidR="00797F52" w:rsidRPr="008C66A3" w:rsidRDefault="00797F52" w:rsidP="00797F52">
      <w:pPr>
        <w:pStyle w:val="ListParagraph"/>
        <w:ind w:left="1440"/>
        <w:rPr>
          <w:rFonts w:ascii="Arial" w:hAnsi="Arial" w:cs="Arial"/>
        </w:rPr>
      </w:pPr>
    </w:p>
    <w:p w:rsidR="00797F52" w:rsidRPr="008C66A3" w:rsidRDefault="00797F52" w:rsidP="00797F52">
      <w:pPr>
        <w:pStyle w:val="ListParagraph"/>
        <w:ind w:left="1440"/>
        <w:rPr>
          <w:rFonts w:ascii="Arial" w:hAnsi="Arial" w:cs="Arial"/>
        </w:rPr>
      </w:pPr>
    </w:p>
    <w:p w:rsidR="00797F52" w:rsidRPr="008C66A3" w:rsidRDefault="00797F52" w:rsidP="00797F52">
      <w:pPr>
        <w:pStyle w:val="ListParagraph"/>
        <w:ind w:left="1440"/>
        <w:rPr>
          <w:rFonts w:ascii="Arial" w:hAnsi="Arial" w:cs="Arial"/>
        </w:rPr>
      </w:pPr>
    </w:p>
    <w:p w:rsidR="00797F52" w:rsidRPr="008C66A3" w:rsidRDefault="00797F52" w:rsidP="00797F52">
      <w:pPr>
        <w:pStyle w:val="ListParagraph"/>
        <w:ind w:left="1440"/>
        <w:rPr>
          <w:rFonts w:ascii="Arial" w:hAnsi="Arial" w:cs="Arial"/>
        </w:rPr>
      </w:pPr>
    </w:p>
    <w:p w:rsidR="00797F52" w:rsidRPr="008C66A3" w:rsidRDefault="00797F52" w:rsidP="00797F52">
      <w:pPr>
        <w:pStyle w:val="ListParagraph"/>
        <w:ind w:left="1440"/>
        <w:rPr>
          <w:rFonts w:ascii="Arial" w:hAnsi="Arial" w:cs="Arial"/>
        </w:rPr>
      </w:pPr>
    </w:p>
    <w:p w:rsidR="00797F52" w:rsidRPr="008C66A3" w:rsidRDefault="00797F52" w:rsidP="00797F52">
      <w:pPr>
        <w:pStyle w:val="ListParagraph"/>
        <w:ind w:left="1440"/>
        <w:rPr>
          <w:rFonts w:ascii="Arial" w:hAnsi="Arial" w:cs="Arial"/>
        </w:rPr>
      </w:pPr>
    </w:p>
    <w:p w:rsidR="00797F52" w:rsidRPr="008C66A3" w:rsidRDefault="00797F52" w:rsidP="00797F52">
      <w:pPr>
        <w:pStyle w:val="ListParagraph"/>
        <w:ind w:left="1440"/>
        <w:rPr>
          <w:rFonts w:ascii="Arial" w:hAnsi="Arial" w:cs="Arial"/>
        </w:rPr>
      </w:pPr>
    </w:p>
    <w:p w:rsidR="00797F52" w:rsidRPr="008C66A3" w:rsidRDefault="00797F52" w:rsidP="00797F52">
      <w:pPr>
        <w:pStyle w:val="ListParagraph"/>
        <w:ind w:left="1440"/>
        <w:rPr>
          <w:rFonts w:ascii="Arial" w:hAnsi="Arial" w:cs="Arial"/>
        </w:rPr>
      </w:pPr>
    </w:p>
    <w:p w:rsidR="00797F52" w:rsidRPr="008C66A3" w:rsidRDefault="00797F52" w:rsidP="00797F52">
      <w:pPr>
        <w:pStyle w:val="ListParagraph"/>
        <w:numPr>
          <w:ilvl w:val="0"/>
          <w:numId w:val="27"/>
        </w:numPr>
        <w:spacing w:after="160" w:line="259" w:lineRule="auto"/>
        <w:jc w:val="left"/>
        <w:rPr>
          <w:rFonts w:ascii="Arial" w:hAnsi="Arial" w:cs="Arial"/>
          <w:sz w:val="22"/>
        </w:rPr>
      </w:pPr>
      <w:r w:rsidRPr="008C66A3">
        <w:rPr>
          <w:rFonts w:ascii="Arial" w:hAnsi="Arial" w:cs="Arial"/>
          <w:sz w:val="22"/>
        </w:rPr>
        <w:t>Enter a meaningful name for the bouquet and a description</w:t>
      </w:r>
    </w:p>
    <w:p w:rsidR="00797F52" w:rsidRPr="008C66A3" w:rsidRDefault="00797F52" w:rsidP="00797F52">
      <w:pPr>
        <w:pStyle w:val="ListParagraph"/>
        <w:ind w:left="1440"/>
        <w:rPr>
          <w:rFonts w:ascii="Arial" w:hAnsi="Arial" w:cs="Arial"/>
        </w:rPr>
      </w:pPr>
      <w:r w:rsidRPr="008C66A3">
        <w:rPr>
          <w:rFonts w:ascii="Arial" w:hAnsi="Arial" w:cs="Arial"/>
          <w:noProof/>
        </w:rPr>
        <w:drawing>
          <wp:inline distT="0" distB="0" distL="0" distR="0" wp14:anchorId="64ED5CBF" wp14:editId="521F410D">
            <wp:extent cx="1632034" cy="2286117"/>
            <wp:effectExtent l="0" t="0" r="635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632034" cy="2286117"/>
                    </a:xfrm>
                    <a:prstGeom prst="rect">
                      <a:avLst/>
                    </a:prstGeom>
                  </pic:spPr>
                </pic:pic>
              </a:graphicData>
            </a:graphic>
          </wp:inline>
        </w:drawing>
      </w:r>
    </w:p>
    <w:p w:rsidR="00797F52" w:rsidRPr="008C66A3" w:rsidRDefault="00797F52" w:rsidP="00797F52">
      <w:pPr>
        <w:pStyle w:val="ListParagraph"/>
        <w:ind w:left="1440"/>
        <w:rPr>
          <w:rFonts w:ascii="Arial" w:hAnsi="Arial" w:cs="Arial"/>
        </w:rPr>
      </w:pPr>
    </w:p>
    <w:p w:rsidR="00797F52" w:rsidRPr="008C66A3" w:rsidRDefault="00797F52" w:rsidP="00797F52">
      <w:pPr>
        <w:pStyle w:val="ListParagraph"/>
        <w:numPr>
          <w:ilvl w:val="0"/>
          <w:numId w:val="27"/>
        </w:numPr>
        <w:spacing w:after="160" w:line="259" w:lineRule="auto"/>
        <w:jc w:val="left"/>
        <w:rPr>
          <w:rFonts w:ascii="Arial" w:hAnsi="Arial" w:cs="Arial"/>
          <w:sz w:val="22"/>
        </w:rPr>
      </w:pPr>
      <w:r w:rsidRPr="008C66A3">
        <w:rPr>
          <w:rFonts w:ascii="Arial" w:hAnsi="Arial" w:cs="Arial"/>
          <w:sz w:val="22"/>
        </w:rPr>
        <w:t>Click on Services textbox to add services to the bouquet. This field will be disabled if no services exist on Services tab. If there are existing services, user can search the service name, enter a dial number in the textbox next to Service name and click on Ok Button.</w:t>
      </w:r>
    </w:p>
    <w:p w:rsidR="00797F52" w:rsidRPr="008C66A3" w:rsidRDefault="00797F52" w:rsidP="00797F52">
      <w:pPr>
        <w:pStyle w:val="ListParagraph"/>
        <w:ind w:left="1440"/>
        <w:rPr>
          <w:rFonts w:ascii="Arial" w:hAnsi="Arial" w:cs="Arial"/>
        </w:rPr>
      </w:pPr>
      <w:r w:rsidRPr="008C66A3">
        <w:rPr>
          <w:rFonts w:ascii="Arial" w:hAnsi="Arial" w:cs="Arial"/>
          <w:noProof/>
        </w:rPr>
        <w:drawing>
          <wp:inline distT="0" distB="0" distL="0" distR="0" wp14:anchorId="4353F1FD" wp14:editId="140F71E2">
            <wp:extent cx="1582310" cy="1921376"/>
            <wp:effectExtent l="0" t="0" r="0" b="31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590908" cy="1931816"/>
                    </a:xfrm>
                    <a:prstGeom prst="rect">
                      <a:avLst/>
                    </a:prstGeom>
                  </pic:spPr>
                </pic:pic>
              </a:graphicData>
            </a:graphic>
          </wp:inline>
        </w:drawing>
      </w:r>
    </w:p>
    <w:p w:rsidR="00797F52" w:rsidRPr="008C66A3" w:rsidRDefault="00797F52" w:rsidP="00797F52">
      <w:pPr>
        <w:pStyle w:val="ListParagraph"/>
        <w:numPr>
          <w:ilvl w:val="0"/>
          <w:numId w:val="27"/>
        </w:numPr>
        <w:spacing w:after="160" w:line="259" w:lineRule="auto"/>
        <w:jc w:val="left"/>
        <w:rPr>
          <w:rFonts w:ascii="Arial" w:hAnsi="Arial" w:cs="Arial"/>
          <w:sz w:val="22"/>
        </w:rPr>
      </w:pPr>
      <w:r w:rsidRPr="008C66A3">
        <w:rPr>
          <w:rFonts w:ascii="Arial" w:hAnsi="Arial" w:cs="Arial"/>
          <w:sz w:val="22"/>
        </w:rPr>
        <w:t>If a user creates a new bouquet with an already existing name, an error message is displayed to the user that the same name cannot be used.</w:t>
      </w:r>
    </w:p>
    <w:p w:rsidR="00797F52" w:rsidRPr="008C66A3" w:rsidRDefault="00797F52" w:rsidP="00797F52">
      <w:pPr>
        <w:pStyle w:val="Heading3"/>
        <w:keepLines/>
        <w:numPr>
          <w:ilvl w:val="0"/>
          <w:numId w:val="0"/>
        </w:numPr>
        <w:tabs>
          <w:tab w:val="clear" w:pos="2160"/>
        </w:tabs>
        <w:spacing w:before="40" w:after="0" w:line="259" w:lineRule="auto"/>
        <w:ind w:left="946"/>
        <w:jc w:val="left"/>
        <w:rPr>
          <w:rFonts w:cs="Arial"/>
          <w:sz w:val="22"/>
          <w:szCs w:val="22"/>
        </w:rPr>
      </w:pPr>
      <w:bookmarkStart w:id="106" w:name="_Toc474250981"/>
      <w:bookmarkStart w:id="107" w:name="_Toc486422545"/>
      <w:r w:rsidRPr="008C66A3">
        <w:rPr>
          <w:rFonts w:cs="Arial"/>
          <w:sz w:val="22"/>
          <w:szCs w:val="22"/>
        </w:rPr>
        <w:t>Importing a Bouquet</w:t>
      </w:r>
      <w:bookmarkEnd w:id="106"/>
      <w:bookmarkEnd w:id="107"/>
    </w:p>
    <w:p w:rsidR="00797F52" w:rsidRPr="008C66A3" w:rsidRDefault="00797F52" w:rsidP="00797F52">
      <w:pPr>
        <w:spacing w:after="160" w:line="259" w:lineRule="auto"/>
        <w:ind w:left="946"/>
        <w:jc w:val="left"/>
        <w:rPr>
          <w:rFonts w:ascii="Arial" w:hAnsi="Arial" w:cs="Arial"/>
          <w:sz w:val="22"/>
        </w:rPr>
      </w:pPr>
      <w:r w:rsidRPr="008C66A3">
        <w:rPr>
          <w:rFonts w:ascii="Arial" w:hAnsi="Arial" w:cs="Arial"/>
          <w:sz w:val="22"/>
        </w:rPr>
        <w:t>A bouquet can be imported from a CSV File. The format of the file is as follows (first column is Service name and second column is Dial number):</w:t>
      </w:r>
    </w:p>
    <w:tbl>
      <w:tblPr>
        <w:tblpPr w:leftFromText="180" w:rightFromText="180" w:vertAnchor="text" w:horzAnchor="page" w:tblpX="3016" w:tblpY="39"/>
        <w:tblW w:w="3308" w:type="dxa"/>
        <w:tblLook w:val="04A0" w:firstRow="1" w:lastRow="0" w:firstColumn="1" w:lastColumn="0" w:noHBand="0" w:noVBand="1"/>
      </w:tblPr>
      <w:tblGrid>
        <w:gridCol w:w="2348"/>
        <w:gridCol w:w="960"/>
      </w:tblGrid>
      <w:tr w:rsidR="00797F52" w:rsidRPr="008C66A3" w:rsidTr="00D818ED">
        <w:trPr>
          <w:trHeight w:val="290"/>
        </w:trPr>
        <w:tc>
          <w:tcPr>
            <w:tcW w:w="23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7F52" w:rsidRPr="008C66A3" w:rsidRDefault="00797F52" w:rsidP="00D818ED">
            <w:pPr>
              <w:spacing w:after="0"/>
              <w:rPr>
                <w:rFonts w:ascii="Arial" w:hAnsi="Arial" w:cs="Arial"/>
                <w:color w:val="000000"/>
                <w:sz w:val="22"/>
              </w:rPr>
            </w:pPr>
            <w:r w:rsidRPr="008C66A3">
              <w:rPr>
                <w:rFonts w:ascii="Arial" w:hAnsi="Arial" w:cs="Arial"/>
                <w:color w:val="000000"/>
                <w:sz w:val="22"/>
              </w:rPr>
              <w:t>5 StarMAX</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97F52" w:rsidRPr="008C66A3" w:rsidRDefault="00797F52" w:rsidP="00D818ED">
            <w:pPr>
              <w:spacing w:after="0"/>
              <w:jc w:val="right"/>
              <w:rPr>
                <w:rFonts w:ascii="Arial" w:hAnsi="Arial" w:cs="Arial"/>
                <w:color w:val="000000"/>
                <w:sz w:val="22"/>
              </w:rPr>
            </w:pPr>
            <w:r w:rsidRPr="008C66A3">
              <w:rPr>
                <w:rFonts w:ascii="Arial" w:hAnsi="Arial" w:cs="Arial"/>
                <w:color w:val="000000"/>
                <w:sz w:val="22"/>
              </w:rPr>
              <w:t>338</w:t>
            </w:r>
          </w:p>
        </w:tc>
      </w:tr>
      <w:tr w:rsidR="00797F52" w:rsidRPr="008C66A3" w:rsidTr="00D818ED">
        <w:trPr>
          <w:trHeight w:val="290"/>
        </w:trPr>
        <w:tc>
          <w:tcPr>
            <w:tcW w:w="2348" w:type="dxa"/>
            <w:tcBorders>
              <w:top w:val="nil"/>
              <w:left w:val="single" w:sz="4" w:space="0" w:color="auto"/>
              <w:bottom w:val="single" w:sz="4" w:space="0" w:color="auto"/>
              <w:right w:val="single" w:sz="4" w:space="0" w:color="auto"/>
            </w:tcBorders>
            <w:shd w:val="clear" w:color="auto" w:fill="auto"/>
            <w:noWrap/>
            <w:vAlign w:val="bottom"/>
            <w:hideMark/>
          </w:tcPr>
          <w:p w:rsidR="00797F52" w:rsidRPr="008C66A3" w:rsidRDefault="00797F52" w:rsidP="00D818ED">
            <w:pPr>
              <w:spacing w:after="0"/>
              <w:rPr>
                <w:rFonts w:ascii="Arial" w:hAnsi="Arial" w:cs="Arial"/>
                <w:color w:val="000000"/>
                <w:sz w:val="22"/>
              </w:rPr>
            </w:pPr>
            <w:r w:rsidRPr="008C66A3">
              <w:rPr>
                <w:rFonts w:ascii="Arial" w:hAnsi="Arial" w:cs="Arial"/>
                <w:color w:val="000000"/>
                <w:sz w:val="22"/>
              </w:rPr>
              <w:lastRenderedPageBreak/>
              <w:t>A&amp;E Network</w:t>
            </w:r>
          </w:p>
        </w:tc>
        <w:tc>
          <w:tcPr>
            <w:tcW w:w="960" w:type="dxa"/>
            <w:tcBorders>
              <w:top w:val="nil"/>
              <w:left w:val="nil"/>
              <w:bottom w:val="single" w:sz="4" w:space="0" w:color="auto"/>
              <w:right w:val="single" w:sz="4" w:space="0" w:color="auto"/>
            </w:tcBorders>
            <w:shd w:val="clear" w:color="auto" w:fill="auto"/>
            <w:noWrap/>
            <w:vAlign w:val="bottom"/>
            <w:hideMark/>
          </w:tcPr>
          <w:p w:rsidR="00797F52" w:rsidRPr="008C66A3" w:rsidRDefault="00797F52" w:rsidP="00D818ED">
            <w:pPr>
              <w:spacing w:after="0"/>
              <w:jc w:val="right"/>
              <w:rPr>
                <w:rFonts w:ascii="Arial" w:hAnsi="Arial" w:cs="Arial"/>
                <w:color w:val="000000"/>
                <w:sz w:val="22"/>
              </w:rPr>
            </w:pPr>
            <w:r w:rsidRPr="008C66A3">
              <w:rPr>
                <w:rFonts w:ascii="Arial" w:hAnsi="Arial" w:cs="Arial"/>
                <w:color w:val="000000"/>
                <w:sz w:val="22"/>
              </w:rPr>
              <w:t>37</w:t>
            </w:r>
          </w:p>
        </w:tc>
      </w:tr>
      <w:tr w:rsidR="00797F52" w:rsidRPr="008C66A3" w:rsidTr="00D818ED">
        <w:trPr>
          <w:trHeight w:val="290"/>
        </w:trPr>
        <w:tc>
          <w:tcPr>
            <w:tcW w:w="2348" w:type="dxa"/>
            <w:tcBorders>
              <w:top w:val="nil"/>
              <w:left w:val="single" w:sz="4" w:space="0" w:color="auto"/>
              <w:bottom w:val="single" w:sz="4" w:space="0" w:color="auto"/>
              <w:right w:val="single" w:sz="4" w:space="0" w:color="auto"/>
            </w:tcBorders>
            <w:shd w:val="clear" w:color="auto" w:fill="auto"/>
            <w:noWrap/>
            <w:vAlign w:val="bottom"/>
            <w:hideMark/>
          </w:tcPr>
          <w:p w:rsidR="00797F52" w:rsidRPr="008C66A3" w:rsidRDefault="00797F52" w:rsidP="00D818ED">
            <w:pPr>
              <w:spacing w:after="0"/>
              <w:rPr>
                <w:rFonts w:ascii="Arial" w:hAnsi="Arial" w:cs="Arial"/>
                <w:color w:val="000000"/>
                <w:sz w:val="22"/>
              </w:rPr>
            </w:pPr>
            <w:r w:rsidRPr="008C66A3">
              <w:rPr>
                <w:rFonts w:ascii="Arial" w:hAnsi="Arial" w:cs="Arial"/>
                <w:color w:val="000000"/>
                <w:sz w:val="22"/>
              </w:rPr>
              <w:t>A&amp;E Network HD East</w:t>
            </w:r>
          </w:p>
        </w:tc>
        <w:tc>
          <w:tcPr>
            <w:tcW w:w="960" w:type="dxa"/>
            <w:tcBorders>
              <w:top w:val="nil"/>
              <w:left w:val="nil"/>
              <w:bottom w:val="single" w:sz="4" w:space="0" w:color="auto"/>
              <w:right w:val="single" w:sz="4" w:space="0" w:color="auto"/>
            </w:tcBorders>
            <w:shd w:val="clear" w:color="auto" w:fill="auto"/>
            <w:noWrap/>
            <w:vAlign w:val="bottom"/>
            <w:hideMark/>
          </w:tcPr>
          <w:p w:rsidR="00797F52" w:rsidRPr="008C66A3" w:rsidRDefault="00797F52" w:rsidP="00D818ED">
            <w:pPr>
              <w:spacing w:after="0"/>
              <w:jc w:val="right"/>
              <w:rPr>
                <w:rFonts w:ascii="Arial" w:hAnsi="Arial" w:cs="Arial"/>
                <w:color w:val="000000"/>
                <w:sz w:val="22"/>
              </w:rPr>
            </w:pPr>
            <w:r w:rsidRPr="008C66A3">
              <w:rPr>
                <w:rFonts w:ascii="Arial" w:hAnsi="Arial" w:cs="Arial"/>
                <w:color w:val="000000"/>
                <w:sz w:val="22"/>
              </w:rPr>
              <w:t>837</w:t>
            </w:r>
          </w:p>
        </w:tc>
      </w:tr>
      <w:tr w:rsidR="00797F52" w:rsidRPr="008C66A3" w:rsidTr="00D818ED">
        <w:trPr>
          <w:trHeight w:val="290"/>
        </w:trPr>
        <w:tc>
          <w:tcPr>
            <w:tcW w:w="2348" w:type="dxa"/>
            <w:tcBorders>
              <w:top w:val="nil"/>
              <w:left w:val="single" w:sz="4" w:space="0" w:color="auto"/>
              <w:bottom w:val="single" w:sz="4" w:space="0" w:color="auto"/>
              <w:right w:val="single" w:sz="4" w:space="0" w:color="auto"/>
            </w:tcBorders>
            <w:shd w:val="clear" w:color="auto" w:fill="auto"/>
            <w:noWrap/>
            <w:vAlign w:val="bottom"/>
            <w:hideMark/>
          </w:tcPr>
          <w:p w:rsidR="00797F52" w:rsidRPr="008C66A3" w:rsidRDefault="00797F52" w:rsidP="00D818ED">
            <w:pPr>
              <w:spacing w:after="0"/>
              <w:rPr>
                <w:rFonts w:ascii="Arial" w:hAnsi="Arial" w:cs="Arial"/>
                <w:color w:val="000000"/>
                <w:sz w:val="22"/>
              </w:rPr>
            </w:pPr>
            <w:r w:rsidRPr="008C66A3">
              <w:rPr>
                <w:rFonts w:ascii="Arial" w:hAnsi="Arial" w:cs="Arial"/>
                <w:color w:val="000000"/>
                <w:sz w:val="22"/>
              </w:rPr>
              <w:t>ActionMAX</w:t>
            </w:r>
          </w:p>
        </w:tc>
        <w:tc>
          <w:tcPr>
            <w:tcW w:w="960" w:type="dxa"/>
            <w:tcBorders>
              <w:top w:val="nil"/>
              <w:left w:val="nil"/>
              <w:bottom w:val="single" w:sz="4" w:space="0" w:color="auto"/>
              <w:right w:val="single" w:sz="4" w:space="0" w:color="auto"/>
            </w:tcBorders>
            <w:shd w:val="clear" w:color="auto" w:fill="auto"/>
            <w:noWrap/>
            <w:vAlign w:val="bottom"/>
            <w:hideMark/>
          </w:tcPr>
          <w:p w:rsidR="00797F52" w:rsidRPr="008C66A3" w:rsidRDefault="00797F52" w:rsidP="00D818ED">
            <w:pPr>
              <w:spacing w:after="0"/>
              <w:jc w:val="right"/>
              <w:rPr>
                <w:rFonts w:ascii="Arial" w:hAnsi="Arial" w:cs="Arial"/>
                <w:color w:val="000000"/>
                <w:sz w:val="22"/>
              </w:rPr>
            </w:pPr>
            <w:r w:rsidRPr="008C66A3">
              <w:rPr>
                <w:rFonts w:ascii="Arial" w:hAnsi="Arial" w:cs="Arial"/>
                <w:color w:val="000000"/>
                <w:sz w:val="22"/>
              </w:rPr>
              <w:t>343</w:t>
            </w:r>
          </w:p>
        </w:tc>
      </w:tr>
    </w:tbl>
    <w:p w:rsidR="00797F52" w:rsidRPr="008C66A3" w:rsidRDefault="00797F52" w:rsidP="00797F52">
      <w:pPr>
        <w:rPr>
          <w:rFonts w:ascii="Arial" w:hAnsi="Arial" w:cs="Arial"/>
        </w:rPr>
      </w:pPr>
      <w:r w:rsidRPr="008C66A3">
        <w:rPr>
          <w:rFonts w:ascii="Arial" w:hAnsi="Arial" w:cs="Arial"/>
        </w:rPr>
        <w:tab/>
      </w:r>
      <w:r w:rsidRPr="008C66A3">
        <w:rPr>
          <w:rFonts w:ascii="Arial" w:hAnsi="Arial" w:cs="Arial"/>
        </w:rPr>
        <w:tab/>
      </w:r>
    </w:p>
    <w:p w:rsidR="00797F52" w:rsidRPr="008C66A3" w:rsidRDefault="00797F52" w:rsidP="00797F52">
      <w:pPr>
        <w:rPr>
          <w:rFonts w:ascii="Arial" w:hAnsi="Arial" w:cs="Arial"/>
        </w:rPr>
      </w:pPr>
    </w:p>
    <w:p w:rsidR="00797F52" w:rsidRPr="008C66A3" w:rsidRDefault="00797F52" w:rsidP="00797F52">
      <w:pPr>
        <w:spacing w:after="160" w:line="259" w:lineRule="auto"/>
        <w:ind w:left="720"/>
        <w:jc w:val="left"/>
        <w:rPr>
          <w:rFonts w:ascii="Arial" w:hAnsi="Arial" w:cs="Arial"/>
        </w:rPr>
      </w:pPr>
    </w:p>
    <w:p w:rsidR="00797F52" w:rsidRPr="008C66A3" w:rsidRDefault="00797F52" w:rsidP="00797F52">
      <w:pPr>
        <w:spacing w:after="160" w:line="259" w:lineRule="auto"/>
        <w:ind w:left="720"/>
        <w:jc w:val="left"/>
        <w:rPr>
          <w:rFonts w:ascii="Arial" w:hAnsi="Arial" w:cs="Arial"/>
        </w:rPr>
      </w:pPr>
    </w:p>
    <w:p w:rsidR="00797F52" w:rsidRPr="008C66A3" w:rsidRDefault="00797F52" w:rsidP="00797F52">
      <w:pPr>
        <w:pStyle w:val="ListParagraph"/>
        <w:numPr>
          <w:ilvl w:val="0"/>
          <w:numId w:val="28"/>
        </w:numPr>
        <w:spacing w:after="160" w:line="259" w:lineRule="auto"/>
        <w:jc w:val="left"/>
        <w:rPr>
          <w:rFonts w:ascii="Arial" w:hAnsi="Arial" w:cs="Arial"/>
          <w:sz w:val="22"/>
        </w:rPr>
      </w:pPr>
      <w:r w:rsidRPr="008C66A3">
        <w:rPr>
          <w:rFonts w:ascii="Arial" w:hAnsi="Arial" w:cs="Arial"/>
          <w:sz w:val="22"/>
        </w:rPr>
        <w:t>Go to Settings -&gt; STB -&gt; Bouquets tab</w:t>
      </w:r>
    </w:p>
    <w:p w:rsidR="00797F52" w:rsidRPr="008C66A3" w:rsidRDefault="00797F52" w:rsidP="00797F52">
      <w:pPr>
        <w:pStyle w:val="ListParagraph"/>
        <w:numPr>
          <w:ilvl w:val="0"/>
          <w:numId w:val="28"/>
        </w:numPr>
        <w:spacing w:after="160" w:line="259" w:lineRule="auto"/>
        <w:jc w:val="left"/>
        <w:rPr>
          <w:rFonts w:ascii="Arial" w:hAnsi="Arial" w:cs="Arial"/>
          <w:sz w:val="22"/>
        </w:rPr>
      </w:pPr>
      <w:r w:rsidRPr="008C66A3">
        <w:rPr>
          <w:rFonts w:ascii="Arial" w:hAnsi="Arial" w:cs="Arial"/>
          <w:sz w:val="22"/>
        </w:rPr>
        <w:t>Hover mouse over an existing bouquet entry.</w:t>
      </w:r>
    </w:p>
    <w:p w:rsidR="00797F52" w:rsidRPr="008C66A3" w:rsidRDefault="00797F52" w:rsidP="00797F52">
      <w:pPr>
        <w:spacing w:after="160" w:line="259" w:lineRule="auto"/>
        <w:jc w:val="left"/>
        <w:rPr>
          <w:rFonts w:ascii="Arial" w:hAnsi="Arial" w:cs="Arial"/>
          <w:sz w:val="22"/>
        </w:rPr>
      </w:pPr>
    </w:p>
    <w:p w:rsidR="00797F52" w:rsidRPr="008C66A3" w:rsidRDefault="00797F52" w:rsidP="00797F52">
      <w:pPr>
        <w:spacing w:after="160" w:line="259" w:lineRule="auto"/>
        <w:jc w:val="left"/>
        <w:rPr>
          <w:rFonts w:ascii="Arial" w:hAnsi="Arial" w:cs="Arial"/>
          <w:sz w:val="22"/>
        </w:rPr>
      </w:pPr>
    </w:p>
    <w:p w:rsidR="00797F52" w:rsidRPr="008C66A3" w:rsidRDefault="00797F52" w:rsidP="00797F52">
      <w:pPr>
        <w:pStyle w:val="ListParagraph"/>
        <w:numPr>
          <w:ilvl w:val="0"/>
          <w:numId w:val="28"/>
        </w:numPr>
        <w:spacing w:after="160" w:line="259" w:lineRule="auto"/>
        <w:jc w:val="left"/>
        <w:rPr>
          <w:rFonts w:ascii="Arial" w:hAnsi="Arial" w:cs="Arial"/>
          <w:sz w:val="22"/>
        </w:rPr>
      </w:pPr>
      <w:r w:rsidRPr="008C66A3">
        <w:rPr>
          <w:rFonts w:ascii="Arial" w:hAnsi="Arial" w:cs="Arial"/>
          <w:sz w:val="22"/>
        </w:rPr>
        <w:t>Click on Import Services button</w:t>
      </w:r>
    </w:p>
    <w:p w:rsidR="00797F52" w:rsidRPr="008C66A3" w:rsidRDefault="00797F52" w:rsidP="00797F52">
      <w:pPr>
        <w:pStyle w:val="ListParagraph"/>
        <w:ind w:left="1080"/>
        <w:rPr>
          <w:rFonts w:ascii="Arial" w:hAnsi="Arial" w:cs="Arial"/>
        </w:rPr>
      </w:pPr>
      <w:r w:rsidRPr="008C66A3">
        <w:rPr>
          <w:rFonts w:ascii="Arial" w:hAnsi="Arial" w:cs="Arial"/>
          <w:noProof/>
        </w:rPr>
        <w:drawing>
          <wp:inline distT="0" distB="0" distL="0" distR="0" wp14:anchorId="2A19D61F" wp14:editId="2F909CA1">
            <wp:extent cx="4993433" cy="1081377"/>
            <wp:effectExtent l="0" t="0" r="0" b="508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008366" cy="1084611"/>
                    </a:xfrm>
                    <a:prstGeom prst="rect">
                      <a:avLst/>
                    </a:prstGeom>
                  </pic:spPr>
                </pic:pic>
              </a:graphicData>
            </a:graphic>
          </wp:inline>
        </w:drawing>
      </w:r>
    </w:p>
    <w:p w:rsidR="00797F52" w:rsidRPr="008C66A3" w:rsidRDefault="00797F52" w:rsidP="00797F52">
      <w:pPr>
        <w:pStyle w:val="ListParagraph"/>
        <w:numPr>
          <w:ilvl w:val="0"/>
          <w:numId w:val="28"/>
        </w:numPr>
        <w:spacing w:after="160" w:line="259" w:lineRule="auto"/>
        <w:jc w:val="left"/>
        <w:rPr>
          <w:rFonts w:ascii="Arial" w:hAnsi="Arial" w:cs="Arial"/>
          <w:sz w:val="22"/>
        </w:rPr>
      </w:pPr>
      <w:r w:rsidRPr="008C66A3">
        <w:rPr>
          <w:rFonts w:ascii="Arial" w:hAnsi="Arial" w:cs="Arial"/>
          <w:sz w:val="22"/>
        </w:rPr>
        <w:t>On the dialog box, click on Select File button to select a CSV file from your folder structure.</w:t>
      </w:r>
    </w:p>
    <w:p w:rsidR="00797F52" w:rsidRPr="008C66A3" w:rsidRDefault="00797F52" w:rsidP="00797F52">
      <w:pPr>
        <w:pStyle w:val="ListParagraph"/>
        <w:ind w:left="1080"/>
        <w:rPr>
          <w:rFonts w:ascii="Arial" w:hAnsi="Arial" w:cs="Arial"/>
        </w:rPr>
      </w:pPr>
      <w:r w:rsidRPr="008C66A3">
        <w:rPr>
          <w:rFonts w:ascii="Arial" w:hAnsi="Arial" w:cs="Arial"/>
          <w:noProof/>
        </w:rPr>
        <w:drawing>
          <wp:inline distT="0" distB="0" distL="0" distR="0" wp14:anchorId="5179438D" wp14:editId="59D5A8CC">
            <wp:extent cx="1359673" cy="932216"/>
            <wp:effectExtent l="0" t="0" r="0" b="127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382680" cy="947990"/>
                    </a:xfrm>
                    <a:prstGeom prst="rect">
                      <a:avLst/>
                    </a:prstGeom>
                  </pic:spPr>
                </pic:pic>
              </a:graphicData>
            </a:graphic>
          </wp:inline>
        </w:drawing>
      </w:r>
    </w:p>
    <w:p w:rsidR="00797F52" w:rsidRPr="008C66A3" w:rsidRDefault="00797F52" w:rsidP="00797F52">
      <w:pPr>
        <w:pStyle w:val="ListParagraph"/>
        <w:numPr>
          <w:ilvl w:val="0"/>
          <w:numId w:val="28"/>
        </w:numPr>
        <w:spacing w:after="160" w:line="259" w:lineRule="auto"/>
        <w:jc w:val="left"/>
        <w:rPr>
          <w:rFonts w:ascii="Arial" w:hAnsi="Arial" w:cs="Arial"/>
          <w:sz w:val="22"/>
        </w:rPr>
      </w:pPr>
      <w:r w:rsidRPr="008C66A3">
        <w:rPr>
          <w:rFonts w:ascii="Arial" w:hAnsi="Arial" w:cs="Arial"/>
          <w:sz w:val="22"/>
        </w:rPr>
        <w:t>User gets a confirmation message that “Services are imported successfully”</w:t>
      </w:r>
    </w:p>
    <w:p w:rsidR="00797F52" w:rsidRPr="008C66A3" w:rsidRDefault="00797F52" w:rsidP="00797F52">
      <w:pPr>
        <w:pStyle w:val="ListParagraph"/>
        <w:ind w:left="1080"/>
        <w:rPr>
          <w:rFonts w:ascii="Arial" w:hAnsi="Arial" w:cs="Arial"/>
        </w:rPr>
      </w:pPr>
      <w:r w:rsidRPr="008C66A3">
        <w:rPr>
          <w:rFonts w:ascii="Arial" w:hAnsi="Arial" w:cs="Arial"/>
          <w:noProof/>
        </w:rPr>
        <w:drawing>
          <wp:inline distT="0" distB="0" distL="0" distR="0" wp14:anchorId="7FC2E58C" wp14:editId="74B991EB">
            <wp:extent cx="4500438" cy="341180"/>
            <wp:effectExtent l="0" t="0" r="0" b="190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086520" cy="385611"/>
                    </a:xfrm>
                    <a:prstGeom prst="rect">
                      <a:avLst/>
                    </a:prstGeom>
                  </pic:spPr>
                </pic:pic>
              </a:graphicData>
            </a:graphic>
          </wp:inline>
        </w:drawing>
      </w:r>
    </w:p>
    <w:p w:rsidR="00797F52" w:rsidRPr="008C66A3" w:rsidRDefault="00797F52" w:rsidP="00797F52">
      <w:pPr>
        <w:pStyle w:val="ListParagraph"/>
        <w:numPr>
          <w:ilvl w:val="0"/>
          <w:numId w:val="28"/>
        </w:numPr>
        <w:spacing w:after="160" w:line="259" w:lineRule="auto"/>
        <w:jc w:val="left"/>
        <w:rPr>
          <w:rFonts w:ascii="Arial" w:hAnsi="Arial" w:cs="Arial"/>
          <w:sz w:val="22"/>
        </w:rPr>
      </w:pPr>
      <w:r w:rsidRPr="008C66A3">
        <w:rPr>
          <w:rFonts w:ascii="Arial" w:hAnsi="Arial" w:cs="Arial"/>
          <w:sz w:val="22"/>
        </w:rPr>
        <w:t>Notice that the description is set to “Bouquet created by import file” by default and the services number column is updated based on the number of services mentioned in the CSV file.</w:t>
      </w:r>
    </w:p>
    <w:p w:rsidR="00797F52" w:rsidRPr="008C66A3" w:rsidRDefault="00797F52" w:rsidP="00797F52">
      <w:pPr>
        <w:pStyle w:val="ListParagraph"/>
        <w:ind w:left="1080"/>
        <w:rPr>
          <w:rFonts w:ascii="Arial" w:hAnsi="Arial" w:cs="Arial"/>
        </w:rPr>
      </w:pPr>
    </w:p>
    <w:p w:rsidR="00797F52" w:rsidRPr="008C66A3" w:rsidRDefault="00797F52" w:rsidP="00797F52">
      <w:pPr>
        <w:pStyle w:val="ListParagraph"/>
        <w:ind w:left="1080"/>
        <w:rPr>
          <w:rFonts w:ascii="Arial" w:hAnsi="Arial" w:cs="Arial"/>
        </w:rPr>
      </w:pPr>
      <w:r w:rsidRPr="008C66A3">
        <w:rPr>
          <w:rFonts w:ascii="Arial" w:hAnsi="Arial" w:cs="Arial"/>
          <w:b/>
          <w:u w:val="single"/>
        </w:rPr>
        <w:t>Rules for Importing Bouquet</w:t>
      </w:r>
    </w:p>
    <w:p w:rsidR="00797F52" w:rsidRPr="008C66A3" w:rsidRDefault="00797F52" w:rsidP="00797F52">
      <w:pPr>
        <w:pStyle w:val="ListParagraph"/>
        <w:numPr>
          <w:ilvl w:val="0"/>
          <w:numId w:val="16"/>
        </w:numPr>
        <w:spacing w:after="160" w:line="259" w:lineRule="auto"/>
        <w:jc w:val="left"/>
        <w:rPr>
          <w:rFonts w:ascii="Arial" w:hAnsi="Arial" w:cs="Arial"/>
        </w:rPr>
      </w:pPr>
      <w:r w:rsidRPr="008C66A3">
        <w:rPr>
          <w:rFonts w:ascii="Arial" w:hAnsi="Arial" w:cs="Arial"/>
        </w:rPr>
        <w:t>Services not existing in a bouquet will be added to it</w:t>
      </w:r>
    </w:p>
    <w:p w:rsidR="00797F52" w:rsidRPr="008C66A3" w:rsidRDefault="00797F52" w:rsidP="00797F52">
      <w:pPr>
        <w:pStyle w:val="ListParagraph"/>
        <w:numPr>
          <w:ilvl w:val="0"/>
          <w:numId w:val="16"/>
        </w:numPr>
        <w:spacing w:after="160" w:line="259" w:lineRule="auto"/>
        <w:jc w:val="left"/>
        <w:rPr>
          <w:rFonts w:ascii="Arial" w:hAnsi="Arial" w:cs="Arial"/>
        </w:rPr>
      </w:pPr>
      <w:r w:rsidRPr="008C66A3">
        <w:rPr>
          <w:rFonts w:ascii="Arial" w:hAnsi="Arial" w:cs="Arial"/>
        </w:rPr>
        <w:t>Services missing in the imported file but defined in the Bouquet will be left in the Bouquet.</w:t>
      </w:r>
    </w:p>
    <w:p w:rsidR="00797F52" w:rsidRPr="008C66A3" w:rsidRDefault="00797F52" w:rsidP="00797F52">
      <w:pPr>
        <w:pStyle w:val="Heading3"/>
        <w:keepLines/>
        <w:numPr>
          <w:ilvl w:val="0"/>
          <w:numId w:val="0"/>
        </w:numPr>
        <w:tabs>
          <w:tab w:val="clear" w:pos="2160"/>
        </w:tabs>
        <w:spacing w:before="40" w:after="0" w:line="259" w:lineRule="auto"/>
        <w:ind w:left="946"/>
        <w:jc w:val="left"/>
        <w:rPr>
          <w:rFonts w:cs="Arial"/>
          <w:sz w:val="22"/>
          <w:szCs w:val="22"/>
        </w:rPr>
      </w:pPr>
      <w:bookmarkStart w:id="108" w:name="_Toc472946638"/>
      <w:r w:rsidRPr="008C66A3">
        <w:rPr>
          <w:rFonts w:cs="Arial"/>
          <w:sz w:val="22"/>
          <w:szCs w:val="22"/>
        </w:rPr>
        <w:t xml:space="preserve"> </w:t>
      </w:r>
      <w:bookmarkStart w:id="109" w:name="_Toc474250982"/>
      <w:bookmarkStart w:id="110" w:name="_Toc486422546"/>
      <w:r w:rsidRPr="008C66A3">
        <w:rPr>
          <w:rFonts w:cs="Arial"/>
          <w:sz w:val="22"/>
          <w:szCs w:val="22"/>
        </w:rPr>
        <w:t>Editing Bouquets</w:t>
      </w:r>
      <w:bookmarkEnd w:id="108"/>
      <w:bookmarkEnd w:id="109"/>
      <w:bookmarkEnd w:id="110"/>
    </w:p>
    <w:p w:rsidR="00797F52" w:rsidRPr="008C66A3" w:rsidRDefault="00797F52" w:rsidP="00797F52">
      <w:pPr>
        <w:ind w:left="1080"/>
        <w:rPr>
          <w:rFonts w:ascii="Arial" w:hAnsi="Arial" w:cs="Arial"/>
          <w:sz w:val="22"/>
        </w:rPr>
      </w:pPr>
      <w:r w:rsidRPr="008C66A3">
        <w:rPr>
          <w:rFonts w:ascii="Arial" w:hAnsi="Arial" w:cs="Arial"/>
          <w:sz w:val="22"/>
        </w:rPr>
        <w:t xml:space="preserve">Bouquet can be edited one at a time however, some functions can be performed on all bouquets simultaneously such as Add Service, Change service dial number or Delete service. </w:t>
      </w:r>
    </w:p>
    <w:p w:rsidR="00797F52" w:rsidRPr="008C66A3" w:rsidRDefault="00797F52" w:rsidP="00797F52">
      <w:pPr>
        <w:ind w:left="720" w:firstLine="360"/>
        <w:rPr>
          <w:rFonts w:ascii="Arial" w:hAnsi="Arial" w:cs="Arial"/>
          <w:b/>
          <w:i/>
          <w:sz w:val="22"/>
          <w:u w:val="single"/>
        </w:rPr>
      </w:pPr>
      <w:r w:rsidRPr="008C66A3">
        <w:rPr>
          <w:rFonts w:ascii="Arial" w:hAnsi="Arial" w:cs="Arial"/>
          <w:b/>
          <w:i/>
          <w:sz w:val="22"/>
          <w:u w:val="single"/>
        </w:rPr>
        <w:t>Add Service</w:t>
      </w:r>
      <w:r w:rsidRPr="008C66A3">
        <w:rPr>
          <w:rFonts w:ascii="Arial" w:hAnsi="Arial" w:cs="Arial"/>
          <w:i/>
          <w:sz w:val="22"/>
        </w:rPr>
        <w:tab/>
      </w:r>
    </w:p>
    <w:p w:rsidR="00797F52" w:rsidRPr="008C66A3" w:rsidRDefault="00797F52" w:rsidP="00797F52">
      <w:pPr>
        <w:pStyle w:val="ListParagraph"/>
        <w:numPr>
          <w:ilvl w:val="0"/>
          <w:numId w:val="29"/>
        </w:numPr>
        <w:spacing w:after="160" w:line="259" w:lineRule="auto"/>
        <w:jc w:val="left"/>
        <w:rPr>
          <w:rFonts w:ascii="Arial" w:hAnsi="Arial" w:cs="Arial"/>
          <w:sz w:val="22"/>
        </w:rPr>
      </w:pPr>
      <w:r w:rsidRPr="008C66A3">
        <w:rPr>
          <w:rFonts w:ascii="Arial" w:hAnsi="Arial" w:cs="Arial"/>
          <w:sz w:val="22"/>
        </w:rPr>
        <w:t>Click on “Add service” option from the menu.</w:t>
      </w:r>
    </w:p>
    <w:p w:rsidR="00797F52" w:rsidRPr="008C66A3" w:rsidRDefault="00797F52" w:rsidP="00797F52">
      <w:pPr>
        <w:pStyle w:val="ListParagraph"/>
        <w:numPr>
          <w:ilvl w:val="0"/>
          <w:numId w:val="29"/>
        </w:numPr>
        <w:spacing w:after="160" w:line="259" w:lineRule="auto"/>
        <w:jc w:val="left"/>
        <w:rPr>
          <w:rFonts w:ascii="Arial" w:hAnsi="Arial" w:cs="Arial"/>
          <w:sz w:val="22"/>
        </w:rPr>
      </w:pPr>
      <w:r w:rsidRPr="008C66A3">
        <w:rPr>
          <w:rFonts w:ascii="Arial" w:hAnsi="Arial" w:cs="Arial"/>
          <w:sz w:val="22"/>
        </w:rPr>
        <w:t>On the “Add Service” dialog box, click on the Service name arrow and select the service that needs to be added to all bouquets.</w:t>
      </w:r>
    </w:p>
    <w:p w:rsidR="00797F52" w:rsidRPr="008C66A3" w:rsidRDefault="00797F52" w:rsidP="00797F52">
      <w:pPr>
        <w:pStyle w:val="ListParagraph"/>
        <w:numPr>
          <w:ilvl w:val="0"/>
          <w:numId w:val="29"/>
        </w:numPr>
        <w:spacing w:after="160" w:line="259" w:lineRule="auto"/>
        <w:jc w:val="left"/>
        <w:rPr>
          <w:rFonts w:ascii="Arial" w:hAnsi="Arial" w:cs="Arial"/>
          <w:sz w:val="22"/>
        </w:rPr>
      </w:pPr>
      <w:r w:rsidRPr="008C66A3">
        <w:rPr>
          <w:rFonts w:ascii="Arial" w:hAnsi="Arial" w:cs="Arial"/>
          <w:sz w:val="22"/>
        </w:rPr>
        <w:t>Mention the Dial number and click on Save.</w:t>
      </w:r>
    </w:p>
    <w:p w:rsidR="00797F52" w:rsidRPr="008C66A3" w:rsidRDefault="00797F52" w:rsidP="00797F52">
      <w:pPr>
        <w:spacing w:after="0"/>
        <w:ind w:left="720"/>
        <w:rPr>
          <w:rFonts w:ascii="Arial" w:hAnsi="Arial" w:cs="Arial"/>
        </w:rPr>
      </w:pPr>
      <w:r w:rsidRPr="008C66A3">
        <w:rPr>
          <w:rFonts w:ascii="Arial" w:hAnsi="Arial" w:cs="Arial"/>
          <w:noProof/>
        </w:rPr>
        <w:lastRenderedPageBreak/>
        <w:drawing>
          <wp:inline distT="0" distB="0" distL="0" distR="0" wp14:anchorId="0E8401CA" wp14:editId="0E1FCF39">
            <wp:extent cx="2752602" cy="2313471"/>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756484" cy="2316733"/>
                    </a:xfrm>
                    <a:prstGeom prst="rect">
                      <a:avLst/>
                    </a:prstGeom>
                  </pic:spPr>
                </pic:pic>
              </a:graphicData>
            </a:graphic>
          </wp:inline>
        </w:drawing>
      </w:r>
    </w:p>
    <w:p w:rsidR="00797F52" w:rsidRPr="008C66A3" w:rsidRDefault="00797F52" w:rsidP="00797F52">
      <w:pPr>
        <w:spacing w:after="0"/>
        <w:ind w:left="720"/>
        <w:rPr>
          <w:rFonts w:ascii="Arial" w:hAnsi="Arial" w:cs="Arial"/>
        </w:rPr>
      </w:pPr>
    </w:p>
    <w:p w:rsidR="00797F52" w:rsidRPr="008C66A3" w:rsidRDefault="00797F52" w:rsidP="00797F52">
      <w:pPr>
        <w:pStyle w:val="ListParagraph"/>
        <w:numPr>
          <w:ilvl w:val="0"/>
          <w:numId w:val="29"/>
        </w:numPr>
        <w:spacing w:after="160" w:line="259" w:lineRule="auto"/>
        <w:jc w:val="left"/>
        <w:rPr>
          <w:rFonts w:ascii="Arial" w:hAnsi="Arial" w:cs="Arial"/>
          <w:sz w:val="22"/>
        </w:rPr>
      </w:pPr>
      <w:r w:rsidRPr="008C66A3">
        <w:rPr>
          <w:rFonts w:ascii="Arial" w:hAnsi="Arial" w:cs="Arial"/>
          <w:sz w:val="22"/>
        </w:rPr>
        <w:t>A confirmation message appears to the user when operation finishes.</w:t>
      </w:r>
    </w:p>
    <w:p w:rsidR="00797F52" w:rsidRPr="008C66A3" w:rsidRDefault="00797F52" w:rsidP="00797F52">
      <w:pPr>
        <w:spacing w:after="0"/>
        <w:ind w:left="720"/>
        <w:rPr>
          <w:rFonts w:ascii="Arial" w:hAnsi="Arial" w:cs="Arial"/>
        </w:rPr>
      </w:pPr>
      <w:r w:rsidRPr="008C66A3">
        <w:rPr>
          <w:rFonts w:ascii="Arial" w:hAnsi="Arial" w:cs="Arial"/>
          <w:noProof/>
        </w:rPr>
        <w:drawing>
          <wp:inline distT="0" distB="0" distL="0" distR="0" wp14:anchorId="73EA6B5E" wp14:editId="755D7214">
            <wp:extent cx="5943600" cy="415290"/>
            <wp:effectExtent l="0" t="0" r="0" b="381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415290"/>
                    </a:xfrm>
                    <a:prstGeom prst="rect">
                      <a:avLst/>
                    </a:prstGeom>
                  </pic:spPr>
                </pic:pic>
              </a:graphicData>
            </a:graphic>
          </wp:inline>
        </w:drawing>
      </w:r>
    </w:p>
    <w:p w:rsidR="00797F52" w:rsidRPr="008C66A3" w:rsidRDefault="00797F52" w:rsidP="00797F52">
      <w:pPr>
        <w:spacing w:after="0"/>
        <w:ind w:left="720"/>
        <w:rPr>
          <w:rFonts w:ascii="Arial" w:hAnsi="Arial" w:cs="Arial"/>
        </w:rPr>
      </w:pPr>
    </w:p>
    <w:p w:rsidR="00797F52" w:rsidRPr="008C66A3" w:rsidRDefault="00797F52" w:rsidP="00797F52">
      <w:pPr>
        <w:spacing w:after="0"/>
        <w:ind w:left="720"/>
        <w:rPr>
          <w:rFonts w:ascii="Arial" w:hAnsi="Arial" w:cs="Arial"/>
          <w:b/>
          <w:i/>
          <w:u w:val="single"/>
        </w:rPr>
      </w:pPr>
      <w:r w:rsidRPr="008C66A3">
        <w:rPr>
          <w:rFonts w:ascii="Arial" w:hAnsi="Arial" w:cs="Arial"/>
          <w:b/>
          <w:i/>
          <w:sz w:val="22"/>
          <w:u w:val="single"/>
        </w:rPr>
        <w:t>Change service dial number</w:t>
      </w:r>
    </w:p>
    <w:p w:rsidR="00797F52" w:rsidRPr="008C66A3" w:rsidRDefault="00797F52" w:rsidP="00797F52">
      <w:pPr>
        <w:spacing w:after="0"/>
        <w:ind w:firstLine="720"/>
        <w:rPr>
          <w:rFonts w:ascii="Arial" w:hAnsi="Arial" w:cs="Arial"/>
          <w:sz w:val="22"/>
        </w:rPr>
      </w:pPr>
      <w:r w:rsidRPr="008C66A3">
        <w:rPr>
          <w:rFonts w:ascii="Arial" w:hAnsi="Arial" w:cs="Arial"/>
          <w:sz w:val="22"/>
        </w:rPr>
        <w:t xml:space="preserve">This function allows users to change dial number for a service in all the bouquets. </w:t>
      </w:r>
    </w:p>
    <w:p w:rsidR="00797F52" w:rsidRPr="008C66A3" w:rsidRDefault="00797F52" w:rsidP="00797F52">
      <w:pPr>
        <w:pStyle w:val="ListParagraph"/>
        <w:numPr>
          <w:ilvl w:val="0"/>
          <w:numId w:val="30"/>
        </w:numPr>
        <w:spacing w:after="160" w:line="259" w:lineRule="auto"/>
        <w:jc w:val="left"/>
        <w:rPr>
          <w:rFonts w:ascii="Arial" w:hAnsi="Arial" w:cs="Arial"/>
          <w:sz w:val="22"/>
        </w:rPr>
      </w:pPr>
      <w:r w:rsidRPr="008C66A3">
        <w:rPr>
          <w:rFonts w:ascii="Arial" w:hAnsi="Arial" w:cs="Arial"/>
          <w:sz w:val="22"/>
        </w:rPr>
        <w:t xml:space="preserve">Click on “Change service dial number” option from the menu and on the dialog box. </w:t>
      </w:r>
    </w:p>
    <w:p w:rsidR="00797F52" w:rsidRPr="008C66A3" w:rsidRDefault="00797F52" w:rsidP="00797F52">
      <w:pPr>
        <w:pStyle w:val="ListParagraph"/>
        <w:numPr>
          <w:ilvl w:val="0"/>
          <w:numId w:val="30"/>
        </w:numPr>
        <w:spacing w:after="160" w:line="259" w:lineRule="auto"/>
        <w:jc w:val="left"/>
        <w:rPr>
          <w:rFonts w:ascii="Arial" w:hAnsi="Arial" w:cs="Arial"/>
          <w:sz w:val="22"/>
        </w:rPr>
      </w:pPr>
      <w:r w:rsidRPr="008C66A3">
        <w:rPr>
          <w:rFonts w:ascii="Arial" w:hAnsi="Arial" w:cs="Arial"/>
          <w:sz w:val="22"/>
        </w:rPr>
        <w:t>Click on the Service name arrow and select the service for which dial number needs to be changed.</w:t>
      </w:r>
    </w:p>
    <w:p w:rsidR="00797F52" w:rsidRPr="008C66A3" w:rsidRDefault="00797F52" w:rsidP="00797F52">
      <w:pPr>
        <w:pStyle w:val="ListParagraph"/>
        <w:numPr>
          <w:ilvl w:val="0"/>
          <w:numId w:val="30"/>
        </w:numPr>
        <w:spacing w:after="160" w:line="259" w:lineRule="auto"/>
        <w:jc w:val="left"/>
        <w:rPr>
          <w:rFonts w:ascii="Arial" w:hAnsi="Arial" w:cs="Arial"/>
          <w:sz w:val="22"/>
        </w:rPr>
      </w:pPr>
      <w:r w:rsidRPr="008C66A3">
        <w:rPr>
          <w:rFonts w:ascii="Arial" w:hAnsi="Arial" w:cs="Arial"/>
          <w:sz w:val="22"/>
        </w:rPr>
        <w:t>Mention the new dial number in Dial number field.</w:t>
      </w:r>
    </w:p>
    <w:p w:rsidR="00797F52" w:rsidRPr="008C66A3" w:rsidRDefault="00797F52" w:rsidP="00797F52">
      <w:pPr>
        <w:pStyle w:val="ListParagraph"/>
        <w:numPr>
          <w:ilvl w:val="0"/>
          <w:numId w:val="30"/>
        </w:numPr>
        <w:spacing w:after="160" w:line="259" w:lineRule="auto"/>
        <w:jc w:val="left"/>
        <w:rPr>
          <w:rFonts w:ascii="Arial" w:hAnsi="Arial" w:cs="Arial"/>
          <w:sz w:val="22"/>
        </w:rPr>
      </w:pPr>
      <w:r w:rsidRPr="008C66A3">
        <w:rPr>
          <w:rFonts w:ascii="Arial" w:hAnsi="Arial" w:cs="Arial"/>
          <w:sz w:val="22"/>
        </w:rPr>
        <w:t>Click on Save.</w:t>
      </w:r>
    </w:p>
    <w:p w:rsidR="00797F52" w:rsidRPr="008C66A3" w:rsidRDefault="00797F52" w:rsidP="00797F52">
      <w:pPr>
        <w:spacing w:after="0"/>
        <w:ind w:left="720"/>
        <w:rPr>
          <w:rFonts w:ascii="Arial" w:hAnsi="Arial" w:cs="Arial"/>
        </w:rPr>
      </w:pPr>
      <w:r w:rsidRPr="008C66A3">
        <w:rPr>
          <w:rFonts w:ascii="Arial" w:hAnsi="Arial" w:cs="Arial"/>
          <w:noProof/>
        </w:rPr>
        <w:drawing>
          <wp:inline distT="0" distB="0" distL="0" distR="0" wp14:anchorId="6025E7C1" wp14:editId="1CEE6832">
            <wp:extent cx="2289975" cy="190536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293144" cy="1908002"/>
                    </a:xfrm>
                    <a:prstGeom prst="rect">
                      <a:avLst/>
                    </a:prstGeom>
                  </pic:spPr>
                </pic:pic>
              </a:graphicData>
            </a:graphic>
          </wp:inline>
        </w:drawing>
      </w:r>
    </w:p>
    <w:p w:rsidR="00797F52" w:rsidRPr="008C66A3" w:rsidRDefault="00797F52" w:rsidP="00797F52">
      <w:pPr>
        <w:pStyle w:val="ListParagraph"/>
        <w:numPr>
          <w:ilvl w:val="0"/>
          <w:numId w:val="30"/>
        </w:numPr>
        <w:spacing w:after="160" w:line="259" w:lineRule="auto"/>
        <w:jc w:val="left"/>
        <w:rPr>
          <w:rFonts w:ascii="Arial" w:hAnsi="Arial" w:cs="Arial"/>
        </w:rPr>
      </w:pPr>
      <w:r w:rsidRPr="008C66A3">
        <w:rPr>
          <w:rFonts w:ascii="Arial" w:hAnsi="Arial" w:cs="Arial"/>
          <w:sz w:val="22"/>
        </w:rPr>
        <w:t>A confirmation message appears to the user when operation finishes.</w:t>
      </w:r>
    </w:p>
    <w:p w:rsidR="00797F52" w:rsidRPr="008C66A3" w:rsidRDefault="00797F52" w:rsidP="00797F52">
      <w:pPr>
        <w:spacing w:after="0"/>
        <w:ind w:left="720"/>
        <w:rPr>
          <w:rFonts w:ascii="Arial" w:hAnsi="Arial" w:cs="Arial"/>
        </w:rPr>
      </w:pPr>
      <w:r w:rsidRPr="008C66A3">
        <w:rPr>
          <w:rFonts w:ascii="Arial" w:hAnsi="Arial" w:cs="Arial"/>
          <w:noProof/>
        </w:rPr>
        <w:drawing>
          <wp:inline distT="0" distB="0" distL="0" distR="0" wp14:anchorId="0102F123" wp14:editId="0120149E">
            <wp:extent cx="5842300" cy="285765"/>
            <wp:effectExtent l="0" t="0" r="635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842300" cy="285765"/>
                    </a:xfrm>
                    <a:prstGeom prst="rect">
                      <a:avLst/>
                    </a:prstGeom>
                  </pic:spPr>
                </pic:pic>
              </a:graphicData>
            </a:graphic>
          </wp:inline>
        </w:drawing>
      </w:r>
    </w:p>
    <w:p w:rsidR="00797F52" w:rsidRPr="008C66A3" w:rsidRDefault="00797F52" w:rsidP="00797F52">
      <w:pPr>
        <w:spacing w:after="0"/>
        <w:ind w:left="720"/>
        <w:rPr>
          <w:rFonts w:ascii="Arial" w:hAnsi="Arial" w:cs="Arial"/>
        </w:rPr>
      </w:pPr>
    </w:p>
    <w:p w:rsidR="00797F52" w:rsidRPr="008C66A3" w:rsidRDefault="00797F52" w:rsidP="00797F52">
      <w:pPr>
        <w:spacing w:after="0"/>
        <w:jc w:val="left"/>
        <w:rPr>
          <w:rFonts w:ascii="Arial" w:hAnsi="Arial" w:cs="Arial"/>
        </w:rPr>
      </w:pPr>
      <w:r w:rsidRPr="008C66A3">
        <w:rPr>
          <w:rFonts w:ascii="Arial" w:hAnsi="Arial" w:cs="Arial"/>
        </w:rPr>
        <w:br w:type="page"/>
      </w:r>
    </w:p>
    <w:p w:rsidR="00797F52" w:rsidRPr="008C66A3" w:rsidRDefault="00797F52" w:rsidP="00797F52">
      <w:pPr>
        <w:spacing w:after="0"/>
        <w:ind w:left="720"/>
        <w:rPr>
          <w:rFonts w:ascii="Arial" w:hAnsi="Arial" w:cs="Arial"/>
        </w:rPr>
      </w:pPr>
    </w:p>
    <w:p w:rsidR="00797F52" w:rsidRPr="008C66A3" w:rsidRDefault="00797F52" w:rsidP="00797F52">
      <w:pPr>
        <w:ind w:left="720" w:firstLine="360"/>
        <w:rPr>
          <w:rFonts w:ascii="Arial" w:hAnsi="Arial" w:cs="Arial"/>
          <w:b/>
          <w:i/>
          <w:sz w:val="22"/>
          <w:u w:val="single"/>
        </w:rPr>
      </w:pPr>
      <w:r w:rsidRPr="008C66A3">
        <w:rPr>
          <w:rFonts w:ascii="Arial" w:hAnsi="Arial" w:cs="Arial"/>
          <w:b/>
          <w:i/>
          <w:sz w:val="22"/>
          <w:u w:val="single"/>
        </w:rPr>
        <w:t>Delete Service</w:t>
      </w:r>
    </w:p>
    <w:p w:rsidR="00797F52" w:rsidRPr="008C66A3" w:rsidRDefault="00797F52" w:rsidP="00797F52">
      <w:pPr>
        <w:spacing w:after="0"/>
        <w:ind w:left="360" w:firstLine="720"/>
        <w:rPr>
          <w:rFonts w:ascii="Arial" w:hAnsi="Arial" w:cs="Arial"/>
        </w:rPr>
      </w:pPr>
      <w:r w:rsidRPr="008C66A3">
        <w:rPr>
          <w:rFonts w:ascii="Arial" w:hAnsi="Arial" w:cs="Arial"/>
          <w:sz w:val="22"/>
        </w:rPr>
        <w:t>This function allows users to delete a service from all the bouquets</w:t>
      </w:r>
    </w:p>
    <w:p w:rsidR="00797F52" w:rsidRPr="008C66A3" w:rsidRDefault="00797F52" w:rsidP="00797F52">
      <w:pPr>
        <w:pStyle w:val="ListParagraph"/>
        <w:numPr>
          <w:ilvl w:val="0"/>
          <w:numId w:val="31"/>
        </w:numPr>
        <w:spacing w:after="160" w:line="259" w:lineRule="auto"/>
        <w:jc w:val="left"/>
        <w:rPr>
          <w:rFonts w:ascii="Arial" w:hAnsi="Arial" w:cs="Arial"/>
          <w:sz w:val="22"/>
        </w:rPr>
      </w:pPr>
      <w:r w:rsidRPr="008C66A3">
        <w:rPr>
          <w:rFonts w:ascii="Arial" w:hAnsi="Arial" w:cs="Arial"/>
        </w:rPr>
        <w:t>C</w:t>
      </w:r>
      <w:r w:rsidRPr="008C66A3">
        <w:rPr>
          <w:rFonts w:ascii="Arial" w:hAnsi="Arial" w:cs="Arial"/>
          <w:sz w:val="22"/>
        </w:rPr>
        <w:t>lick on “Delete service” option from the menu and on the dialog box</w:t>
      </w:r>
    </w:p>
    <w:p w:rsidR="00797F52" w:rsidRPr="008C66A3" w:rsidRDefault="00797F52" w:rsidP="00797F52">
      <w:pPr>
        <w:pStyle w:val="ListParagraph"/>
        <w:numPr>
          <w:ilvl w:val="0"/>
          <w:numId w:val="31"/>
        </w:numPr>
        <w:spacing w:after="160" w:line="259" w:lineRule="auto"/>
        <w:jc w:val="left"/>
        <w:rPr>
          <w:rFonts w:ascii="Arial" w:hAnsi="Arial" w:cs="Arial"/>
          <w:sz w:val="22"/>
        </w:rPr>
      </w:pPr>
      <w:r w:rsidRPr="008C66A3">
        <w:rPr>
          <w:rFonts w:ascii="Arial" w:hAnsi="Arial" w:cs="Arial"/>
          <w:sz w:val="22"/>
        </w:rPr>
        <w:t>Click on the Service name arrow and select the service that needs to be deleted.</w:t>
      </w:r>
    </w:p>
    <w:p w:rsidR="00797F52" w:rsidRPr="008C66A3" w:rsidRDefault="00797F52" w:rsidP="00797F52">
      <w:pPr>
        <w:pStyle w:val="ListParagraph"/>
        <w:numPr>
          <w:ilvl w:val="0"/>
          <w:numId w:val="31"/>
        </w:numPr>
        <w:spacing w:after="160" w:line="259" w:lineRule="auto"/>
        <w:jc w:val="left"/>
        <w:rPr>
          <w:rFonts w:ascii="Arial" w:hAnsi="Arial" w:cs="Arial"/>
          <w:sz w:val="22"/>
        </w:rPr>
      </w:pPr>
      <w:r w:rsidRPr="008C66A3">
        <w:rPr>
          <w:rFonts w:ascii="Arial" w:hAnsi="Arial" w:cs="Arial"/>
          <w:sz w:val="22"/>
        </w:rPr>
        <w:t>Click on Delete button.</w:t>
      </w:r>
    </w:p>
    <w:p w:rsidR="00797F52" w:rsidRPr="008C66A3" w:rsidRDefault="00797F52" w:rsidP="00797F52">
      <w:pPr>
        <w:spacing w:after="0"/>
        <w:ind w:left="720"/>
        <w:rPr>
          <w:rFonts w:ascii="Arial" w:hAnsi="Arial" w:cs="Arial"/>
          <w:b/>
          <w:u w:val="single"/>
        </w:rPr>
      </w:pPr>
      <w:r w:rsidRPr="008C66A3">
        <w:rPr>
          <w:rFonts w:ascii="Arial" w:hAnsi="Arial" w:cs="Arial"/>
          <w:noProof/>
        </w:rPr>
        <w:drawing>
          <wp:inline distT="0" distB="0" distL="0" distR="0" wp14:anchorId="5ED2E2B7" wp14:editId="46C3ABB1">
            <wp:extent cx="3276768" cy="2743341"/>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276768" cy="2743341"/>
                    </a:xfrm>
                    <a:prstGeom prst="rect">
                      <a:avLst/>
                    </a:prstGeom>
                  </pic:spPr>
                </pic:pic>
              </a:graphicData>
            </a:graphic>
          </wp:inline>
        </w:drawing>
      </w:r>
    </w:p>
    <w:p w:rsidR="00797F52" w:rsidRPr="008C66A3" w:rsidRDefault="00797F52" w:rsidP="00797F52">
      <w:pPr>
        <w:pStyle w:val="ListParagraph"/>
        <w:numPr>
          <w:ilvl w:val="0"/>
          <w:numId w:val="31"/>
        </w:numPr>
        <w:spacing w:after="160" w:line="259" w:lineRule="auto"/>
        <w:jc w:val="left"/>
        <w:rPr>
          <w:rFonts w:ascii="Arial" w:hAnsi="Arial" w:cs="Arial"/>
          <w:sz w:val="22"/>
        </w:rPr>
      </w:pPr>
      <w:r w:rsidRPr="008C66A3">
        <w:rPr>
          <w:rFonts w:ascii="Arial" w:hAnsi="Arial" w:cs="Arial"/>
          <w:sz w:val="22"/>
        </w:rPr>
        <w:t>A confirmation message appears to the user when operation finishes.</w:t>
      </w:r>
    </w:p>
    <w:p w:rsidR="00797F52" w:rsidRPr="008C66A3" w:rsidRDefault="00797F52" w:rsidP="00797F52">
      <w:pPr>
        <w:spacing w:after="0"/>
        <w:ind w:left="720"/>
        <w:rPr>
          <w:rFonts w:ascii="Arial" w:hAnsi="Arial" w:cs="Arial"/>
          <w:b/>
          <w:u w:val="single"/>
        </w:rPr>
      </w:pPr>
      <w:r w:rsidRPr="008C66A3">
        <w:rPr>
          <w:rFonts w:ascii="Arial" w:hAnsi="Arial" w:cs="Arial"/>
          <w:noProof/>
          <w:highlight w:val="yellow"/>
        </w:rPr>
        <w:drawing>
          <wp:inline distT="0" distB="0" distL="0" distR="0" wp14:anchorId="39EFE8E5" wp14:editId="5B9E8B47">
            <wp:extent cx="5785147" cy="368319"/>
            <wp:effectExtent l="0" t="0" r="635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85147" cy="368319"/>
                    </a:xfrm>
                    <a:prstGeom prst="rect">
                      <a:avLst/>
                    </a:prstGeom>
                  </pic:spPr>
                </pic:pic>
              </a:graphicData>
            </a:graphic>
          </wp:inline>
        </w:drawing>
      </w:r>
    </w:p>
    <w:p w:rsidR="00797F52" w:rsidRPr="008C66A3" w:rsidRDefault="00797F52" w:rsidP="00797F52">
      <w:pPr>
        <w:spacing w:after="0"/>
        <w:ind w:left="720"/>
        <w:rPr>
          <w:rFonts w:ascii="Arial" w:hAnsi="Arial" w:cs="Arial"/>
          <w:b/>
          <w:u w:val="single"/>
        </w:rPr>
      </w:pPr>
    </w:p>
    <w:p w:rsidR="00797F52" w:rsidRPr="008C66A3" w:rsidRDefault="00797F52" w:rsidP="00797F52">
      <w:pPr>
        <w:pStyle w:val="Heading3"/>
        <w:keepLines/>
        <w:numPr>
          <w:ilvl w:val="0"/>
          <w:numId w:val="0"/>
        </w:numPr>
        <w:tabs>
          <w:tab w:val="clear" w:pos="2160"/>
        </w:tabs>
        <w:spacing w:before="40" w:after="0" w:line="259" w:lineRule="auto"/>
        <w:ind w:left="946"/>
        <w:jc w:val="left"/>
        <w:rPr>
          <w:rFonts w:cs="Arial"/>
          <w:sz w:val="22"/>
          <w:szCs w:val="22"/>
        </w:rPr>
      </w:pPr>
      <w:bookmarkStart w:id="111" w:name="_Toc472946639"/>
      <w:bookmarkStart w:id="112" w:name="_Toc474250983"/>
      <w:bookmarkStart w:id="113" w:name="_Toc486422547"/>
      <w:r w:rsidRPr="008C66A3">
        <w:rPr>
          <w:rFonts w:cs="Arial"/>
          <w:sz w:val="22"/>
          <w:szCs w:val="22"/>
        </w:rPr>
        <w:t>Deleting Bouquets</w:t>
      </w:r>
      <w:bookmarkEnd w:id="111"/>
      <w:bookmarkEnd w:id="112"/>
      <w:bookmarkEnd w:id="113"/>
    </w:p>
    <w:p w:rsidR="00797F52" w:rsidRPr="008C66A3" w:rsidRDefault="00797F52" w:rsidP="00797F52">
      <w:pPr>
        <w:ind w:left="946"/>
        <w:rPr>
          <w:rFonts w:ascii="Arial" w:hAnsi="Arial" w:cs="Arial"/>
          <w:sz w:val="22"/>
        </w:rPr>
      </w:pPr>
      <w:r w:rsidRPr="008C66A3">
        <w:rPr>
          <w:rFonts w:ascii="Arial" w:hAnsi="Arial" w:cs="Arial"/>
          <w:sz w:val="22"/>
        </w:rPr>
        <w:t xml:space="preserve">A Bouquet can be deleted one at a time </w:t>
      </w:r>
      <w:r w:rsidRPr="008C66A3">
        <w:rPr>
          <w:rFonts w:ascii="Arial" w:hAnsi="Arial" w:cs="Arial"/>
          <w:i/>
          <w:sz w:val="22"/>
        </w:rPr>
        <w:t>or</w:t>
      </w:r>
      <w:r w:rsidRPr="008C66A3">
        <w:rPr>
          <w:rFonts w:ascii="Arial" w:hAnsi="Arial" w:cs="Arial"/>
          <w:sz w:val="22"/>
        </w:rPr>
        <w:t xml:space="preserve"> multiple bouquets can be deleted at once.</w:t>
      </w:r>
    </w:p>
    <w:p w:rsidR="00797F52" w:rsidRPr="008C66A3" w:rsidRDefault="00797F52" w:rsidP="00797F52">
      <w:pPr>
        <w:ind w:left="720" w:firstLine="360"/>
        <w:rPr>
          <w:rFonts w:ascii="Arial" w:hAnsi="Arial" w:cs="Arial"/>
          <w:b/>
          <w:i/>
          <w:sz w:val="22"/>
          <w:u w:val="single"/>
        </w:rPr>
      </w:pPr>
      <w:r w:rsidRPr="008C66A3">
        <w:rPr>
          <w:rFonts w:ascii="Arial" w:hAnsi="Arial" w:cs="Arial"/>
          <w:b/>
          <w:i/>
          <w:sz w:val="22"/>
          <w:u w:val="single"/>
        </w:rPr>
        <w:t>Delete a single bouquet</w:t>
      </w:r>
    </w:p>
    <w:p w:rsidR="00797F52" w:rsidRPr="008C66A3" w:rsidRDefault="00797F52" w:rsidP="00797F52">
      <w:pPr>
        <w:pStyle w:val="ListParagraph"/>
        <w:numPr>
          <w:ilvl w:val="0"/>
          <w:numId w:val="32"/>
        </w:numPr>
        <w:spacing w:after="160" w:line="259" w:lineRule="auto"/>
        <w:jc w:val="left"/>
        <w:rPr>
          <w:rFonts w:ascii="Arial" w:hAnsi="Arial" w:cs="Arial"/>
          <w:sz w:val="22"/>
        </w:rPr>
      </w:pPr>
      <w:r w:rsidRPr="008C66A3">
        <w:rPr>
          <w:rFonts w:ascii="Arial" w:hAnsi="Arial" w:cs="Arial"/>
          <w:sz w:val="22"/>
        </w:rPr>
        <w:t>Hover mouse over a record and click on the Delete button.</w:t>
      </w:r>
    </w:p>
    <w:p w:rsidR="00797F52" w:rsidRPr="008C66A3" w:rsidRDefault="00797F52" w:rsidP="00797F52">
      <w:pPr>
        <w:spacing w:after="0"/>
        <w:ind w:left="720"/>
        <w:rPr>
          <w:rFonts w:ascii="Arial" w:hAnsi="Arial" w:cs="Arial"/>
        </w:rPr>
      </w:pPr>
      <w:r w:rsidRPr="008C66A3">
        <w:rPr>
          <w:rFonts w:ascii="Arial" w:hAnsi="Arial" w:cs="Arial"/>
          <w:noProof/>
        </w:rPr>
        <w:drawing>
          <wp:inline distT="0" distB="0" distL="0" distR="0" wp14:anchorId="2F23AC7C" wp14:editId="6C521043">
            <wp:extent cx="5621572" cy="687682"/>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647034" cy="690797"/>
                    </a:xfrm>
                    <a:prstGeom prst="rect">
                      <a:avLst/>
                    </a:prstGeom>
                  </pic:spPr>
                </pic:pic>
              </a:graphicData>
            </a:graphic>
          </wp:inline>
        </w:drawing>
      </w:r>
    </w:p>
    <w:p w:rsidR="00797F52" w:rsidRPr="008C66A3" w:rsidRDefault="00797F52" w:rsidP="00797F52">
      <w:pPr>
        <w:pStyle w:val="ListParagraph"/>
        <w:numPr>
          <w:ilvl w:val="0"/>
          <w:numId w:val="32"/>
        </w:numPr>
        <w:spacing w:after="160" w:line="259" w:lineRule="auto"/>
        <w:jc w:val="left"/>
        <w:rPr>
          <w:rFonts w:ascii="Arial" w:hAnsi="Arial" w:cs="Arial"/>
        </w:rPr>
      </w:pPr>
      <w:r w:rsidRPr="008C66A3">
        <w:rPr>
          <w:rFonts w:ascii="Arial" w:hAnsi="Arial" w:cs="Arial"/>
          <w:sz w:val="22"/>
        </w:rPr>
        <w:t>Click on “Delete” button on the dialog box.</w:t>
      </w:r>
    </w:p>
    <w:p w:rsidR="00797F52" w:rsidRPr="008C66A3" w:rsidRDefault="00797F52" w:rsidP="00797F52">
      <w:pPr>
        <w:spacing w:after="0"/>
        <w:ind w:left="720"/>
        <w:rPr>
          <w:rFonts w:ascii="Arial" w:hAnsi="Arial" w:cs="Arial"/>
        </w:rPr>
      </w:pPr>
      <w:r w:rsidRPr="008C66A3">
        <w:rPr>
          <w:rFonts w:ascii="Arial" w:hAnsi="Arial" w:cs="Arial"/>
          <w:noProof/>
        </w:rPr>
        <w:drawing>
          <wp:inline distT="0" distB="0" distL="0" distR="0" wp14:anchorId="4B6D8956" wp14:editId="2346C2A4">
            <wp:extent cx="1924149" cy="1511378"/>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924149" cy="1511378"/>
                    </a:xfrm>
                    <a:prstGeom prst="rect">
                      <a:avLst/>
                    </a:prstGeom>
                  </pic:spPr>
                </pic:pic>
              </a:graphicData>
            </a:graphic>
          </wp:inline>
        </w:drawing>
      </w:r>
    </w:p>
    <w:p w:rsidR="00797F52" w:rsidRPr="008C66A3" w:rsidRDefault="00797F52" w:rsidP="00797F52">
      <w:pPr>
        <w:spacing w:after="0"/>
        <w:ind w:left="720"/>
        <w:rPr>
          <w:rFonts w:ascii="Arial" w:hAnsi="Arial" w:cs="Arial"/>
        </w:rPr>
      </w:pPr>
    </w:p>
    <w:p w:rsidR="00797F52" w:rsidRPr="008C66A3" w:rsidRDefault="00797F52" w:rsidP="00797F52">
      <w:pPr>
        <w:ind w:left="720" w:firstLine="360"/>
        <w:rPr>
          <w:rFonts w:ascii="Arial" w:hAnsi="Arial" w:cs="Arial"/>
          <w:b/>
          <w:i/>
          <w:sz w:val="22"/>
          <w:u w:val="single"/>
        </w:rPr>
      </w:pPr>
      <w:r w:rsidRPr="008C66A3">
        <w:rPr>
          <w:rFonts w:ascii="Arial" w:hAnsi="Arial" w:cs="Arial"/>
          <w:b/>
          <w:i/>
          <w:sz w:val="22"/>
          <w:u w:val="single"/>
        </w:rPr>
        <w:t>Deleting multiple bouquets</w:t>
      </w:r>
    </w:p>
    <w:p w:rsidR="00797F52" w:rsidRPr="008C66A3" w:rsidRDefault="00797F52" w:rsidP="00797F52">
      <w:pPr>
        <w:spacing w:after="0"/>
        <w:ind w:left="720"/>
        <w:rPr>
          <w:rFonts w:ascii="Arial" w:hAnsi="Arial" w:cs="Arial"/>
          <w:b/>
          <w:u w:val="single"/>
        </w:rPr>
      </w:pPr>
    </w:p>
    <w:p w:rsidR="00797F52" w:rsidRPr="008C66A3" w:rsidRDefault="00797F52" w:rsidP="00797F52">
      <w:pPr>
        <w:pStyle w:val="ListParagraph"/>
        <w:numPr>
          <w:ilvl w:val="0"/>
          <w:numId w:val="33"/>
        </w:numPr>
        <w:spacing w:after="160" w:line="259" w:lineRule="auto"/>
        <w:jc w:val="left"/>
        <w:rPr>
          <w:rFonts w:ascii="Arial" w:hAnsi="Arial" w:cs="Arial"/>
          <w:sz w:val="22"/>
        </w:rPr>
      </w:pPr>
      <w:r w:rsidRPr="008C66A3">
        <w:rPr>
          <w:rFonts w:ascii="Arial" w:hAnsi="Arial" w:cs="Arial"/>
          <w:sz w:val="22"/>
        </w:rPr>
        <w:t>To delete multiple bouquets at the same time, select the bouquets and then click on the “Delete All” button on the menu.</w:t>
      </w:r>
    </w:p>
    <w:p w:rsidR="00797F52" w:rsidRPr="008C66A3" w:rsidRDefault="00797F52" w:rsidP="00797F52">
      <w:pPr>
        <w:spacing w:after="0"/>
        <w:ind w:left="720"/>
        <w:rPr>
          <w:rFonts w:ascii="Arial" w:hAnsi="Arial" w:cs="Arial"/>
        </w:rPr>
      </w:pPr>
      <w:r w:rsidRPr="008C66A3">
        <w:rPr>
          <w:rFonts w:ascii="Arial" w:hAnsi="Arial" w:cs="Arial"/>
          <w:noProof/>
        </w:rPr>
        <w:drawing>
          <wp:inline distT="0" distB="0" distL="0" distR="0" wp14:anchorId="15327F12" wp14:editId="6CA5E16C">
            <wp:extent cx="5943600" cy="1458595"/>
            <wp:effectExtent l="0" t="0" r="0" b="825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1458595"/>
                    </a:xfrm>
                    <a:prstGeom prst="rect">
                      <a:avLst/>
                    </a:prstGeom>
                  </pic:spPr>
                </pic:pic>
              </a:graphicData>
            </a:graphic>
          </wp:inline>
        </w:drawing>
      </w:r>
    </w:p>
    <w:p w:rsidR="00797F52" w:rsidRPr="008C66A3" w:rsidRDefault="00797F52" w:rsidP="00797F52">
      <w:pPr>
        <w:spacing w:after="0"/>
        <w:ind w:left="720"/>
        <w:rPr>
          <w:rFonts w:ascii="Arial" w:hAnsi="Arial" w:cs="Arial"/>
        </w:rPr>
      </w:pPr>
    </w:p>
    <w:p w:rsidR="00797F52" w:rsidRPr="008C66A3" w:rsidRDefault="00797F52" w:rsidP="00797F52">
      <w:pPr>
        <w:pStyle w:val="ListParagraph"/>
        <w:numPr>
          <w:ilvl w:val="0"/>
          <w:numId w:val="33"/>
        </w:numPr>
        <w:spacing w:after="160" w:line="259" w:lineRule="auto"/>
        <w:jc w:val="left"/>
        <w:rPr>
          <w:rFonts w:ascii="Arial" w:hAnsi="Arial" w:cs="Arial"/>
          <w:sz w:val="22"/>
        </w:rPr>
      </w:pPr>
      <w:r w:rsidRPr="008C66A3">
        <w:rPr>
          <w:rFonts w:ascii="Arial" w:hAnsi="Arial" w:cs="Arial"/>
          <w:sz w:val="22"/>
        </w:rPr>
        <w:t>Click “Delete” button on the dialog box</w:t>
      </w:r>
    </w:p>
    <w:p w:rsidR="00797F52" w:rsidRPr="008C66A3" w:rsidRDefault="00797F52" w:rsidP="00797F52">
      <w:pPr>
        <w:spacing w:after="0"/>
        <w:ind w:left="720"/>
        <w:rPr>
          <w:rFonts w:ascii="Arial" w:hAnsi="Arial" w:cs="Arial"/>
        </w:rPr>
      </w:pPr>
      <w:r w:rsidRPr="008C66A3">
        <w:rPr>
          <w:rFonts w:ascii="Arial" w:hAnsi="Arial" w:cs="Arial"/>
          <w:noProof/>
        </w:rPr>
        <w:drawing>
          <wp:inline distT="0" distB="0" distL="0" distR="0" wp14:anchorId="65495A99" wp14:editId="32C5CFE4">
            <wp:extent cx="1943200" cy="1543129"/>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943200" cy="1543129"/>
                    </a:xfrm>
                    <a:prstGeom prst="rect">
                      <a:avLst/>
                    </a:prstGeom>
                  </pic:spPr>
                </pic:pic>
              </a:graphicData>
            </a:graphic>
          </wp:inline>
        </w:drawing>
      </w:r>
    </w:p>
    <w:p w:rsidR="00797F52" w:rsidRPr="008C66A3" w:rsidRDefault="00797F52" w:rsidP="00797F52">
      <w:pPr>
        <w:spacing w:after="0"/>
        <w:ind w:left="720"/>
        <w:rPr>
          <w:rFonts w:ascii="Arial" w:hAnsi="Arial" w:cs="Arial"/>
        </w:rPr>
      </w:pPr>
    </w:p>
    <w:p w:rsidR="00797F52" w:rsidRPr="008C66A3" w:rsidRDefault="00797F52" w:rsidP="00797F52">
      <w:pPr>
        <w:pStyle w:val="ListParagraph"/>
        <w:numPr>
          <w:ilvl w:val="0"/>
          <w:numId w:val="33"/>
        </w:numPr>
        <w:spacing w:after="160" w:line="259" w:lineRule="auto"/>
        <w:jc w:val="left"/>
        <w:rPr>
          <w:rFonts w:ascii="Arial" w:hAnsi="Arial" w:cs="Arial"/>
          <w:sz w:val="22"/>
        </w:rPr>
      </w:pPr>
      <w:r w:rsidRPr="008C66A3">
        <w:rPr>
          <w:rFonts w:ascii="Arial" w:hAnsi="Arial" w:cs="Arial"/>
          <w:sz w:val="22"/>
        </w:rPr>
        <w:t>Users can also use “Delete All” option from the menu to delete all bouquets from all the pages.</w:t>
      </w:r>
    </w:p>
    <w:p w:rsidR="00797F52" w:rsidRPr="008C66A3" w:rsidRDefault="00797F52" w:rsidP="00797F52">
      <w:pPr>
        <w:spacing w:after="0"/>
        <w:ind w:left="720"/>
        <w:rPr>
          <w:rFonts w:ascii="Arial" w:hAnsi="Arial" w:cs="Arial"/>
        </w:rPr>
      </w:pPr>
      <w:r w:rsidRPr="008C66A3">
        <w:rPr>
          <w:rFonts w:ascii="Arial" w:hAnsi="Arial" w:cs="Arial"/>
          <w:noProof/>
        </w:rPr>
        <w:drawing>
          <wp:inline distT="0" distB="0" distL="0" distR="0" wp14:anchorId="1EA6A842" wp14:editId="69C527C8">
            <wp:extent cx="5943600" cy="1323975"/>
            <wp:effectExtent l="0" t="0" r="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1323975"/>
                    </a:xfrm>
                    <a:prstGeom prst="rect">
                      <a:avLst/>
                    </a:prstGeom>
                  </pic:spPr>
                </pic:pic>
              </a:graphicData>
            </a:graphic>
          </wp:inline>
        </w:drawing>
      </w:r>
    </w:p>
    <w:p w:rsidR="00797F52" w:rsidRPr="008C66A3" w:rsidRDefault="00797F52" w:rsidP="00797F52">
      <w:pPr>
        <w:spacing w:after="0"/>
        <w:ind w:left="720"/>
        <w:rPr>
          <w:rFonts w:ascii="Arial" w:hAnsi="Arial" w:cs="Arial"/>
        </w:rPr>
      </w:pPr>
    </w:p>
    <w:p w:rsidR="00797F52" w:rsidRPr="008C66A3" w:rsidRDefault="00797F52" w:rsidP="00797F52">
      <w:pPr>
        <w:pStyle w:val="ListParagraph"/>
        <w:numPr>
          <w:ilvl w:val="0"/>
          <w:numId w:val="33"/>
        </w:numPr>
        <w:spacing w:after="160" w:line="259" w:lineRule="auto"/>
        <w:jc w:val="left"/>
        <w:rPr>
          <w:rFonts w:ascii="Arial" w:hAnsi="Arial" w:cs="Arial"/>
          <w:sz w:val="22"/>
        </w:rPr>
      </w:pPr>
      <w:r w:rsidRPr="008C66A3">
        <w:rPr>
          <w:rFonts w:ascii="Arial" w:hAnsi="Arial" w:cs="Arial"/>
          <w:sz w:val="22"/>
        </w:rPr>
        <w:t>Click the “Delete” button on dialog box for confirmation.</w:t>
      </w:r>
    </w:p>
    <w:p w:rsidR="00797F52" w:rsidRPr="008C66A3" w:rsidRDefault="00797F52" w:rsidP="00797F52">
      <w:pPr>
        <w:spacing w:after="0"/>
        <w:ind w:left="720"/>
        <w:rPr>
          <w:rFonts w:ascii="Arial" w:hAnsi="Arial" w:cs="Arial"/>
        </w:rPr>
      </w:pPr>
    </w:p>
    <w:p w:rsidR="00797F52" w:rsidRPr="008C66A3" w:rsidRDefault="00797F52" w:rsidP="00797F52">
      <w:pPr>
        <w:spacing w:after="0"/>
        <w:ind w:left="720"/>
        <w:rPr>
          <w:rFonts w:ascii="Arial" w:hAnsi="Arial" w:cs="Arial"/>
        </w:rPr>
      </w:pPr>
    </w:p>
    <w:p w:rsidR="00797F52" w:rsidRPr="008C66A3" w:rsidRDefault="00797F52" w:rsidP="00797F52">
      <w:pPr>
        <w:spacing w:after="0"/>
        <w:ind w:left="720"/>
        <w:rPr>
          <w:rFonts w:ascii="Arial" w:hAnsi="Arial" w:cs="Arial"/>
        </w:rPr>
      </w:pPr>
    </w:p>
    <w:p w:rsidR="00797F52" w:rsidRPr="008C66A3" w:rsidRDefault="00797F52" w:rsidP="00797F52">
      <w:pPr>
        <w:spacing w:after="0"/>
        <w:ind w:left="720"/>
        <w:rPr>
          <w:rFonts w:ascii="Arial" w:hAnsi="Arial" w:cs="Arial"/>
        </w:rPr>
      </w:pPr>
    </w:p>
    <w:p w:rsidR="00797F52" w:rsidRPr="008C66A3" w:rsidRDefault="00797F52" w:rsidP="00797F52">
      <w:pPr>
        <w:spacing w:after="0"/>
        <w:ind w:left="720"/>
        <w:rPr>
          <w:rFonts w:ascii="Arial" w:hAnsi="Arial" w:cs="Arial"/>
        </w:rPr>
      </w:pPr>
    </w:p>
    <w:p w:rsidR="00797F52" w:rsidRPr="008C66A3" w:rsidRDefault="00797F52" w:rsidP="00797F52">
      <w:pPr>
        <w:spacing w:after="0"/>
        <w:ind w:left="720"/>
        <w:rPr>
          <w:rFonts w:ascii="Arial" w:hAnsi="Arial" w:cs="Arial"/>
        </w:rPr>
      </w:pPr>
    </w:p>
    <w:p w:rsidR="00797F52" w:rsidRPr="008C66A3" w:rsidRDefault="00797F52" w:rsidP="00797F52">
      <w:pPr>
        <w:spacing w:after="0"/>
        <w:ind w:left="720"/>
        <w:rPr>
          <w:rFonts w:ascii="Arial" w:hAnsi="Arial" w:cs="Arial"/>
        </w:rPr>
      </w:pPr>
    </w:p>
    <w:p w:rsidR="00797F52" w:rsidRPr="008C66A3" w:rsidRDefault="00797F52" w:rsidP="00797F52">
      <w:pPr>
        <w:spacing w:after="0"/>
        <w:ind w:left="720"/>
        <w:rPr>
          <w:rFonts w:ascii="Arial" w:hAnsi="Arial" w:cs="Arial"/>
        </w:rPr>
      </w:pPr>
    </w:p>
    <w:p w:rsidR="00797F52" w:rsidRPr="008C66A3" w:rsidRDefault="00797F52" w:rsidP="00797F52">
      <w:pPr>
        <w:pStyle w:val="Heading3"/>
        <w:keepLines/>
        <w:numPr>
          <w:ilvl w:val="0"/>
          <w:numId w:val="0"/>
        </w:numPr>
        <w:tabs>
          <w:tab w:val="clear" w:pos="2160"/>
        </w:tabs>
        <w:spacing w:before="40" w:after="0" w:line="259" w:lineRule="auto"/>
        <w:ind w:left="946"/>
        <w:jc w:val="left"/>
        <w:rPr>
          <w:rFonts w:cs="Arial"/>
          <w:sz w:val="22"/>
          <w:szCs w:val="22"/>
        </w:rPr>
      </w:pPr>
      <w:bookmarkStart w:id="114" w:name="_Toc472946640"/>
      <w:bookmarkStart w:id="115" w:name="_Toc474250984"/>
      <w:bookmarkStart w:id="116" w:name="_Toc486422548"/>
      <w:r w:rsidRPr="008C66A3">
        <w:rPr>
          <w:rFonts w:cs="Arial"/>
          <w:sz w:val="22"/>
          <w:szCs w:val="22"/>
        </w:rPr>
        <w:lastRenderedPageBreak/>
        <w:t>Filtering Bouquets</w:t>
      </w:r>
      <w:bookmarkEnd w:id="114"/>
      <w:bookmarkEnd w:id="115"/>
      <w:bookmarkEnd w:id="116"/>
    </w:p>
    <w:p w:rsidR="00797F52" w:rsidRPr="008C66A3" w:rsidRDefault="00797F52" w:rsidP="00797F52">
      <w:pPr>
        <w:pStyle w:val="ListParagraph"/>
        <w:numPr>
          <w:ilvl w:val="0"/>
          <w:numId w:val="34"/>
        </w:numPr>
        <w:spacing w:after="160" w:line="259" w:lineRule="auto"/>
        <w:jc w:val="left"/>
        <w:rPr>
          <w:rFonts w:ascii="Arial" w:hAnsi="Arial" w:cs="Arial"/>
          <w:sz w:val="22"/>
        </w:rPr>
      </w:pPr>
      <w:r w:rsidRPr="008C66A3">
        <w:rPr>
          <w:rFonts w:ascii="Arial" w:hAnsi="Arial" w:cs="Arial"/>
          <w:sz w:val="22"/>
        </w:rPr>
        <w:t>Go to Settings -&gt; STB -&gt; Bouquet tab</w:t>
      </w:r>
    </w:p>
    <w:p w:rsidR="00797F52" w:rsidRPr="008C66A3" w:rsidRDefault="00797F52" w:rsidP="00797F52">
      <w:pPr>
        <w:pStyle w:val="ListParagraph"/>
        <w:numPr>
          <w:ilvl w:val="0"/>
          <w:numId w:val="34"/>
        </w:numPr>
        <w:spacing w:after="160" w:line="259" w:lineRule="auto"/>
        <w:jc w:val="left"/>
        <w:rPr>
          <w:rFonts w:ascii="Arial" w:hAnsi="Arial" w:cs="Arial"/>
          <w:sz w:val="22"/>
        </w:rPr>
      </w:pPr>
      <w:r w:rsidRPr="008C66A3">
        <w:rPr>
          <w:rFonts w:ascii="Arial" w:hAnsi="Arial" w:cs="Arial"/>
          <w:sz w:val="22"/>
        </w:rPr>
        <w:t>On Search panel at the left side of the page, enter text that you want to search</w:t>
      </w:r>
      <w:r w:rsidRPr="008C66A3">
        <w:rPr>
          <w:rFonts w:ascii="Arial" w:hAnsi="Arial" w:cs="Arial"/>
          <w:sz w:val="22"/>
        </w:rPr>
        <w:tab/>
      </w:r>
    </w:p>
    <w:p w:rsidR="00797F52" w:rsidRPr="008C66A3" w:rsidRDefault="00797F52" w:rsidP="00797F52">
      <w:pPr>
        <w:pStyle w:val="ListParagraph"/>
        <w:numPr>
          <w:ilvl w:val="0"/>
          <w:numId w:val="34"/>
        </w:numPr>
        <w:spacing w:after="160" w:line="259" w:lineRule="auto"/>
        <w:jc w:val="left"/>
        <w:rPr>
          <w:rFonts w:ascii="Arial" w:hAnsi="Arial" w:cs="Arial"/>
          <w:sz w:val="22"/>
        </w:rPr>
      </w:pPr>
      <w:r w:rsidRPr="008C66A3">
        <w:rPr>
          <w:rFonts w:ascii="Arial" w:hAnsi="Arial" w:cs="Arial"/>
          <w:sz w:val="22"/>
        </w:rPr>
        <w:t>Search will be performed on the Bouquet Name field</w:t>
      </w:r>
    </w:p>
    <w:p w:rsidR="00797F52" w:rsidRPr="008C66A3" w:rsidRDefault="00797F52" w:rsidP="00797F52">
      <w:pPr>
        <w:pStyle w:val="ListParagraph"/>
        <w:numPr>
          <w:ilvl w:val="0"/>
          <w:numId w:val="34"/>
        </w:numPr>
        <w:spacing w:after="160" w:line="259" w:lineRule="auto"/>
        <w:jc w:val="left"/>
        <w:rPr>
          <w:rFonts w:ascii="Arial" w:hAnsi="Arial" w:cs="Arial"/>
          <w:sz w:val="22"/>
        </w:rPr>
      </w:pPr>
      <w:r w:rsidRPr="008C66A3">
        <w:rPr>
          <w:rFonts w:ascii="Arial" w:hAnsi="Arial" w:cs="Arial"/>
          <w:sz w:val="22"/>
        </w:rPr>
        <w:t>Click on Reset button to clear the search results and restore all records on the page.</w:t>
      </w:r>
    </w:p>
    <w:p w:rsidR="00797F52" w:rsidRPr="008C66A3" w:rsidRDefault="00797F52" w:rsidP="00797F52">
      <w:pPr>
        <w:pStyle w:val="Heading3"/>
        <w:ind w:firstLine="576"/>
        <w:rPr>
          <w:rFonts w:cs="Arial"/>
        </w:rPr>
      </w:pPr>
      <w:bookmarkStart w:id="117" w:name="_Toc472946641"/>
      <w:bookmarkStart w:id="118" w:name="_Toc474250985"/>
      <w:bookmarkStart w:id="119" w:name="_Toc486422549"/>
      <w:r w:rsidRPr="008C66A3">
        <w:rPr>
          <w:rFonts w:cs="Arial"/>
        </w:rPr>
        <w:t>Manual Schedule Recording</w:t>
      </w:r>
      <w:bookmarkEnd w:id="117"/>
      <w:bookmarkEnd w:id="118"/>
      <w:bookmarkEnd w:id="119"/>
    </w:p>
    <w:p w:rsidR="00797F52" w:rsidRPr="008C66A3" w:rsidRDefault="00797F52" w:rsidP="00797F52">
      <w:pPr>
        <w:ind w:left="720"/>
        <w:rPr>
          <w:rFonts w:ascii="Arial" w:hAnsi="Arial" w:cs="Arial"/>
          <w:sz w:val="22"/>
        </w:rPr>
      </w:pPr>
      <w:r w:rsidRPr="008C66A3">
        <w:rPr>
          <w:rFonts w:ascii="Arial" w:hAnsi="Arial" w:cs="Arial"/>
          <w:sz w:val="22"/>
        </w:rPr>
        <w:t>This module allows users to record a channel/service during specified periods. The events or jobs created can be a onetime recording or reoccurring recordings.</w:t>
      </w:r>
    </w:p>
    <w:p w:rsidR="00797F52" w:rsidRPr="008C66A3" w:rsidRDefault="00797F52" w:rsidP="00797F52">
      <w:pPr>
        <w:ind w:left="720"/>
        <w:rPr>
          <w:rFonts w:ascii="Arial" w:hAnsi="Arial" w:cs="Arial"/>
          <w:sz w:val="22"/>
        </w:rPr>
      </w:pPr>
    </w:p>
    <w:p w:rsidR="00797F52" w:rsidRPr="008C66A3" w:rsidRDefault="00797F52" w:rsidP="00797F52">
      <w:pPr>
        <w:pStyle w:val="Heading3"/>
        <w:keepLines/>
        <w:numPr>
          <w:ilvl w:val="0"/>
          <w:numId w:val="0"/>
        </w:numPr>
        <w:tabs>
          <w:tab w:val="clear" w:pos="2160"/>
        </w:tabs>
        <w:spacing w:before="40" w:after="0" w:line="259" w:lineRule="auto"/>
        <w:ind w:left="946"/>
        <w:jc w:val="left"/>
        <w:rPr>
          <w:rFonts w:cs="Arial"/>
          <w:sz w:val="22"/>
          <w:szCs w:val="22"/>
        </w:rPr>
      </w:pPr>
      <w:bookmarkStart w:id="120" w:name="_Toc472946642"/>
      <w:bookmarkStart w:id="121" w:name="_Toc474250986"/>
      <w:bookmarkStart w:id="122" w:name="_Toc486422550"/>
      <w:r w:rsidRPr="008C66A3">
        <w:rPr>
          <w:rFonts w:cs="Arial"/>
          <w:sz w:val="22"/>
          <w:szCs w:val="22"/>
        </w:rPr>
        <w:t>Creating an event</w:t>
      </w:r>
      <w:bookmarkEnd w:id="120"/>
      <w:bookmarkEnd w:id="121"/>
      <w:bookmarkEnd w:id="122"/>
    </w:p>
    <w:p w:rsidR="00797F52" w:rsidRPr="008C66A3" w:rsidRDefault="00797F52" w:rsidP="00797F52">
      <w:pPr>
        <w:pStyle w:val="ListParagraph"/>
        <w:numPr>
          <w:ilvl w:val="0"/>
          <w:numId w:val="35"/>
        </w:numPr>
        <w:spacing w:after="160" w:line="259" w:lineRule="auto"/>
        <w:jc w:val="left"/>
        <w:rPr>
          <w:rFonts w:ascii="Arial" w:hAnsi="Arial" w:cs="Arial"/>
          <w:sz w:val="22"/>
        </w:rPr>
      </w:pPr>
      <w:r w:rsidRPr="008C66A3">
        <w:rPr>
          <w:rFonts w:ascii="Arial" w:hAnsi="Arial" w:cs="Arial"/>
          <w:sz w:val="22"/>
        </w:rPr>
        <w:t>Go to a module such as Share, Comply or Monitor and click on the “Scheduled recording” page.</w:t>
      </w:r>
    </w:p>
    <w:p w:rsidR="00797F52" w:rsidRPr="008C66A3" w:rsidRDefault="00797F52" w:rsidP="00797F52">
      <w:pPr>
        <w:pStyle w:val="ListParagraph"/>
        <w:ind w:left="1110"/>
        <w:rPr>
          <w:rFonts w:ascii="Arial" w:hAnsi="Arial" w:cs="Arial"/>
        </w:rPr>
      </w:pPr>
      <w:r w:rsidRPr="008C66A3">
        <w:rPr>
          <w:rFonts w:ascii="Arial" w:hAnsi="Arial" w:cs="Arial"/>
          <w:noProof/>
        </w:rPr>
        <w:drawing>
          <wp:inline distT="0" distB="0" distL="0" distR="0" wp14:anchorId="40039249" wp14:editId="4B940836">
            <wp:extent cx="1929225" cy="269017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946050" cy="2713634"/>
                    </a:xfrm>
                    <a:prstGeom prst="rect">
                      <a:avLst/>
                    </a:prstGeom>
                  </pic:spPr>
                </pic:pic>
              </a:graphicData>
            </a:graphic>
          </wp:inline>
        </w:drawing>
      </w:r>
    </w:p>
    <w:p w:rsidR="00797F52" w:rsidRPr="008C66A3" w:rsidRDefault="00797F52" w:rsidP="00797F52">
      <w:pPr>
        <w:pStyle w:val="ListParagraph"/>
        <w:ind w:left="1110"/>
        <w:rPr>
          <w:rFonts w:ascii="Arial" w:hAnsi="Arial" w:cs="Arial"/>
        </w:rPr>
      </w:pPr>
    </w:p>
    <w:p w:rsidR="00797F52" w:rsidRPr="008C66A3" w:rsidRDefault="00797F52" w:rsidP="00797F52">
      <w:pPr>
        <w:pStyle w:val="ListParagraph"/>
        <w:numPr>
          <w:ilvl w:val="0"/>
          <w:numId w:val="35"/>
        </w:numPr>
        <w:spacing w:after="160" w:line="259" w:lineRule="auto"/>
        <w:jc w:val="left"/>
        <w:rPr>
          <w:rFonts w:ascii="Arial" w:hAnsi="Arial" w:cs="Arial"/>
          <w:sz w:val="22"/>
        </w:rPr>
      </w:pPr>
      <w:r w:rsidRPr="008C66A3">
        <w:rPr>
          <w:rFonts w:ascii="Arial" w:hAnsi="Arial" w:cs="Arial"/>
          <w:sz w:val="22"/>
        </w:rPr>
        <w:t>Click on + (Add event) button from the top menu</w:t>
      </w:r>
    </w:p>
    <w:p w:rsidR="00797F52" w:rsidRPr="008C66A3" w:rsidRDefault="00797F52" w:rsidP="00797F52">
      <w:pPr>
        <w:pStyle w:val="ListParagraph"/>
        <w:ind w:left="1110"/>
        <w:rPr>
          <w:rFonts w:ascii="Arial" w:hAnsi="Arial" w:cs="Arial"/>
        </w:rPr>
      </w:pPr>
      <w:r w:rsidRPr="008C66A3">
        <w:rPr>
          <w:rFonts w:ascii="Arial" w:hAnsi="Arial" w:cs="Arial"/>
          <w:noProof/>
        </w:rPr>
        <w:drawing>
          <wp:inline distT="0" distB="0" distL="0" distR="0" wp14:anchorId="4FA5CFD5" wp14:editId="090BD052">
            <wp:extent cx="4658124" cy="699714"/>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706568" cy="706991"/>
                    </a:xfrm>
                    <a:prstGeom prst="rect">
                      <a:avLst/>
                    </a:prstGeom>
                  </pic:spPr>
                </pic:pic>
              </a:graphicData>
            </a:graphic>
          </wp:inline>
        </w:drawing>
      </w:r>
    </w:p>
    <w:p w:rsidR="00797F52" w:rsidRPr="008C66A3" w:rsidRDefault="00797F52" w:rsidP="00797F52">
      <w:pPr>
        <w:pStyle w:val="ListParagraph"/>
        <w:ind w:left="1110"/>
        <w:rPr>
          <w:rFonts w:ascii="Arial" w:hAnsi="Arial" w:cs="Arial"/>
        </w:rPr>
      </w:pPr>
    </w:p>
    <w:p w:rsidR="00797F52" w:rsidRPr="008C66A3" w:rsidRDefault="00797F52" w:rsidP="00797F52">
      <w:pPr>
        <w:pStyle w:val="ListParagraph"/>
        <w:ind w:left="1110"/>
        <w:rPr>
          <w:rFonts w:ascii="Arial" w:hAnsi="Arial" w:cs="Arial"/>
        </w:rPr>
      </w:pPr>
    </w:p>
    <w:p w:rsidR="00797F52" w:rsidRPr="008C66A3" w:rsidRDefault="00797F52" w:rsidP="00797F52">
      <w:pPr>
        <w:pStyle w:val="ListParagraph"/>
        <w:ind w:left="1110"/>
        <w:rPr>
          <w:rFonts w:ascii="Arial" w:hAnsi="Arial" w:cs="Arial"/>
        </w:rPr>
      </w:pPr>
    </w:p>
    <w:p w:rsidR="00797F52" w:rsidRPr="008C66A3" w:rsidRDefault="00797F52" w:rsidP="00797F52">
      <w:pPr>
        <w:pStyle w:val="ListParagraph"/>
        <w:ind w:left="1110"/>
        <w:rPr>
          <w:rFonts w:ascii="Arial" w:hAnsi="Arial" w:cs="Arial"/>
        </w:rPr>
      </w:pPr>
    </w:p>
    <w:p w:rsidR="00797F52" w:rsidRPr="008C66A3" w:rsidRDefault="00797F52" w:rsidP="00797F52">
      <w:pPr>
        <w:pStyle w:val="ListParagraph"/>
        <w:ind w:left="1110"/>
        <w:rPr>
          <w:rFonts w:ascii="Arial" w:hAnsi="Arial" w:cs="Arial"/>
        </w:rPr>
      </w:pPr>
    </w:p>
    <w:p w:rsidR="00797F52" w:rsidRPr="008C66A3" w:rsidRDefault="00797F52" w:rsidP="00797F52">
      <w:pPr>
        <w:pStyle w:val="ListParagraph"/>
        <w:ind w:left="1110"/>
        <w:rPr>
          <w:rFonts w:ascii="Arial" w:hAnsi="Arial" w:cs="Arial"/>
        </w:rPr>
      </w:pPr>
    </w:p>
    <w:p w:rsidR="00797F52" w:rsidRPr="008C66A3" w:rsidRDefault="00797F52" w:rsidP="00797F52">
      <w:pPr>
        <w:pStyle w:val="ListParagraph"/>
        <w:ind w:left="1110"/>
        <w:rPr>
          <w:rFonts w:ascii="Arial" w:hAnsi="Arial" w:cs="Arial"/>
        </w:rPr>
      </w:pPr>
    </w:p>
    <w:p w:rsidR="00797F52" w:rsidRPr="008C66A3" w:rsidRDefault="00797F52" w:rsidP="00797F52">
      <w:pPr>
        <w:pStyle w:val="ListParagraph"/>
        <w:ind w:left="1110"/>
        <w:rPr>
          <w:rFonts w:ascii="Arial" w:hAnsi="Arial" w:cs="Arial"/>
        </w:rPr>
      </w:pPr>
    </w:p>
    <w:p w:rsidR="00797F52" w:rsidRPr="008C66A3" w:rsidRDefault="00797F52" w:rsidP="00797F52">
      <w:pPr>
        <w:pStyle w:val="ListParagraph"/>
        <w:ind w:left="1110"/>
        <w:rPr>
          <w:rFonts w:ascii="Arial" w:hAnsi="Arial" w:cs="Arial"/>
        </w:rPr>
      </w:pPr>
    </w:p>
    <w:p w:rsidR="00797F52" w:rsidRPr="008C66A3" w:rsidRDefault="00797F52" w:rsidP="00797F52">
      <w:pPr>
        <w:pStyle w:val="ListParagraph"/>
        <w:ind w:left="1110"/>
        <w:rPr>
          <w:rFonts w:ascii="Arial" w:hAnsi="Arial" w:cs="Arial"/>
        </w:rPr>
      </w:pPr>
    </w:p>
    <w:p w:rsidR="00797F52" w:rsidRPr="008C66A3" w:rsidRDefault="00797F52" w:rsidP="00797F52">
      <w:pPr>
        <w:pStyle w:val="ListParagraph"/>
        <w:ind w:left="1110"/>
        <w:rPr>
          <w:rFonts w:ascii="Arial" w:hAnsi="Arial" w:cs="Arial"/>
        </w:rPr>
      </w:pPr>
    </w:p>
    <w:p w:rsidR="00797F52" w:rsidRPr="008C66A3" w:rsidRDefault="00797F52" w:rsidP="00797F52">
      <w:pPr>
        <w:pStyle w:val="ListParagraph"/>
        <w:ind w:left="1110"/>
        <w:rPr>
          <w:rFonts w:ascii="Arial" w:hAnsi="Arial" w:cs="Arial"/>
        </w:rPr>
      </w:pPr>
    </w:p>
    <w:p w:rsidR="00797F52" w:rsidRPr="008C66A3" w:rsidRDefault="00797F52" w:rsidP="00797F52">
      <w:pPr>
        <w:pStyle w:val="ListParagraph"/>
        <w:ind w:left="1110"/>
        <w:rPr>
          <w:rFonts w:ascii="Arial" w:hAnsi="Arial" w:cs="Arial"/>
        </w:rPr>
      </w:pPr>
    </w:p>
    <w:p w:rsidR="00797F52" w:rsidRPr="008C66A3" w:rsidRDefault="00797F52" w:rsidP="00797F52">
      <w:pPr>
        <w:pStyle w:val="ListParagraph"/>
        <w:ind w:left="1110"/>
        <w:rPr>
          <w:rFonts w:ascii="Arial" w:hAnsi="Arial" w:cs="Arial"/>
        </w:rPr>
      </w:pPr>
    </w:p>
    <w:p w:rsidR="00797F52" w:rsidRPr="008C66A3" w:rsidRDefault="00797F52" w:rsidP="00797F52">
      <w:pPr>
        <w:pStyle w:val="ListParagraph"/>
        <w:numPr>
          <w:ilvl w:val="0"/>
          <w:numId w:val="35"/>
        </w:numPr>
        <w:spacing w:after="160" w:line="259" w:lineRule="auto"/>
        <w:jc w:val="left"/>
        <w:rPr>
          <w:rFonts w:ascii="Arial" w:hAnsi="Arial" w:cs="Arial"/>
          <w:sz w:val="22"/>
        </w:rPr>
      </w:pPr>
      <w:r w:rsidRPr="008C66A3">
        <w:rPr>
          <w:rFonts w:ascii="Arial" w:hAnsi="Arial" w:cs="Arial"/>
          <w:sz w:val="22"/>
        </w:rPr>
        <w:t xml:space="preserve">On “Add” screen, select the parameters: </w:t>
      </w:r>
    </w:p>
    <w:p w:rsidR="00797F52" w:rsidRPr="008C66A3" w:rsidRDefault="00797F52" w:rsidP="00797F52">
      <w:pPr>
        <w:pStyle w:val="ListParagraph"/>
        <w:numPr>
          <w:ilvl w:val="2"/>
          <w:numId w:val="36"/>
        </w:numPr>
        <w:rPr>
          <w:rFonts w:ascii="Arial" w:hAnsi="Arial" w:cs="Arial"/>
          <w:sz w:val="22"/>
        </w:rPr>
      </w:pPr>
      <w:r w:rsidRPr="008C66A3">
        <w:rPr>
          <w:rFonts w:ascii="Arial" w:hAnsi="Arial" w:cs="Arial"/>
          <w:sz w:val="22"/>
          <w:u w:val="single"/>
        </w:rPr>
        <w:t>Event Name</w:t>
      </w:r>
      <w:r w:rsidRPr="008C66A3">
        <w:rPr>
          <w:rFonts w:ascii="Arial" w:hAnsi="Arial" w:cs="Arial"/>
          <w:sz w:val="22"/>
        </w:rPr>
        <w:t xml:space="preserve"> – Name of the recorded event</w:t>
      </w:r>
    </w:p>
    <w:p w:rsidR="00797F52" w:rsidRPr="008C66A3" w:rsidRDefault="00797F52" w:rsidP="00797F52">
      <w:pPr>
        <w:pStyle w:val="ListParagraph"/>
        <w:numPr>
          <w:ilvl w:val="2"/>
          <w:numId w:val="36"/>
        </w:numPr>
        <w:rPr>
          <w:rFonts w:ascii="Arial" w:hAnsi="Arial" w:cs="Arial"/>
          <w:sz w:val="22"/>
        </w:rPr>
      </w:pPr>
      <w:r w:rsidRPr="008C66A3">
        <w:rPr>
          <w:rFonts w:ascii="Arial" w:hAnsi="Arial" w:cs="Arial"/>
          <w:sz w:val="22"/>
          <w:u w:val="single"/>
        </w:rPr>
        <w:t>Bouquet</w:t>
      </w:r>
      <w:r w:rsidRPr="008C66A3">
        <w:rPr>
          <w:rFonts w:ascii="Arial" w:hAnsi="Arial" w:cs="Arial"/>
          <w:sz w:val="22"/>
        </w:rPr>
        <w:t xml:space="preserve"> – Select the bouquet, which contains your service/channel</w:t>
      </w:r>
    </w:p>
    <w:p w:rsidR="00797F52" w:rsidRPr="008C66A3" w:rsidRDefault="00797F52" w:rsidP="00797F52">
      <w:pPr>
        <w:pStyle w:val="ListParagraph"/>
        <w:numPr>
          <w:ilvl w:val="2"/>
          <w:numId w:val="36"/>
        </w:numPr>
        <w:rPr>
          <w:rFonts w:ascii="Arial" w:hAnsi="Arial" w:cs="Arial"/>
          <w:sz w:val="22"/>
        </w:rPr>
      </w:pPr>
      <w:r w:rsidRPr="008C66A3">
        <w:rPr>
          <w:rFonts w:ascii="Arial" w:hAnsi="Arial" w:cs="Arial"/>
          <w:sz w:val="22"/>
          <w:u w:val="single"/>
        </w:rPr>
        <w:t>Service</w:t>
      </w:r>
      <w:r w:rsidRPr="008C66A3">
        <w:rPr>
          <w:rFonts w:ascii="Arial" w:hAnsi="Arial" w:cs="Arial"/>
          <w:sz w:val="22"/>
        </w:rPr>
        <w:t xml:space="preserve"> – Select service/channel from the loaded list</w:t>
      </w:r>
    </w:p>
    <w:p w:rsidR="00797F52" w:rsidRPr="008C66A3" w:rsidRDefault="00797F52" w:rsidP="00797F52">
      <w:pPr>
        <w:pStyle w:val="ListParagraph"/>
        <w:numPr>
          <w:ilvl w:val="2"/>
          <w:numId w:val="36"/>
        </w:numPr>
        <w:rPr>
          <w:rFonts w:ascii="Arial" w:hAnsi="Arial" w:cs="Arial"/>
          <w:sz w:val="22"/>
        </w:rPr>
      </w:pPr>
      <w:r w:rsidRPr="008C66A3">
        <w:rPr>
          <w:rFonts w:ascii="Arial" w:hAnsi="Arial" w:cs="Arial"/>
          <w:sz w:val="22"/>
          <w:u w:val="single"/>
        </w:rPr>
        <w:t>From and To</w:t>
      </w:r>
      <w:r w:rsidRPr="008C66A3">
        <w:rPr>
          <w:rFonts w:ascii="Arial" w:hAnsi="Arial" w:cs="Arial"/>
          <w:sz w:val="22"/>
        </w:rPr>
        <w:t xml:space="preserve"> – Select Start and End date/time for the program/recording</w:t>
      </w:r>
    </w:p>
    <w:p w:rsidR="00797F52" w:rsidRPr="008C66A3" w:rsidRDefault="00797F52" w:rsidP="00797F52">
      <w:pPr>
        <w:pStyle w:val="ListParagraph"/>
        <w:numPr>
          <w:ilvl w:val="2"/>
          <w:numId w:val="36"/>
        </w:numPr>
        <w:rPr>
          <w:rFonts w:ascii="Arial" w:hAnsi="Arial" w:cs="Arial"/>
          <w:sz w:val="22"/>
        </w:rPr>
      </w:pPr>
      <w:r w:rsidRPr="008C66A3">
        <w:rPr>
          <w:rFonts w:ascii="Arial" w:hAnsi="Arial" w:cs="Arial"/>
          <w:sz w:val="22"/>
          <w:u w:val="single"/>
        </w:rPr>
        <w:t>Encoder</w:t>
      </w:r>
      <w:r w:rsidRPr="008C66A3">
        <w:rPr>
          <w:rFonts w:ascii="Arial" w:hAnsi="Arial" w:cs="Arial"/>
          <w:sz w:val="22"/>
        </w:rPr>
        <w:t xml:space="preserve"> – Select the stream, which will be displayed automatically after user selects the service/bouquet (The mapping of encoder with bouquet is done by the administrator in the Configuration page)</w:t>
      </w:r>
    </w:p>
    <w:p w:rsidR="00797F52" w:rsidRPr="008C66A3" w:rsidRDefault="00797F52" w:rsidP="00797F52">
      <w:pPr>
        <w:pStyle w:val="ListParagraph"/>
        <w:ind w:left="1440"/>
        <w:rPr>
          <w:rFonts w:ascii="Arial" w:hAnsi="Arial" w:cs="Arial"/>
        </w:rPr>
      </w:pPr>
    </w:p>
    <w:p w:rsidR="00797F52" w:rsidRPr="008C66A3" w:rsidRDefault="00797F52" w:rsidP="00797F52">
      <w:pPr>
        <w:pStyle w:val="ListParagraph"/>
        <w:ind w:left="1110"/>
        <w:rPr>
          <w:rFonts w:ascii="Arial" w:hAnsi="Arial" w:cs="Arial"/>
        </w:rPr>
      </w:pPr>
      <w:r w:rsidRPr="008C66A3">
        <w:rPr>
          <w:rFonts w:ascii="Arial" w:hAnsi="Arial" w:cs="Arial"/>
        </w:rPr>
        <w:t xml:space="preserve">      </w:t>
      </w:r>
      <w:r w:rsidRPr="008C66A3">
        <w:rPr>
          <w:rFonts w:ascii="Arial" w:hAnsi="Arial" w:cs="Arial"/>
          <w:noProof/>
        </w:rPr>
        <w:drawing>
          <wp:inline distT="0" distB="0" distL="0" distR="0" wp14:anchorId="05653954" wp14:editId="25437EF5">
            <wp:extent cx="1391479" cy="232783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411986" cy="2362143"/>
                    </a:xfrm>
                    <a:prstGeom prst="rect">
                      <a:avLst/>
                    </a:prstGeom>
                  </pic:spPr>
                </pic:pic>
              </a:graphicData>
            </a:graphic>
          </wp:inline>
        </w:drawing>
      </w:r>
    </w:p>
    <w:p w:rsidR="00797F52" w:rsidRPr="008C66A3" w:rsidRDefault="00797F52" w:rsidP="00797F52">
      <w:pPr>
        <w:pStyle w:val="ListParagraph"/>
        <w:ind w:left="1110"/>
        <w:rPr>
          <w:rFonts w:ascii="Arial" w:hAnsi="Arial" w:cs="Arial"/>
        </w:rPr>
      </w:pPr>
    </w:p>
    <w:p w:rsidR="00797F52" w:rsidRPr="008C66A3" w:rsidRDefault="00797F52" w:rsidP="00797F52">
      <w:pPr>
        <w:pStyle w:val="ListParagraph"/>
        <w:numPr>
          <w:ilvl w:val="0"/>
          <w:numId w:val="35"/>
        </w:numPr>
        <w:spacing w:after="160" w:line="259" w:lineRule="auto"/>
        <w:jc w:val="left"/>
        <w:rPr>
          <w:rFonts w:ascii="Arial" w:hAnsi="Arial" w:cs="Arial"/>
          <w:sz w:val="22"/>
        </w:rPr>
      </w:pPr>
      <w:r w:rsidRPr="008C66A3">
        <w:rPr>
          <w:rFonts w:ascii="Arial" w:hAnsi="Arial" w:cs="Arial"/>
          <w:sz w:val="22"/>
        </w:rPr>
        <w:t xml:space="preserve">For recording options please see below: </w:t>
      </w:r>
    </w:p>
    <w:p w:rsidR="00797F52" w:rsidRPr="008C66A3" w:rsidRDefault="00797F52" w:rsidP="00797F52">
      <w:pPr>
        <w:pStyle w:val="ListParagraph"/>
        <w:numPr>
          <w:ilvl w:val="1"/>
          <w:numId w:val="35"/>
        </w:numPr>
        <w:spacing w:after="160" w:line="259" w:lineRule="auto"/>
        <w:jc w:val="left"/>
        <w:rPr>
          <w:rFonts w:ascii="Arial" w:hAnsi="Arial" w:cs="Arial"/>
          <w:sz w:val="22"/>
          <w:szCs w:val="22"/>
        </w:rPr>
      </w:pPr>
      <w:r w:rsidRPr="008C66A3">
        <w:rPr>
          <w:rFonts w:ascii="Arial" w:hAnsi="Arial" w:cs="Arial"/>
          <w:sz w:val="22"/>
          <w:szCs w:val="22"/>
        </w:rPr>
        <w:t>To record only once, do not select the checkbox</w:t>
      </w:r>
      <w:r w:rsidRPr="008C66A3">
        <w:rPr>
          <w:rFonts w:ascii="Arial" w:hAnsi="Arial" w:cs="Arial"/>
          <w:sz w:val="22"/>
          <w:szCs w:val="22"/>
        </w:rPr>
        <w:tab/>
      </w:r>
    </w:p>
    <w:p w:rsidR="00797F52" w:rsidRPr="008C66A3" w:rsidRDefault="00797F52" w:rsidP="00797F52">
      <w:pPr>
        <w:pStyle w:val="ListParagraph"/>
        <w:numPr>
          <w:ilvl w:val="1"/>
          <w:numId w:val="35"/>
        </w:numPr>
        <w:spacing w:after="160" w:line="259" w:lineRule="auto"/>
        <w:jc w:val="left"/>
        <w:rPr>
          <w:rFonts w:ascii="Arial" w:hAnsi="Arial" w:cs="Arial"/>
          <w:sz w:val="22"/>
          <w:szCs w:val="22"/>
        </w:rPr>
      </w:pPr>
      <w:r w:rsidRPr="008C66A3">
        <w:rPr>
          <w:rFonts w:ascii="Arial" w:hAnsi="Arial" w:cs="Arial"/>
          <w:sz w:val="22"/>
          <w:szCs w:val="22"/>
        </w:rPr>
        <w:t>To record a channel/service on multiple days, select the Repeat checkbox</w:t>
      </w:r>
    </w:p>
    <w:p w:rsidR="00797F52" w:rsidRPr="008C66A3" w:rsidRDefault="00797F52" w:rsidP="00797F52">
      <w:pPr>
        <w:pStyle w:val="ListParagraph"/>
        <w:numPr>
          <w:ilvl w:val="0"/>
          <w:numId w:val="17"/>
        </w:numPr>
        <w:rPr>
          <w:rFonts w:ascii="Arial" w:hAnsi="Arial" w:cs="Arial"/>
          <w:sz w:val="22"/>
          <w:szCs w:val="22"/>
        </w:rPr>
      </w:pPr>
      <w:r w:rsidRPr="008C66A3">
        <w:rPr>
          <w:rFonts w:ascii="Arial" w:hAnsi="Arial" w:cs="Arial"/>
          <w:sz w:val="22"/>
          <w:szCs w:val="22"/>
        </w:rPr>
        <w:t>If value in textbox = 1, then recording will happen daily</w:t>
      </w:r>
    </w:p>
    <w:p w:rsidR="00797F52" w:rsidRPr="008C66A3" w:rsidRDefault="00797F52" w:rsidP="00797F52">
      <w:pPr>
        <w:pStyle w:val="ListParagraph"/>
        <w:numPr>
          <w:ilvl w:val="0"/>
          <w:numId w:val="17"/>
        </w:numPr>
        <w:rPr>
          <w:rFonts w:ascii="Arial" w:hAnsi="Arial" w:cs="Arial"/>
          <w:sz w:val="22"/>
          <w:szCs w:val="22"/>
        </w:rPr>
      </w:pPr>
      <w:r w:rsidRPr="008C66A3">
        <w:rPr>
          <w:rFonts w:ascii="Arial" w:hAnsi="Arial" w:cs="Arial"/>
          <w:sz w:val="22"/>
          <w:szCs w:val="22"/>
        </w:rPr>
        <w:t>If value = 2, recording will happen every 2</w:t>
      </w:r>
      <w:r w:rsidRPr="008C66A3">
        <w:rPr>
          <w:rFonts w:ascii="Arial" w:hAnsi="Arial" w:cs="Arial"/>
          <w:sz w:val="22"/>
          <w:szCs w:val="22"/>
          <w:vertAlign w:val="superscript"/>
        </w:rPr>
        <w:t>nd</w:t>
      </w:r>
      <w:r w:rsidRPr="008C66A3">
        <w:rPr>
          <w:rFonts w:ascii="Arial" w:hAnsi="Arial" w:cs="Arial"/>
          <w:sz w:val="22"/>
          <w:szCs w:val="22"/>
        </w:rPr>
        <w:t xml:space="preserve"> day, and so on until end condition is specified for the recording</w:t>
      </w:r>
    </w:p>
    <w:p w:rsidR="00797F52" w:rsidRPr="008C66A3" w:rsidRDefault="00797F52" w:rsidP="00797F52">
      <w:pPr>
        <w:pStyle w:val="ListParagraph"/>
        <w:numPr>
          <w:ilvl w:val="0"/>
          <w:numId w:val="17"/>
        </w:numPr>
        <w:rPr>
          <w:rFonts w:ascii="Arial" w:hAnsi="Arial" w:cs="Arial"/>
          <w:sz w:val="22"/>
          <w:szCs w:val="22"/>
        </w:rPr>
      </w:pPr>
      <w:r w:rsidRPr="008C66A3">
        <w:rPr>
          <w:rFonts w:ascii="Arial" w:hAnsi="Arial" w:cs="Arial"/>
          <w:sz w:val="22"/>
          <w:szCs w:val="22"/>
        </w:rPr>
        <w:t>If “until” checkbox is not selected, recording will happen for an unlimited number of days.</w:t>
      </w:r>
    </w:p>
    <w:p w:rsidR="00797F52" w:rsidRPr="008C66A3" w:rsidRDefault="00797F52" w:rsidP="00797F52">
      <w:pPr>
        <w:pStyle w:val="ListParagraph"/>
        <w:numPr>
          <w:ilvl w:val="0"/>
          <w:numId w:val="17"/>
        </w:numPr>
        <w:rPr>
          <w:rFonts w:ascii="Arial" w:hAnsi="Arial" w:cs="Arial"/>
          <w:sz w:val="22"/>
          <w:szCs w:val="22"/>
        </w:rPr>
      </w:pPr>
      <w:r w:rsidRPr="008C66A3">
        <w:rPr>
          <w:rFonts w:ascii="Arial" w:hAnsi="Arial" w:cs="Arial"/>
          <w:sz w:val="22"/>
          <w:szCs w:val="22"/>
        </w:rPr>
        <w:t>If “until” checkbox is selected, user can specify the date/time until which job needs to record the channel.</w:t>
      </w:r>
    </w:p>
    <w:p w:rsidR="00797F52" w:rsidRPr="008C66A3" w:rsidRDefault="00797F52" w:rsidP="00797F52">
      <w:pPr>
        <w:pStyle w:val="ListParagraph"/>
        <w:ind w:left="2160"/>
        <w:rPr>
          <w:rFonts w:ascii="Arial" w:hAnsi="Arial" w:cs="Arial"/>
          <w:i/>
        </w:rPr>
      </w:pPr>
    </w:p>
    <w:p w:rsidR="00797F52" w:rsidRPr="008C66A3" w:rsidRDefault="00797F52" w:rsidP="00797F52">
      <w:pPr>
        <w:pStyle w:val="ListParagraph"/>
        <w:ind w:left="1110" w:firstLine="330"/>
        <w:rPr>
          <w:rFonts w:ascii="Arial" w:hAnsi="Arial" w:cs="Arial"/>
          <w:u w:val="single"/>
        </w:rPr>
      </w:pPr>
      <w:r w:rsidRPr="008C66A3">
        <w:rPr>
          <w:rFonts w:ascii="Arial" w:hAnsi="Arial" w:cs="Arial"/>
          <w:noProof/>
        </w:rPr>
        <w:drawing>
          <wp:inline distT="0" distB="0" distL="0" distR="0" wp14:anchorId="31A1F523" wp14:editId="296A3414">
            <wp:extent cx="1696661" cy="86216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713366" cy="870651"/>
                    </a:xfrm>
                    <a:prstGeom prst="rect">
                      <a:avLst/>
                    </a:prstGeom>
                  </pic:spPr>
                </pic:pic>
              </a:graphicData>
            </a:graphic>
          </wp:inline>
        </w:drawing>
      </w:r>
      <w:r w:rsidRPr="008C66A3">
        <w:rPr>
          <w:rFonts w:ascii="Arial" w:hAnsi="Arial" w:cs="Arial"/>
          <w:noProof/>
        </w:rPr>
        <w:t xml:space="preserve">     </w:t>
      </w:r>
      <w:r w:rsidRPr="008C66A3">
        <w:rPr>
          <w:rFonts w:ascii="Arial" w:hAnsi="Arial" w:cs="Arial"/>
          <w:noProof/>
        </w:rPr>
        <w:drawing>
          <wp:inline distT="0" distB="0" distL="0" distR="0" wp14:anchorId="74FEB1E0" wp14:editId="6A5CAA25">
            <wp:extent cx="1760088" cy="1041972"/>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784519" cy="1056435"/>
                    </a:xfrm>
                    <a:prstGeom prst="rect">
                      <a:avLst/>
                    </a:prstGeom>
                  </pic:spPr>
                </pic:pic>
              </a:graphicData>
            </a:graphic>
          </wp:inline>
        </w:drawing>
      </w:r>
    </w:p>
    <w:p w:rsidR="00797F52" w:rsidRPr="008C66A3" w:rsidRDefault="00797F52" w:rsidP="00797F52">
      <w:pPr>
        <w:pStyle w:val="ListParagraph"/>
        <w:numPr>
          <w:ilvl w:val="0"/>
          <w:numId w:val="35"/>
        </w:numPr>
        <w:spacing w:after="160" w:line="259" w:lineRule="auto"/>
        <w:jc w:val="left"/>
        <w:rPr>
          <w:rFonts w:ascii="Arial" w:hAnsi="Arial" w:cs="Arial"/>
          <w:sz w:val="22"/>
        </w:rPr>
      </w:pPr>
      <w:r w:rsidRPr="008C66A3">
        <w:rPr>
          <w:rFonts w:ascii="Arial" w:hAnsi="Arial" w:cs="Arial"/>
          <w:sz w:val="22"/>
        </w:rPr>
        <w:t>Click on the Save button and observe that the job will be in “Scheduled” state.</w:t>
      </w:r>
    </w:p>
    <w:p w:rsidR="00797F52" w:rsidRPr="008C66A3" w:rsidRDefault="00797F52" w:rsidP="00797F52">
      <w:pPr>
        <w:rPr>
          <w:rFonts w:ascii="Arial" w:hAnsi="Arial" w:cs="Arial"/>
          <w:b/>
          <w:sz w:val="22"/>
        </w:rPr>
      </w:pPr>
      <w:r w:rsidRPr="008C66A3">
        <w:rPr>
          <w:rFonts w:ascii="Arial" w:hAnsi="Arial" w:cs="Arial"/>
          <w:b/>
          <w:sz w:val="22"/>
        </w:rPr>
        <w:t>*NOTE*</w:t>
      </w:r>
    </w:p>
    <w:p w:rsidR="00797F52" w:rsidRPr="008C66A3" w:rsidRDefault="00797F52" w:rsidP="00797F52">
      <w:pPr>
        <w:rPr>
          <w:rFonts w:ascii="Arial" w:hAnsi="Arial" w:cs="Arial"/>
          <w:sz w:val="22"/>
        </w:rPr>
      </w:pPr>
      <w:r w:rsidRPr="008C66A3">
        <w:rPr>
          <w:rFonts w:ascii="Arial" w:hAnsi="Arial" w:cs="Arial"/>
          <w:sz w:val="22"/>
        </w:rPr>
        <w:t>When user creates a Scheduled record event and it is the same time for which another event has already been scheduled, then the encoder will appear disabled and user will be unable to select the radio- button for that encoder.</w:t>
      </w:r>
    </w:p>
    <w:p w:rsidR="00797F52" w:rsidRPr="008C66A3" w:rsidRDefault="00797F52" w:rsidP="00797F52">
      <w:pPr>
        <w:rPr>
          <w:rFonts w:ascii="Arial" w:hAnsi="Arial" w:cs="Arial"/>
          <w:sz w:val="22"/>
        </w:rPr>
      </w:pPr>
      <w:r w:rsidRPr="008C66A3">
        <w:rPr>
          <w:rFonts w:ascii="Arial" w:hAnsi="Arial" w:cs="Arial"/>
          <w:sz w:val="22"/>
        </w:rPr>
        <w:lastRenderedPageBreak/>
        <w:t>The Service name will appear in the parenthesis following Encoder name indicating which channel is being recorded during that time.</w:t>
      </w:r>
    </w:p>
    <w:p w:rsidR="00797F52" w:rsidRPr="008C66A3" w:rsidRDefault="00797F52" w:rsidP="00797F52">
      <w:pPr>
        <w:rPr>
          <w:rFonts w:ascii="Arial" w:hAnsi="Arial" w:cs="Arial"/>
        </w:rPr>
      </w:pPr>
    </w:p>
    <w:p w:rsidR="00797F52" w:rsidRPr="008C66A3" w:rsidRDefault="00797F52" w:rsidP="00797F52">
      <w:pPr>
        <w:rPr>
          <w:rFonts w:ascii="Arial" w:hAnsi="Arial" w:cs="Arial"/>
        </w:rPr>
      </w:pPr>
    </w:p>
    <w:p w:rsidR="00797F52" w:rsidRPr="008C66A3" w:rsidRDefault="00797F52" w:rsidP="00797F52">
      <w:pPr>
        <w:pStyle w:val="Heading3"/>
        <w:keepLines/>
        <w:numPr>
          <w:ilvl w:val="0"/>
          <w:numId w:val="0"/>
        </w:numPr>
        <w:tabs>
          <w:tab w:val="clear" w:pos="2160"/>
        </w:tabs>
        <w:spacing w:before="40" w:after="0" w:line="259" w:lineRule="auto"/>
        <w:ind w:left="946"/>
        <w:jc w:val="left"/>
        <w:rPr>
          <w:rFonts w:cs="Arial"/>
          <w:sz w:val="22"/>
          <w:szCs w:val="22"/>
        </w:rPr>
      </w:pPr>
      <w:bookmarkStart w:id="123" w:name="_Toc472946643"/>
      <w:r w:rsidRPr="008C66A3">
        <w:rPr>
          <w:rFonts w:cs="Arial"/>
          <w:sz w:val="22"/>
          <w:szCs w:val="22"/>
        </w:rPr>
        <w:t xml:space="preserve"> </w:t>
      </w:r>
      <w:bookmarkStart w:id="124" w:name="_Toc474250987"/>
      <w:bookmarkStart w:id="125" w:name="_Toc486422551"/>
      <w:r w:rsidRPr="008C66A3">
        <w:rPr>
          <w:rFonts w:cs="Arial"/>
          <w:sz w:val="22"/>
          <w:szCs w:val="22"/>
        </w:rPr>
        <w:t>Deleting event</w:t>
      </w:r>
      <w:bookmarkEnd w:id="123"/>
      <w:bookmarkEnd w:id="124"/>
      <w:bookmarkEnd w:id="125"/>
    </w:p>
    <w:p w:rsidR="00797F52" w:rsidRPr="008C66A3" w:rsidRDefault="00797F52" w:rsidP="00797F52">
      <w:pPr>
        <w:pStyle w:val="ListParagraph"/>
        <w:numPr>
          <w:ilvl w:val="0"/>
          <w:numId w:val="37"/>
        </w:numPr>
        <w:spacing w:after="160" w:line="259" w:lineRule="auto"/>
        <w:jc w:val="left"/>
        <w:rPr>
          <w:rFonts w:ascii="Arial" w:hAnsi="Arial" w:cs="Arial"/>
          <w:sz w:val="22"/>
        </w:rPr>
      </w:pPr>
      <w:r w:rsidRPr="008C66A3">
        <w:rPr>
          <w:rFonts w:ascii="Arial" w:hAnsi="Arial" w:cs="Arial"/>
          <w:sz w:val="22"/>
        </w:rPr>
        <w:t>Go to an application like Share, Comply, Monitor and click on “Scheduled recording” page.</w:t>
      </w:r>
    </w:p>
    <w:p w:rsidR="00797F52" w:rsidRPr="008C66A3" w:rsidRDefault="00797F52" w:rsidP="00797F52">
      <w:pPr>
        <w:pStyle w:val="ListParagraph"/>
        <w:numPr>
          <w:ilvl w:val="0"/>
          <w:numId w:val="37"/>
        </w:numPr>
        <w:spacing w:after="160" w:line="259" w:lineRule="auto"/>
        <w:jc w:val="left"/>
        <w:rPr>
          <w:rFonts w:ascii="Arial" w:hAnsi="Arial" w:cs="Arial"/>
          <w:sz w:val="22"/>
        </w:rPr>
      </w:pPr>
      <w:r w:rsidRPr="008C66A3">
        <w:rPr>
          <w:rFonts w:ascii="Arial" w:hAnsi="Arial" w:cs="Arial"/>
          <w:sz w:val="22"/>
        </w:rPr>
        <w:t>Hover mouse on the record to be deleted and click on Delete button.</w:t>
      </w:r>
    </w:p>
    <w:p w:rsidR="00797F52" w:rsidRPr="008C66A3" w:rsidRDefault="00797F52" w:rsidP="00797F52">
      <w:pPr>
        <w:pStyle w:val="ListParagraph"/>
        <w:ind w:left="1440"/>
        <w:rPr>
          <w:rFonts w:ascii="Arial" w:hAnsi="Arial" w:cs="Arial"/>
        </w:rPr>
      </w:pPr>
      <w:r w:rsidRPr="008C66A3">
        <w:rPr>
          <w:rFonts w:ascii="Arial" w:hAnsi="Arial" w:cs="Arial"/>
          <w:noProof/>
        </w:rPr>
        <w:drawing>
          <wp:inline distT="0" distB="0" distL="0" distR="0" wp14:anchorId="5833E5C5" wp14:editId="7FF84732">
            <wp:extent cx="3480867" cy="667910"/>
            <wp:effectExtent l="0" t="0" r="571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496989" cy="671003"/>
                    </a:xfrm>
                    <a:prstGeom prst="rect">
                      <a:avLst/>
                    </a:prstGeom>
                  </pic:spPr>
                </pic:pic>
              </a:graphicData>
            </a:graphic>
          </wp:inline>
        </w:drawing>
      </w:r>
    </w:p>
    <w:p w:rsidR="00797F52" w:rsidRPr="008C66A3" w:rsidRDefault="00797F52" w:rsidP="00797F52">
      <w:pPr>
        <w:pStyle w:val="ListParagraph"/>
        <w:numPr>
          <w:ilvl w:val="0"/>
          <w:numId w:val="37"/>
        </w:numPr>
        <w:spacing w:after="160" w:line="259" w:lineRule="auto"/>
        <w:jc w:val="left"/>
        <w:rPr>
          <w:rFonts w:ascii="Arial" w:hAnsi="Arial" w:cs="Arial"/>
          <w:sz w:val="22"/>
        </w:rPr>
      </w:pPr>
      <w:r w:rsidRPr="008C66A3">
        <w:rPr>
          <w:rFonts w:ascii="Arial" w:hAnsi="Arial" w:cs="Arial"/>
          <w:sz w:val="22"/>
        </w:rPr>
        <w:t>Dialog box will appear for user’s confirmation.</w:t>
      </w:r>
    </w:p>
    <w:p w:rsidR="00797F52" w:rsidRPr="008C66A3" w:rsidRDefault="00797F52" w:rsidP="00797F52">
      <w:pPr>
        <w:pStyle w:val="ListParagraph"/>
        <w:numPr>
          <w:ilvl w:val="0"/>
          <w:numId w:val="37"/>
        </w:numPr>
        <w:spacing w:after="160" w:line="259" w:lineRule="auto"/>
        <w:jc w:val="left"/>
        <w:rPr>
          <w:rFonts w:ascii="Arial" w:hAnsi="Arial" w:cs="Arial"/>
          <w:sz w:val="22"/>
        </w:rPr>
      </w:pPr>
      <w:r w:rsidRPr="008C66A3">
        <w:rPr>
          <w:rFonts w:ascii="Arial" w:hAnsi="Arial" w:cs="Arial"/>
          <w:sz w:val="22"/>
        </w:rPr>
        <w:t>Click on Delete button on dialog box to delete the service or cancel button to cancel deletion.</w:t>
      </w:r>
    </w:p>
    <w:p w:rsidR="00797F52" w:rsidRPr="008C66A3" w:rsidRDefault="00797F52" w:rsidP="00797F52">
      <w:pPr>
        <w:pStyle w:val="ListParagraph"/>
        <w:numPr>
          <w:ilvl w:val="0"/>
          <w:numId w:val="37"/>
        </w:numPr>
        <w:spacing w:after="160" w:line="259" w:lineRule="auto"/>
        <w:jc w:val="left"/>
        <w:rPr>
          <w:rFonts w:ascii="Arial" w:hAnsi="Arial" w:cs="Arial"/>
          <w:sz w:val="22"/>
        </w:rPr>
      </w:pPr>
      <w:r w:rsidRPr="008C66A3">
        <w:rPr>
          <w:rFonts w:ascii="Arial" w:hAnsi="Arial" w:cs="Arial"/>
          <w:sz w:val="22"/>
        </w:rPr>
        <w:t>Records can also be deleted by selecting several records and clicking on Delete All button.</w:t>
      </w:r>
    </w:p>
    <w:p w:rsidR="00797F52" w:rsidRPr="008C66A3" w:rsidRDefault="00797F52" w:rsidP="00797F52">
      <w:pPr>
        <w:pStyle w:val="ListParagraph"/>
        <w:ind w:left="1440"/>
        <w:rPr>
          <w:rFonts w:ascii="Arial" w:hAnsi="Arial" w:cs="Arial"/>
        </w:rPr>
      </w:pPr>
      <w:r w:rsidRPr="008C66A3">
        <w:rPr>
          <w:rFonts w:ascii="Arial" w:hAnsi="Arial" w:cs="Arial"/>
          <w:noProof/>
        </w:rPr>
        <w:drawing>
          <wp:inline distT="0" distB="0" distL="0" distR="0" wp14:anchorId="31A0FDFA" wp14:editId="72D04FBC">
            <wp:extent cx="4881823" cy="946114"/>
            <wp:effectExtent l="0" t="0" r="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925782" cy="954633"/>
                    </a:xfrm>
                    <a:prstGeom prst="rect">
                      <a:avLst/>
                    </a:prstGeom>
                  </pic:spPr>
                </pic:pic>
              </a:graphicData>
            </a:graphic>
          </wp:inline>
        </w:drawing>
      </w:r>
    </w:p>
    <w:p w:rsidR="00797F52" w:rsidRPr="008C66A3" w:rsidRDefault="00797F52" w:rsidP="00797F52">
      <w:pPr>
        <w:pStyle w:val="ListParagraph"/>
        <w:ind w:left="1440"/>
        <w:rPr>
          <w:rFonts w:ascii="Arial" w:hAnsi="Arial" w:cs="Arial"/>
        </w:rPr>
      </w:pPr>
    </w:p>
    <w:p w:rsidR="00797F52" w:rsidRPr="008C66A3" w:rsidRDefault="00797F52" w:rsidP="00797F52">
      <w:pPr>
        <w:pStyle w:val="ListParagraph"/>
        <w:numPr>
          <w:ilvl w:val="0"/>
          <w:numId w:val="37"/>
        </w:numPr>
        <w:spacing w:after="160" w:line="259" w:lineRule="auto"/>
        <w:jc w:val="left"/>
        <w:rPr>
          <w:rFonts w:ascii="Arial" w:hAnsi="Arial" w:cs="Arial"/>
          <w:sz w:val="22"/>
        </w:rPr>
      </w:pPr>
      <w:r w:rsidRPr="008C66A3">
        <w:rPr>
          <w:rFonts w:ascii="Arial" w:hAnsi="Arial" w:cs="Arial"/>
          <w:sz w:val="22"/>
        </w:rPr>
        <w:t>Dialog box will appear for user’s confirmation.</w:t>
      </w:r>
    </w:p>
    <w:p w:rsidR="00797F52" w:rsidRPr="008C66A3" w:rsidRDefault="00797F52" w:rsidP="00797F52">
      <w:pPr>
        <w:pStyle w:val="ListParagraph"/>
        <w:numPr>
          <w:ilvl w:val="0"/>
          <w:numId w:val="37"/>
        </w:numPr>
        <w:spacing w:after="160" w:line="259" w:lineRule="auto"/>
        <w:jc w:val="left"/>
        <w:rPr>
          <w:rFonts w:ascii="Arial" w:hAnsi="Arial" w:cs="Arial"/>
          <w:sz w:val="22"/>
        </w:rPr>
      </w:pPr>
      <w:r w:rsidRPr="008C66A3">
        <w:rPr>
          <w:rFonts w:ascii="Arial" w:hAnsi="Arial" w:cs="Arial"/>
          <w:sz w:val="22"/>
        </w:rPr>
        <w:t>Click on Delete button on dialog box to delete the scheduled recording events or cancel button to cancel deletion.</w:t>
      </w:r>
    </w:p>
    <w:p w:rsidR="00797F52" w:rsidRPr="008C66A3" w:rsidRDefault="00797F52" w:rsidP="00797F52">
      <w:pPr>
        <w:spacing w:after="0"/>
        <w:jc w:val="left"/>
        <w:rPr>
          <w:rFonts w:ascii="Arial" w:hAnsi="Arial" w:cs="Arial"/>
          <w:sz w:val="22"/>
        </w:rPr>
      </w:pPr>
      <w:r w:rsidRPr="008C66A3">
        <w:rPr>
          <w:rFonts w:ascii="Arial" w:hAnsi="Arial" w:cs="Arial"/>
          <w:sz w:val="22"/>
        </w:rPr>
        <w:br w:type="page"/>
      </w:r>
    </w:p>
    <w:p w:rsidR="00797F52" w:rsidRPr="008C66A3" w:rsidRDefault="00797F52" w:rsidP="00797F52">
      <w:pPr>
        <w:pStyle w:val="Heading3"/>
        <w:keepLines/>
        <w:numPr>
          <w:ilvl w:val="0"/>
          <w:numId w:val="0"/>
        </w:numPr>
        <w:tabs>
          <w:tab w:val="clear" w:pos="2160"/>
        </w:tabs>
        <w:spacing w:before="40" w:after="0" w:line="259" w:lineRule="auto"/>
        <w:ind w:left="946"/>
        <w:jc w:val="left"/>
        <w:rPr>
          <w:rFonts w:cs="Arial"/>
          <w:sz w:val="22"/>
          <w:szCs w:val="22"/>
        </w:rPr>
      </w:pPr>
      <w:bookmarkStart w:id="126" w:name="_Toc472946644"/>
      <w:bookmarkStart w:id="127" w:name="_Toc474250988"/>
      <w:bookmarkStart w:id="128" w:name="_Toc486422552"/>
      <w:r w:rsidRPr="008C66A3">
        <w:rPr>
          <w:rFonts w:cs="Arial"/>
          <w:sz w:val="22"/>
          <w:szCs w:val="22"/>
        </w:rPr>
        <w:lastRenderedPageBreak/>
        <w:t>Filtering events</w:t>
      </w:r>
      <w:bookmarkEnd w:id="126"/>
      <w:bookmarkEnd w:id="127"/>
      <w:bookmarkEnd w:id="128"/>
    </w:p>
    <w:p w:rsidR="00797F52" w:rsidRPr="008C66A3" w:rsidRDefault="00797F52" w:rsidP="00797F52">
      <w:pPr>
        <w:pStyle w:val="ListParagraph"/>
        <w:numPr>
          <w:ilvl w:val="0"/>
          <w:numId w:val="38"/>
        </w:numPr>
        <w:spacing w:after="160" w:line="259" w:lineRule="auto"/>
        <w:jc w:val="left"/>
        <w:rPr>
          <w:rFonts w:ascii="Arial" w:hAnsi="Arial" w:cs="Arial"/>
          <w:sz w:val="22"/>
        </w:rPr>
      </w:pPr>
      <w:r w:rsidRPr="008C66A3">
        <w:rPr>
          <w:rFonts w:ascii="Arial" w:hAnsi="Arial" w:cs="Arial"/>
          <w:sz w:val="22"/>
        </w:rPr>
        <w:t>Go to an application like Share, Comply, or Monitor and click on “Scheduled recording” page.</w:t>
      </w:r>
    </w:p>
    <w:p w:rsidR="00797F52" w:rsidRPr="008C66A3" w:rsidRDefault="00797F52" w:rsidP="00797F52">
      <w:pPr>
        <w:pStyle w:val="ListParagraph"/>
        <w:numPr>
          <w:ilvl w:val="0"/>
          <w:numId w:val="38"/>
        </w:numPr>
        <w:spacing w:after="160" w:line="259" w:lineRule="auto"/>
        <w:jc w:val="left"/>
        <w:rPr>
          <w:rFonts w:ascii="Arial" w:hAnsi="Arial" w:cs="Arial"/>
          <w:sz w:val="22"/>
        </w:rPr>
      </w:pPr>
      <w:r w:rsidRPr="008C66A3">
        <w:rPr>
          <w:rFonts w:ascii="Arial" w:hAnsi="Arial" w:cs="Arial"/>
          <w:sz w:val="22"/>
        </w:rPr>
        <w:t xml:space="preserve">Scheduled recording events can be filtered on many parameters. They are as follows: </w:t>
      </w:r>
    </w:p>
    <w:p w:rsidR="00797F52" w:rsidRPr="008C66A3" w:rsidRDefault="00797F52" w:rsidP="00797F52">
      <w:pPr>
        <w:pStyle w:val="ListParagraph"/>
        <w:numPr>
          <w:ilvl w:val="2"/>
          <w:numId w:val="39"/>
        </w:numPr>
        <w:rPr>
          <w:rFonts w:ascii="Arial" w:hAnsi="Arial" w:cs="Arial"/>
          <w:sz w:val="22"/>
        </w:rPr>
      </w:pPr>
      <w:r w:rsidRPr="008C66A3">
        <w:rPr>
          <w:rFonts w:ascii="Arial" w:hAnsi="Arial" w:cs="Arial"/>
          <w:sz w:val="22"/>
          <w:u w:val="single"/>
        </w:rPr>
        <w:t>Keyword</w:t>
      </w:r>
      <w:r w:rsidRPr="008C66A3">
        <w:rPr>
          <w:rFonts w:ascii="Arial" w:hAnsi="Arial" w:cs="Arial"/>
          <w:sz w:val="22"/>
        </w:rPr>
        <w:t xml:space="preserve"> – Returns records which contain searched text in “Schedule Name” field</w:t>
      </w:r>
    </w:p>
    <w:p w:rsidR="00797F52" w:rsidRPr="008C66A3" w:rsidRDefault="00797F52" w:rsidP="00797F52">
      <w:pPr>
        <w:pStyle w:val="ListParagraph"/>
        <w:numPr>
          <w:ilvl w:val="2"/>
          <w:numId w:val="39"/>
        </w:numPr>
        <w:rPr>
          <w:rFonts w:ascii="Arial" w:hAnsi="Arial" w:cs="Arial"/>
          <w:sz w:val="22"/>
        </w:rPr>
      </w:pPr>
      <w:r w:rsidRPr="008C66A3">
        <w:rPr>
          <w:rFonts w:ascii="Arial" w:hAnsi="Arial" w:cs="Arial"/>
          <w:sz w:val="22"/>
          <w:u w:val="single"/>
        </w:rPr>
        <w:t xml:space="preserve">Bouquet </w:t>
      </w:r>
      <w:r w:rsidRPr="008C66A3">
        <w:rPr>
          <w:rFonts w:ascii="Arial" w:hAnsi="Arial" w:cs="Arial"/>
          <w:sz w:val="22"/>
        </w:rPr>
        <w:t>– Select a bouquet in which search needs to be performed</w:t>
      </w:r>
    </w:p>
    <w:p w:rsidR="00797F52" w:rsidRPr="008C66A3" w:rsidRDefault="00797F52" w:rsidP="00797F52">
      <w:pPr>
        <w:pStyle w:val="ListParagraph"/>
        <w:numPr>
          <w:ilvl w:val="2"/>
          <w:numId w:val="39"/>
        </w:numPr>
        <w:rPr>
          <w:rFonts w:ascii="Arial" w:hAnsi="Arial" w:cs="Arial"/>
          <w:sz w:val="22"/>
        </w:rPr>
      </w:pPr>
      <w:r w:rsidRPr="008C66A3">
        <w:rPr>
          <w:rFonts w:ascii="Arial" w:hAnsi="Arial" w:cs="Arial"/>
          <w:sz w:val="22"/>
          <w:u w:val="single"/>
        </w:rPr>
        <w:t>Service</w:t>
      </w:r>
      <w:r w:rsidRPr="008C66A3">
        <w:rPr>
          <w:rFonts w:ascii="Arial" w:hAnsi="Arial" w:cs="Arial"/>
          <w:sz w:val="22"/>
        </w:rPr>
        <w:t xml:space="preserve"> – List of services associated with selected bouquet will be loaded. User can select up to 10 services while performing search</w:t>
      </w:r>
    </w:p>
    <w:p w:rsidR="00797F52" w:rsidRPr="008C66A3" w:rsidRDefault="00797F52" w:rsidP="00797F52">
      <w:pPr>
        <w:pStyle w:val="ListParagraph"/>
        <w:ind w:left="1440"/>
        <w:rPr>
          <w:rFonts w:ascii="Arial" w:hAnsi="Arial" w:cs="Arial"/>
        </w:rPr>
      </w:pPr>
    </w:p>
    <w:p w:rsidR="00797F52" w:rsidRPr="008C66A3" w:rsidRDefault="00797F52" w:rsidP="00797F52">
      <w:pPr>
        <w:pStyle w:val="ListParagraph"/>
        <w:numPr>
          <w:ilvl w:val="0"/>
          <w:numId w:val="40"/>
        </w:numPr>
        <w:rPr>
          <w:rFonts w:ascii="Arial" w:hAnsi="Arial" w:cs="Arial"/>
          <w:sz w:val="22"/>
        </w:rPr>
      </w:pPr>
      <w:r w:rsidRPr="008C66A3">
        <w:rPr>
          <w:rFonts w:ascii="Arial" w:hAnsi="Arial" w:cs="Arial"/>
          <w:sz w:val="22"/>
          <w:u w:val="single"/>
        </w:rPr>
        <w:t>Status</w:t>
      </w:r>
      <w:r w:rsidRPr="008C66A3">
        <w:rPr>
          <w:rFonts w:ascii="Arial" w:hAnsi="Arial" w:cs="Arial"/>
          <w:sz w:val="22"/>
        </w:rPr>
        <w:t xml:space="preserve"> – A scheduled recording event has different statuses as follows:</w:t>
      </w:r>
    </w:p>
    <w:p w:rsidR="00797F52" w:rsidRPr="008C66A3" w:rsidRDefault="00797F52" w:rsidP="00797F52">
      <w:pPr>
        <w:pStyle w:val="ListParagraph"/>
        <w:numPr>
          <w:ilvl w:val="1"/>
          <w:numId w:val="40"/>
        </w:numPr>
        <w:rPr>
          <w:rFonts w:ascii="Arial" w:hAnsi="Arial" w:cs="Arial"/>
          <w:sz w:val="22"/>
        </w:rPr>
      </w:pPr>
      <w:r w:rsidRPr="008C66A3">
        <w:rPr>
          <w:rFonts w:ascii="Arial" w:hAnsi="Arial" w:cs="Arial"/>
          <w:sz w:val="22"/>
        </w:rPr>
        <w:t xml:space="preserve">Scheduled – When recording Start Time has not yet reached </w:t>
      </w:r>
    </w:p>
    <w:p w:rsidR="00797F52" w:rsidRPr="008C66A3" w:rsidRDefault="00797F52" w:rsidP="00797F52">
      <w:pPr>
        <w:pStyle w:val="ListParagraph"/>
        <w:numPr>
          <w:ilvl w:val="1"/>
          <w:numId w:val="40"/>
        </w:numPr>
        <w:rPr>
          <w:rFonts w:ascii="Arial" w:hAnsi="Arial" w:cs="Arial"/>
          <w:sz w:val="22"/>
        </w:rPr>
      </w:pPr>
      <w:r w:rsidRPr="008C66A3">
        <w:rPr>
          <w:rFonts w:ascii="Arial" w:hAnsi="Arial" w:cs="Arial"/>
          <w:sz w:val="22"/>
        </w:rPr>
        <w:t>Recording – When recording Start Time has reached and event is being recorded</w:t>
      </w:r>
    </w:p>
    <w:p w:rsidR="00797F52" w:rsidRPr="008C66A3" w:rsidRDefault="00797F52" w:rsidP="00797F52">
      <w:pPr>
        <w:pStyle w:val="ListParagraph"/>
        <w:numPr>
          <w:ilvl w:val="1"/>
          <w:numId w:val="40"/>
        </w:numPr>
        <w:rPr>
          <w:rFonts w:ascii="Arial" w:hAnsi="Arial" w:cs="Arial"/>
          <w:sz w:val="22"/>
        </w:rPr>
      </w:pPr>
      <w:r w:rsidRPr="008C66A3">
        <w:rPr>
          <w:rFonts w:ascii="Arial" w:hAnsi="Arial" w:cs="Arial"/>
          <w:sz w:val="22"/>
        </w:rPr>
        <w:t xml:space="preserve">Recorded – When event has been fully recorded </w:t>
      </w:r>
    </w:p>
    <w:p w:rsidR="00797F52" w:rsidRPr="008C66A3" w:rsidRDefault="00797F52" w:rsidP="00797F52">
      <w:pPr>
        <w:pStyle w:val="ListParagraph"/>
        <w:numPr>
          <w:ilvl w:val="1"/>
          <w:numId w:val="40"/>
        </w:numPr>
        <w:rPr>
          <w:rFonts w:ascii="Arial" w:hAnsi="Arial" w:cs="Arial"/>
          <w:sz w:val="22"/>
        </w:rPr>
      </w:pPr>
      <w:r w:rsidRPr="008C66A3">
        <w:rPr>
          <w:rFonts w:ascii="Arial" w:hAnsi="Arial" w:cs="Arial"/>
          <w:sz w:val="22"/>
        </w:rPr>
        <w:t xml:space="preserve">Failed – When event failed to record due various reasons </w:t>
      </w:r>
    </w:p>
    <w:p w:rsidR="00797F52" w:rsidRPr="008C66A3" w:rsidRDefault="00797F52" w:rsidP="00797F52">
      <w:pPr>
        <w:pStyle w:val="ListParagraph"/>
        <w:numPr>
          <w:ilvl w:val="0"/>
          <w:numId w:val="40"/>
        </w:numPr>
        <w:rPr>
          <w:rFonts w:ascii="Arial" w:hAnsi="Arial" w:cs="Arial"/>
          <w:sz w:val="22"/>
          <w:u w:val="single"/>
        </w:rPr>
      </w:pPr>
      <w:r w:rsidRPr="008C66A3">
        <w:rPr>
          <w:rFonts w:ascii="Arial" w:hAnsi="Arial" w:cs="Arial"/>
          <w:sz w:val="22"/>
          <w:u w:val="single"/>
        </w:rPr>
        <w:t xml:space="preserve">Time Range </w:t>
      </w:r>
      <w:r w:rsidRPr="008C66A3">
        <w:rPr>
          <w:rFonts w:ascii="Arial" w:hAnsi="Arial" w:cs="Arial"/>
          <w:sz w:val="22"/>
        </w:rPr>
        <w:t xml:space="preserve">– Enables user to perform search on the recorded events based on their “Created Date”   </w:t>
      </w:r>
    </w:p>
    <w:p w:rsidR="00797F52" w:rsidRPr="008C66A3" w:rsidRDefault="00797F52" w:rsidP="00797F52">
      <w:pPr>
        <w:pStyle w:val="ListParagraph"/>
        <w:numPr>
          <w:ilvl w:val="1"/>
          <w:numId w:val="40"/>
        </w:numPr>
        <w:rPr>
          <w:rFonts w:ascii="Arial" w:hAnsi="Arial" w:cs="Arial"/>
          <w:sz w:val="22"/>
        </w:rPr>
      </w:pPr>
      <w:r w:rsidRPr="008C66A3">
        <w:rPr>
          <w:rFonts w:ascii="Arial" w:hAnsi="Arial" w:cs="Arial"/>
          <w:sz w:val="22"/>
        </w:rPr>
        <w:t>Only those records will be returned which are created between the “From” and “To” date/time in the search criteria.</w:t>
      </w:r>
    </w:p>
    <w:p w:rsidR="00797F52" w:rsidRPr="008C66A3" w:rsidRDefault="00797F52" w:rsidP="00797F52">
      <w:pPr>
        <w:pStyle w:val="ListParagraph"/>
        <w:numPr>
          <w:ilvl w:val="0"/>
          <w:numId w:val="40"/>
        </w:numPr>
        <w:rPr>
          <w:rFonts w:ascii="Arial" w:hAnsi="Arial" w:cs="Arial"/>
          <w:sz w:val="22"/>
        </w:rPr>
      </w:pPr>
      <w:r w:rsidRPr="008C66A3">
        <w:rPr>
          <w:rFonts w:ascii="Arial" w:hAnsi="Arial" w:cs="Arial"/>
          <w:sz w:val="22"/>
          <w:u w:val="single"/>
        </w:rPr>
        <w:t xml:space="preserve">Created By </w:t>
      </w:r>
      <w:r w:rsidRPr="008C66A3">
        <w:rPr>
          <w:rFonts w:ascii="Arial" w:hAnsi="Arial" w:cs="Arial"/>
          <w:sz w:val="22"/>
        </w:rPr>
        <w:t>– Select up to 10 users in search criteria</w:t>
      </w:r>
    </w:p>
    <w:p w:rsidR="00797F52" w:rsidRPr="008C66A3" w:rsidRDefault="00797F52" w:rsidP="00797F52">
      <w:pPr>
        <w:pStyle w:val="ListParagraph"/>
        <w:numPr>
          <w:ilvl w:val="0"/>
          <w:numId w:val="40"/>
        </w:numPr>
        <w:rPr>
          <w:rFonts w:ascii="Arial" w:hAnsi="Arial" w:cs="Arial"/>
          <w:sz w:val="22"/>
        </w:rPr>
      </w:pPr>
      <w:r w:rsidRPr="008C66A3">
        <w:rPr>
          <w:rFonts w:ascii="Arial" w:hAnsi="Arial" w:cs="Arial"/>
          <w:sz w:val="22"/>
          <w:u w:val="single"/>
        </w:rPr>
        <w:t>Encoders</w:t>
      </w:r>
      <w:r w:rsidRPr="008C66A3">
        <w:rPr>
          <w:rFonts w:ascii="Arial" w:hAnsi="Arial" w:cs="Arial"/>
          <w:sz w:val="22"/>
        </w:rPr>
        <w:t xml:space="preserve"> – Search by selected encoders </w:t>
      </w:r>
    </w:p>
    <w:p w:rsidR="00797F52" w:rsidRPr="008C66A3" w:rsidRDefault="00797F52" w:rsidP="00797F52">
      <w:pPr>
        <w:pStyle w:val="ListParagraph"/>
        <w:ind w:left="1440"/>
        <w:rPr>
          <w:rFonts w:ascii="Arial" w:hAnsi="Arial" w:cs="Arial"/>
        </w:rPr>
      </w:pPr>
      <w:r w:rsidRPr="008C66A3">
        <w:rPr>
          <w:rFonts w:ascii="Arial" w:hAnsi="Arial" w:cs="Arial"/>
          <w:noProof/>
        </w:rPr>
        <w:drawing>
          <wp:inline distT="0" distB="0" distL="0" distR="0" wp14:anchorId="087D0595" wp14:editId="3C8FC1D4">
            <wp:extent cx="1913369" cy="213865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937484" cy="2165612"/>
                    </a:xfrm>
                    <a:prstGeom prst="rect">
                      <a:avLst/>
                    </a:prstGeom>
                  </pic:spPr>
                </pic:pic>
              </a:graphicData>
            </a:graphic>
          </wp:inline>
        </w:drawing>
      </w:r>
    </w:p>
    <w:p w:rsidR="00797F52" w:rsidRPr="008C66A3" w:rsidRDefault="00797F52" w:rsidP="00797F52">
      <w:pPr>
        <w:pStyle w:val="ListParagraph"/>
        <w:numPr>
          <w:ilvl w:val="0"/>
          <w:numId w:val="38"/>
        </w:numPr>
        <w:spacing w:after="160" w:line="259" w:lineRule="auto"/>
        <w:jc w:val="left"/>
        <w:rPr>
          <w:rFonts w:ascii="Arial" w:hAnsi="Arial" w:cs="Arial"/>
          <w:sz w:val="22"/>
        </w:rPr>
      </w:pPr>
      <w:r w:rsidRPr="008C66A3">
        <w:rPr>
          <w:rFonts w:ascii="Arial" w:hAnsi="Arial" w:cs="Arial"/>
          <w:sz w:val="22"/>
        </w:rPr>
        <w:t>Click on Search button. Search is performed based on the criteria selected in #2</w:t>
      </w:r>
    </w:p>
    <w:p w:rsidR="00797F52" w:rsidRPr="008C66A3" w:rsidRDefault="00797F52" w:rsidP="00797F52">
      <w:pPr>
        <w:pStyle w:val="ListParagraph"/>
        <w:numPr>
          <w:ilvl w:val="0"/>
          <w:numId w:val="38"/>
        </w:numPr>
        <w:spacing w:after="160" w:line="259" w:lineRule="auto"/>
        <w:jc w:val="left"/>
        <w:rPr>
          <w:rFonts w:ascii="Arial" w:hAnsi="Arial" w:cs="Arial"/>
          <w:sz w:val="22"/>
        </w:rPr>
      </w:pPr>
      <w:r w:rsidRPr="008C66A3">
        <w:rPr>
          <w:rFonts w:ascii="Arial" w:hAnsi="Arial" w:cs="Arial"/>
          <w:sz w:val="22"/>
        </w:rPr>
        <w:t>Click on Reset button to clear the search results and restore all records on the page.</w:t>
      </w:r>
    </w:p>
    <w:p w:rsidR="00797F52" w:rsidRPr="008C66A3" w:rsidRDefault="00797F52" w:rsidP="00797F52">
      <w:pPr>
        <w:pStyle w:val="ListParagraph"/>
        <w:spacing w:after="160" w:line="259" w:lineRule="auto"/>
        <w:ind w:left="1440"/>
        <w:jc w:val="left"/>
        <w:rPr>
          <w:rFonts w:ascii="Arial" w:hAnsi="Arial" w:cs="Arial"/>
          <w:sz w:val="22"/>
        </w:rPr>
      </w:pPr>
    </w:p>
    <w:p w:rsidR="00797F52" w:rsidRPr="008C66A3" w:rsidRDefault="00797F52" w:rsidP="00797F52">
      <w:pPr>
        <w:pStyle w:val="ListParagraph"/>
        <w:ind w:left="750"/>
        <w:rPr>
          <w:rFonts w:ascii="Arial" w:hAnsi="Arial" w:cs="Arial"/>
          <w:sz w:val="22"/>
        </w:rPr>
      </w:pPr>
    </w:p>
    <w:p w:rsidR="00797F52" w:rsidRPr="008C66A3" w:rsidRDefault="00797F52" w:rsidP="00797F52">
      <w:pPr>
        <w:pStyle w:val="ListParagraph"/>
        <w:ind w:left="750"/>
        <w:rPr>
          <w:rFonts w:ascii="Arial" w:hAnsi="Arial" w:cs="Arial"/>
          <w:sz w:val="22"/>
        </w:rPr>
      </w:pPr>
    </w:p>
    <w:p w:rsidR="00797F52" w:rsidRPr="008C66A3" w:rsidRDefault="00797F52" w:rsidP="00797F52">
      <w:pPr>
        <w:pStyle w:val="ListParagraph"/>
        <w:ind w:left="750"/>
        <w:rPr>
          <w:rFonts w:ascii="Arial" w:hAnsi="Arial" w:cs="Arial"/>
          <w:sz w:val="22"/>
        </w:rPr>
      </w:pPr>
    </w:p>
    <w:p w:rsidR="00797F52" w:rsidRPr="008C66A3" w:rsidRDefault="00797F52" w:rsidP="00797F52">
      <w:pPr>
        <w:pStyle w:val="ListParagraph"/>
        <w:ind w:left="750"/>
        <w:rPr>
          <w:rFonts w:ascii="Arial" w:hAnsi="Arial" w:cs="Arial"/>
          <w:sz w:val="22"/>
        </w:rPr>
      </w:pPr>
    </w:p>
    <w:p w:rsidR="00797F52" w:rsidRPr="008C66A3" w:rsidRDefault="00797F52" w:rsidP="00797F52">
      <w:pPr>
        <w:pStyle w:val="ListParagraph"/>
        <w:ind w:left="750"/>
        <w:rPr>
          <w:rFonts w:ascii="Arial" w:hAnsi="Arial" w:cs="Arial"/>
          <w:sz w:val="22"/>
        </w:rPr>
      </w:pPr>
    </w:p>
    <w:p w:rsidR="00797F52" w:rsidRPr="008C66A3" w:rsidRDefault="00797F52" w:rsidP="00797F52">
      <w:pPr>
        <w:pStyle w:val="ListParagraph"/>
        <w:ind w:left="750"/>
        <w:rPr>
          <w:rFonts w:ascii="Arial" w:hAnsi="Arial" w:cs="Arial"/>
          <w:sz w:val="22"/>
        </w:rPr>
      </w:pPr>
    </w:p>
    <w:p w:rsidR="00797F52" w:rsidRPr="008C66A3" w:rsidRDefault="00797F52" w:rsidP="00797F52">
      <w:pPr>
        <w:pStyle w:val="ListParagraph"/>
        <w:ind w:left="750"/>
        <w:rPr>
          <w:rFonts w:ascii="Arial" w:hAnsi="Arial" w:cs="Arial"/>
          <w:sz w:val="22"/>
        </w:rPr>
      </w:pPr>
    </w:p>
    <w:p w:rsidR="00797F52" w:rsidRPr="008C66A3" w:rsidRDefault="00797F52" w:rsidP="00797F52">
      <w:pPr>
        <w:pStyle w:val="ListParagraph"/>
        <w:ind w:left="750"/>
        <w:rPr>
          <w:rFonts w:ascii="Arial" w:hAnsi="Arial" w:cs="Arial"/>
          <w:sz w:val="22"/>
        </w:rPr>
      </w:pPr>
    </w:p>
    <w:p w:rsidR="00797F52" w:rsidRPr="008C66A3" w:rsidRDefault="00797F52" w:rsidP="00797F52">
      <w:pPr>
        <w:pStyle w:val="Heading3"/>
        <w:ind w:firstLine="576"/>
        <w:rPr>
          <w:rFonts w:cs="Arial"/>
        </w:rPr>
      </w:pPr>
      <w:bookmarkStart w:id="129" w:name="_Toc474250989"/>
      <w:bookmarkStart w:id="130" w:name="_Toc486422553"/>
      <w:r w:rsidRPr="008C66A3">
        <w:rPr>
          <w:rFonts w:cs="Arial"/>
        </w:rPr>
        <w:lastRenderedPageBreak/>
        <w:t>Additional Capabilities</w:t>
      </w:r>
      <w:bookmarkEnd w:id="129"/>
      <w:bookmarkEnd w:id="130"/>
      <w:r w:rsidRPr="008C66A3">
        <w:rPr>
          <w:rFonts w:cs="Arial"/>
        </w:rPr>
        <w:t xml:space="preserve"> </w:t>
      </w:r>
    </w:p>
    <w:p w:rsidR="00797F52" w:rsidRPr="008C66A3" w:rsidRDefault="00797F52" w:rsidP="00797F52">
      <w:pPr>
        <w:pStyle w:val="ListParagraph"/>
        <w:numPr>
          <w:ilvl w:val="0"/>
          <w:numId w:val="41"/>
        </w:numPr>
        <w:rPr>
          <w:rFonts w:ascii="Arial" w:hAnsi="Arial" w:cs="Arial"/>
          <w:sz w:val="22"/>
        </w:rPr>
      </w:pPr>
      <w:r w:rsidRPr="008C66A3">
        <w:rPr>
          <w:rFonts w:ascii="Arial" w:hAnsi="Arial" w:cs="Arial"/>
          <w:sz w:val="22"/>
        </w:rPr>
        <w:t>When the event status changes to “recorded”, the play button appears on the record. When user clicks on this button, player appears and user can view the clip. Along with viewing, user gets other clip capabilities like Export, Share, Edit, and Save Clip as Bookmark.</w:t>
      </w:r>
    </w:p>
    <w:p w:rsidR="00797F52" w:rsidRPr="008C66A3" w:rsidRDefault="00797F52" w:rsidP="00797F52">
      <w:pPr>
        <w:ind w:left="720"/>
        <w:rPr>
          <w:rFonts w:ascii="Arial" w:hAnsi="Arial" w:cs="Arial"/>
        </w:rPr>
      </w:pPr>
      <w:r w:rsidRPr="008C66A3">
        <w:rPr>
          <w:rFonts w:ascii="Arial" w:hAnsi="Arial" w:cs="Arial"/>
          <w:noProof/>
          <w:sz w:val="22"/>
        </w:rPr>
        <mc:AlternateContent>
          <mc:Choice Requires="wps">
            <w:drawing>
              <wp:anchor distT="0" distB="0" distL="114300" distR="114300" simplePos="0" relativeHeight="251658240" behindDoc="0" locked="0" layoutInCell="1" allowOverlap="1" wp14:anchorId="592981DA" wp14:editId="720BB675">
                <wp:simplePos x="0" y="0"/>
                <wp:positionH relativeFrom="column">
                  <wp:posOffset>4394835</wp:posOffset>
                </wp:positionH>
                <wp:positionV relativeFrom="paragraph">
                  <wp:posOffset>13030</wp:posOffset>
                </wp:positionV>
                <wp:extent cx="604520" cy="790575"/>
                <wp:effectExtent l="0" t="0" r="24130" b="28575"/>
                <wp:wrapNone/>
                <wp:docPr id="24" name="Rectangle 24"/>
                <wp:cNvGraphicFramePr/>
                <a:graphic xmlns:a="http://schemas.openxmlformats.org/drawingml/2006/main">
                  <a:graphicData uri="http://schemas.microsoft.com/office/word/2010/wordprocessingShape">
                    <wps:wsp>
                      <wps:cNvSpPr/>
                      <wps:spPr>
                        <a:xfrm>
                          <a:off x="0" y="0"/>
                          <a:ext cx="604520" cy="790575"/>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F2E9B9" id="Rectangle 24" o:spid="_x0000_s1026" style="position:absolute;margin-left:346.05pt;margin-top:1.05pt;width:47.6pt;height:62.2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" filled="f" strokecolor="red"/>
            </w:pict>
          </mc:Fallback>
        </mc:AlternateContent>
      </w:r>
      <w:r w:rsidRPr="008C66A3">
        <w:rPr>
          <w:rFonts w:ascii="Arial" w:hAnsi="Arial" w:cs="Arial"/>
          <w:noProof/>
        </w:rPr>
        <w:drawing>
          <wp:inline distT="0" distB="0" distL="0" distR="0" wp14:anchorId="25C62FCA" wp14:editId="46639B8B">
            <wp:extent cx="4553379" cy="2193503"/>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559352" cy="2196380"/>
                    </a:xfrm>
                    <a:prstGeom prst="rect">
                      <a:avLst/>
                    </a:prstGeom>
                  </pic:spPr>
                </pic:pic>
              </a:graphicData>
            </a:graphic>
          </wp:inline>
        </w:drawing>
      </w:r>
    </w:p>
    <w:p w:rsidR="00797F52" w:rsidRPr="008C66A3" w:rsidRDefault="00797F52" w:rsidP="00797F52">
      <w:pPr>
        <w:pStyle w:val="ListParagraph"/>
        <w:numPr>
          <w:ilvl w:val="0"/>
          <w:numId w:val="41"/>
        </w:numPr>
        <w:rPr>
          <w:rFonts w:ascii="Arial" w:hAnsi="Arial" w:cs="Arial"/>
          <w:sz w:val="22"/>
        </w:rPr>
      </w:pPr>
      <w:r w:rsidRPr="008C66A3">
        <w:rPr>
          <w:rFonts w:ascii="Arial" w:hAnsi="Arial" w:cs="Arial"/>
          <w:sz w:val="22"/>
        </w:rPr>
        <w:t>Edit button appears on the record when event is in Scheduled state or Failed state. User can change different parameters like Start/End Date/Time, name of the event etc. but if an event completes successfully, he is not provided with editing capabilities.</w:t>
      </w:r>
    </w:p>
    <w:p w:rsidR="00797F52" w:rsidRPr="008C66A3" w:rsidRDefault="00797F52" w:rsidP="00797F52">
      <w:pPr>
        <w:pStyle w:val="Heading3"/>
        <w:ind w:firstLine="576"/>
        <w:rPr>
          <w:rFonts w:cs="Arial"/>
        </w:rPr>
      </w:pPr>
      <w:bookmarkStart w:id="131" w:name="_Toc472946646"/>
      <w:bookmarkStart w:id="132" w:name="_Toc474250990"/>
      <w:bookmarkStart w:id="133" w:name="_Toc486422554"/>
      <w:r w:rsidRPr="008C66A3">
        <w:rPr>
          <w:rFonts w:cs="Arial"/>
        </w:rPr>
        <w:t>EPG (Electronic Program Guide)</w:t>
      </w:r>
      <w:bookmarkEnd w:id="131"/>
      <w:bookmarkEnd w:id="132"/>
      <w:bookmarkEnd w:id="133"/>
    </w:p>
    <w:p w:rsidR="00797F52" w:rsidRPr="008C66A3" w:rsidRDefault="00797F52" w:rsidP="00797F52">
      <w:pPr>
        <w:ind w:left="720"/>
        <w:rPr>
          <w:rFonts w:ascii="Arial" w:hAnsi="Arial" w:cs="Arial"/>
          <w:sz w:val="22"/>
        </w:rPr>
      </w:pPr>
      <w:r w:rsidRPr="008C66A3">
        <w:rPr>
          <w:rFonts w:ascii="Arial" w:hAnsi="Arial" w:cs="Arial"/>
          <w:sz w:val="22"/>
        </w:rPr>
        <w:t>An electronic program guide (EPG) is used with digital set-top boxes to list current and scheduled programs that are or will be available on each channel and a short summary or commentary for each program.</w:t>
      </w:r>
    </w:p>
    <w:p w:rsidR="00797F52" w:rsidRPr="008C66A3" w:rsidRDefault="00797F52" w:rsidP="00797F52">
      <w:pPr>
        <w:pStyle w:val="ListParagraph"/>
        <w:numPr>
          <w:ilvl w:val="0"/>
          <w:numId w:val="18"/>
        </w:numPr>
        <w:rPr>
          <w:rFonts w:ascii="Arial" w:hAnsi="Arial" w:cs="Arial"/>
          <w:sz w:val="22"/>
        </w:rPr>
      </w:pPr>
      <w:r w:rsidRPr="008C66A3">
        <w:rPr>
          <w:rFonts w:ascii="Arial" w:hAnsi="Arial" w:cs="Arial"/>
          <w:sz w:val="22"/>
        </w:rPr>
        <w:t>EPG is the electronic equivalent of a printed television program guide.</w:t>
      </w:r>
    </w:p>
    <w:p w:rsidR="00797F52" w:rsidRPr="008C66A3" w:rsidRDefault="00797F52" w:rsidP="00797F52">
      <w:pPr>
        <w:pStyle w:val="ListParagraph"/>
        <w:numPr>
          <w:ilvl w:val="0"/>
          <w:numId w:val="18"/>
        </w:numPr>
        <w:rPr>
          <w:rFonts w:ascii="Arial" w:hAnsi="Arial" w:cs="Arial"/>
          <w:sz w:val="22"/>
        </w:rPr>
      </w:pPr>
      <w:r w:rsidRPr="008C66A3">
        <w:rPr>
          <w:rFonts w:ascii="Arial" w:hAnsi="Arial" w:cs="Arial"/>
          <w:sz w:val="22"/>
        </w:rPr>
        <w:t>EPG Scheduled Recording is a feature of the Observer STB that creates a “TV Guide” experience where the expected future broadcast schedule is displayed. Users can then select which program from this broadcast schedule should be recorded.</w:t>
      </w:r>
    </w:p>
    <w:p w:rsidR="00797F52" w:rsidRPr="008C66A3" w:rsidRDefault="00797F52" w:rsidP="00797F52">
      <w:pPr>
        <w:pStyle w:val="Heading3"/>
        <w:keepLines/>
        <w:numPr>
          <w:ilvl w:val="0"/>
          <w:numId w:val="0"/>
        </w:numPr>
        <w:tabs>
          <w:tab w:val="clear" w:pos="2160"/>
        </w:tabs>
        <w:spacing w:before="40" w:after="0" w:line="259" w:lineRule="auto"/>
        <w:ind w:left="946"/>
        <w:jc w:val="left"/>
        <w:rPr>
          <w:rFonts w:cs="Arial"/>
          <w:sz w:val="22"/>
          <w:szCs w:val="22"/>
        </w:rPr>
      </w:pPr>
      <w:bookmarkStart w:id="134" w:name="_Toc472946647"/>
      <w:bookmarkStart w:id="135" w:name="_Toc474250991"/>
      <w:bookmarkStart w:id="136" w:name="_Toc486422555"/>
      <w:r w:rsidRPr="008C66A3">
        <w:rPr>
          <w:rFonts w:cs="Arial"/>
          <w:sz w:val="22"/>
          <w:szCs w:val="22"/>
        </w:rPr>
        <w:t>Loading the EPG</w:t>
      </w:r>
      <w:bookmarkEnd w:id="134"/>
      <w:bookmarkEnd w:id="135"/>
      <w:bookmarkEnd w:id="136"/>
    </w:p>
    <w:p w:rsidR="00797F52" w:rsidRPr="008C66A3" w:rsidRDefault="00797F52" w:rsidP="00797F52">
      <w:pPr>
        <w:pStyle w:val="ListParagraph"/>
        <w:numPr>
          <w:ilvl w:val="0"/>
          <w:numId w:val="42"/>
        </w:numPr>
        <w:spacing w:after="160" w:line="259" w:lineRule="auto"/>
        <w:jc w:val="left"/>
        <w:rPr>
          <w:rFonts w:ascii="Arial" w:hAnsi="Arial" w:cs="Arial"/>
          <w:sz w:val="22"/>
        </w:rPr>
      </w:pPr>
      <w:r w:rsidRPr="008C66A3">
        <w:rPr>
          <w:rFonts w:ascii="Arial" w:hAnsi="Arial" w:cs="Arial"/>
          <w:sz w:val="22"/>
        </w:rPr>
        <w:t>Go to an application such as Share, Comply, or Monitor and click on EPG icon.</w:t>
      </w:r>
    </w:p>
    <w:p w:rsidR="00797F52" w:rsidRPr="008C66A3" w:rsidRDefault="00797F52" w:rsidP="00797F52">
      <w:pPr>
        <w:pStyle w:val="ListParagraph"/>
        <w:numPr>
          <w:ilvl w:val="0"/>
          <w:numId w:val="42"/>
        </w:numPr>
        <w:spacing w:after="160" w:line="259" w:lineRule="auto"/>
        <w:jc w:val="left"/>
        <w:rPr>
          <w:rFonts w:ascii="Arial" w:hAnsi="Arial" w:cs="Arial"/>
          <w:sz w:val="22"/>
        </w:rPr>
      </w:pPr>
      <w:r w:rsidRPr="008C66A3">
        <w:rPr>
          <w:rFonts w:ascii="Arial" w:hAnsi="Arial" w:cs="Arial"/>
          <w:sz w:val="22"/>
        </w:rPr>
        <w:t>User needs to fill up the Search form to load the page.</w:t>
      </w:r>
    </w:p>
    <w:p w:rsidR="00797F52" w:rsidRPr="008C66A3" w:rsidRDefault="00797F52" w:rsidP="00797F52">
      <w:pPr>
        <w:pStyle w:val="ListParagraph"/>
        <w:numPr>
          <w:ilvl w:val="0"/>
          <w:numId w:val="43"/>
        </w:numPr>
        <w:rPr>
          <w:rFonts w:ascii="Arial" w:hAnsi="Arial" w:cs="Arial"/>
        </w:rPr>
      </w:pPr>
      <w:r w:rsidRPr="008C66A3">
        <w:rPr>
          <w:rFonts w:ascii="Arial" w:hAnsi="Arial" w:cs="Arial"/>
          <w:u w:val="single"/>
        </w:rPr>
        <w:t>Bouquet</w:t>
      </w:r>
      <w:r w:rsidRPr="008C66A3">
        <w:rPr>
          <w:rFonts w:ascii="Arial" w:hAnsi="Arial" w:cs="Arial"/>
        </w:rPr>
        <w:t xml:space="preserve"> – Select the bouquet from drop down</w:t>
      </w:r>
    </w:p>
    <w:p w:rsidR="00797F52" w:rsidRPr="008C66A3" w:rsidRDefault="00797F52" w:rsidP="00797F52">
      <w:pPr>
        <w:pStyle w:val="ListParagraph"/>
        <w:numPr>
          <w:ilvl w:val="0"/>
          <w:numId w:val="43"/>
        </w:numPr>
        <w:rPr>
          <w:rFonts w:ascii="Arial" w:hAnsi="Arial" w:cs="Arial"/>
        </w:rPr>
      </w:pPr>
      <w:r w:rsidRPr="008C66A3">
        <w:rPr>
          <w:rFonts w:ascii="Arial" w:hAnsi="Arial" w:cs="Arial"/>
          <w:u w:val="single"/>
        </w:rPr>
        <w:t>Keyword</w:t>
      </w:r>
      <w:r w:rsidRPr="008C66A3">
        <w:rPr>
          <w:rFonts w:ascii="Arial" w:hAnsi="Arial" w:cs="Arial"/>
        </w:rPr>
        <w:t xml:space="preserve"> – Text matching program name</w:t>
      </w:r>
    </w:p>
    <w:p w:rsidR="00797F52" w:rsidRPr="008C66A3" w:rsidRDefault="00797F52" w:rsidP="00797F52">
      <w:pPr>
        <w:pStyle w:val="ListParagraph"/>
        <w:numPr>
          <w:ilvl w:val="0"/>
          <w:numId w:val="43"/>
        </w:numPr>
        <w:rPr>
          <w:rFonts w:ascii="Arial" w:hAnsi="Arial" w:cs="Arial"/>
        </w:rPr>
      </w:pPr>
      <w:r w:rsidRPr="008C66A3">
        <w:rPr>
          <w:rFonts w:ascii="Arial" w:hAnsi="Arial" w:cs="Arial"/>
          <w:u w:val="single"/>
        </w:rPr>
        <w:t>Service</w:t>
      </w:r>
      <w:r w:rsidRPr="008C66A3">
        <w:rPr>
          <w:rFonts w:ascii="Arial" w:hAnsi="Arial" w:cs="Arial"/>
        </w:rPr>
        <w:t xml:space="preserve"> – Select channel auto-populated according to the bouquet it is associated with. Maximum 10 items services can be selected in this field.</w:t>
      </w:r>
    </w:p>
    <w:p w:rsidR="00797F52" w:rsidRPr="008C66A3" w:rsidRDefault="00797F52" w:rsidP="00797F52">
      <w:pPr>
        <w:pStyle w:val="ListParagraph"/>
        <w:numPr>
          <w:ilvl w:val="0"/>
          <w:numId w:val="43"/>
        </w:numPr>
        <w:rPr>
          <w:rFonts w:ascii="Arial" w:hAnsi="Arial" w:cs="Arial"/>
        </w:rPr>
      </w:pPr>
      <w:r w:rsidRPr="008C66A3">
        <w:rPr>
          <w:rFonts w:ascii="Arial" w:hAnsi="Arial" w:cs="Arial"/>
          <w:u w:val="single"/>
        </w:rPr>
        <w:t>Categories</w:t>
      </w:r>
      <w:r w:rsidRPr="008C66A3">
        <w:rPr>
          <w:rFonts w:ascii="Arial" w:hAnsi="Arial" w:cs="Arial"/>
        </w:rPr>
        <w:t xml:space="preserve"> – Program categories</w:t>
      </w:r>
    </w:p>
    <w:p w:rsidR="00797F52" w:rsidRPr="008C66A3" w:rsidRDefault="00797F52" w:rsidP="00797F52">
      <w:pPr>
        <w:pStyle w:val="ListParagraph"/>
        <w:numPr>
          <w:ilvl w:val="0"/>
          <w:numId w:val="43"/>
        </w:numPr>
        <w:rPr>
          <w:rFonts w:ascii="Arial" w:hAnsi="Arial" w:cs="Arial"/>
        </w:rPr>
      </w:pPr>
      <w:r w:rsidRPr="008C66A3">
        <w:rPr>
          <w:rFonts w:ascii="Arial" w:hAnsi="Arial" w:cs="Arial"/>
          <w:u w:val="single"/>
        </w:rPr>
        <w:t>Time Range</w:t>
      </w:r>
      <w:r w:rsidRPr="008C66A3">
        <w:rPr>
          <w:rFonts w:ascii="Arial" w:hAnsi="Arial" w:cs="Arial"/>
        </w:rPr>
        <w:t xml:space="preserve"> – Define a time range - Start and End Time of program </w:t>
      </w:r>
    </w:p>
    <w:p w:rsidR="00797F52" w:rsidRPr="008C66A3" w:rsidRDefault="00797F52" w:rsidP="00797F52">
      <w:pPr>
        <w:rPr>
          <w:rFonts w:ascii="Arial" w:hAnsi="Arial" w:cs="Arial"/>
        </w:rPr>
      </w:pPr>
    </w:p>
    <w:p w:rsidR="00797F52" w:rsidRPr="008C66A3" w:rsidRDefault="00797F52" w:rsidP="00797F52">
      <w:pPr>
        <w:rPr>
          <w:rFonts w:ascii="Arial" w:hAnsi="Arial" w:cs="Arial"/>
        </w:rPr>
      </w:pPr>
    </w:p>
    <w:p w:rsidR="00797F52" w:rsidRPr="008C66A3" w:rsidRDefault="00797F52" w:rsidP="00797F52">
      <w:pPr>
        <w:rPr>
          <w:rFonts w:ascii="Arial" w:hAnsi="Arial" w:cs="Arial"/>
        </w:rPr>
      </w:pPr>
    </w:p>
    <w:p w:rsidR="00797F52" w:rsidRPr="008C66A3" w:rsidRDefault="00797F52" w:rsidP="00797F52">
      <w:pPr>
        <w:rPr>
          <w:rFonts w:ascii="Arial" w:hAnsi="Arial" w:cs="Arial"/>
        </w:rPr>
      </w:pPr>
    </w:p>
    <w:p w:rsidR="00797F52" w:rsidRPr="008C66A3" w:rsidRDefault="00797F52" w:rsidP="00797F52">
      <w:pPr>
        <w:rPr>
          <w:rFonts w:ascii="Arial" w:hAnsi="Arial" w:cs="Arial"/>
        </w:rPr>
      </w:pPr>
    </w:p>
    <w:p w:rsidR="00797F52" w:rsidRPr="008C66A3" w:rsidRDefault="00797F52" w:rsidP="00797F52">
      <w:pPr>
        <w:rPr>
          <w:rFonts w:ascii="Arial" w:hAnsi="Arial" w:cs="Arial"/>
        </w:rPr>
      </w:pPr>
    </w:p>
    <w:p w:rsidR="00797F52" w:rsidRPr="008C66A3" w:rsidRDefault="00797F52" w:rsidP="00797F52">
      <w:pPr>
        <w:pStyle w:val="ListParagraph"/>
        <w:numPr>
          <w:ilvl w:val="0"/>
          <w:numId w:val="42"/>
        </w:numPr>
        <w:spacing w:after="160" w:line="259" w:lineRule="auto"/>
        <w:jc w:val="left"/>
        <w:rPr>
          <w:rFonts w:ascii="Arial" w:hAnsi="Arial" w:cs="Arial"/>
          <w:sz w:val="22"/>
        </w:rPr>
      </w:pPr>
      <w:r w:rsidRPr="008C66A3">
        <w:rPr>
          <w:rFonts w:ascii="Arial" w:hAnsi="Arial" w:cs="Arial"/>
          <w:sz w:val="22"/>
        </w:rPr>
        <w:lastRenderedPageBreak/>
        <w:t>Click on Search button. A list of programs will be loaded on the page based on the search criteria</w:t>
      </w:r>
    </w:p>
    <w:p w:rsidR="00797F52" w:rsidRPr="008C66A3" w:rsidRDefault="00797F52" w:rsidP="00797F52">
      <w:pPr>
        <w:pStyle w:val="ListParagraph"/>
        <w:ind w:left="1110"/>
        <w:rPr>
          <w:rFonts w:ascii="Arial" w:hAnsi="Arial" w:cs="Arial"/>
        </w:rPr>
      </w:pPr>
      <w:r w:rsidRPr="008C66A3">
        <w:rPr>
          <w:rFonts w:ascii="Arial" w:hAnsi="Arial" w:cs="Arial"/>
          <w:noProof/>
        </w:rPr>
        <w:drawing>
          <wp:inline distT="0" distB="0" distL="0" distR="0" wp14:anchorId="69B8F11C" wp14:editId="7652F2D8">
            <wp:extent cx="5183992" cy="238153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190020" cy="2384304"/>
                    </a:xfrm>
                    <a:prstGeom prst="rect">
                      <a:avLst/>
                    </a:prstGeom>
                  </pic:spPr>
                </pic:pic>
              </a:graphicData>
            </a:graphic>
          </wp:inline>
        </w:drawing>
      </w:r>
    </w:p>
    <w:p w:rsidR="00797F52" w:rsidRPr="008C66A3" w:rsidRDefault="00797F52" w:rsidP="00797F52">
      <w:pPr>
        <w:pStyle w:val="Heading3"/>
        <w:ind w:firstLine="576"/>
        <w:rPr>
          <w:rFonts w:cs="Arial"/>
        </w:rPr>
      </w:pPr>
      <w:bookmarkStart w:id="137" w:name="_Toc474250992"/>
      <w:bookmarkStart w:id="138" w:name="_Toc486422556"/>
      <w:r w:rsidRPr="008C66A3">
        <w:rPr>
          <w:rFonts w:cs="Arial"/>
        </w:rPr>
        <w:t>Adding Programs to Schedule Recording</w:t>
      </w:r>
      <w:bookmarkEnd w:id="137"/>
      <w:bookmarkEnd w:id="138"/>
      <w:r w:rsidRPr="008C66A3">
        <w:rPr>
          <w:rFonts w:cs="Arial"/>
        </w:rPr>
        <w:t xml:space="preserve"> </w:t>
      </w:r>
    </w:p>
    <w:p w:rsidR="00797F52" w:rsidRPr="008C66A3" w:rsidRDefault="00797F52" w:rsidP="00797F52">
      <w:pPr>
        <w:pStyle w:val="ListParagraph"/>
        <w:numPr>
          <w:ilvl w:val="0"/>
          <w:numId w:val="44"/>
        </w:numPr>
        <w:spacing w:after="160" w:line="259" w:lineRule="auto"/>
        <w:jc w:val="left"/>
        <w:rPr>
          <w:rFonts w:ascii="Arial" w:hAnsi="Arial" w:cs="Arial"/>
          <w:sz w:val="22"/>
        </w:rPr>
      </w:pPr>
      <w:r w:rsidRPr="008C66A3">
        <w:rPr>
          <w:rFonts w:ascii="Arial" w:hAnsi="Arial" w:cs="Arial"/>
          <w:sz w:val="22"/>
        </w:rPr>
        <w:t>Go to an application like Share, Comply, or Monitor and click on EPG icon.</w:t>
      </w:r>
    </w:p>
    <w:p w:rsidR="00797F52" w:rsidRPr="008C66A3" w:rsidRDefault="00797F52" w:rsidP="00797F52">
      <w:pPr>
        <w:pStyle w:val="ListParagraph"/>
        <w:numPr>
          <w:ilvl w:val="0"/>
          <w:numId w:val="44"/>
        </w:numPr>
        <w:spacing w:after="160" w:line="259" w:lineRule="auto"/>
        <w:jc w:val="left"/>
        <w:rPr>
          <w:rFonts w:ascii="Arial" w:hAnsi="Arial" w:cs="Arial"/>
          <w:sz w:val="22"/>
        </w:rPr>
      </w:pPr>
      <w:r w:rsidRPr="008C66A3">
        <w:rPr>
          <w:rFonts w:ascii="Arial" w:hAnsi="Arial" w:cs="Arial"/>
          <w:sz w:val="22"/>
        </w:rPr>
        <w:t xml:space="preserve">Hover mouse over one of the records returned from Step 1 above. </w:t>
      </w:r>
    </w:p>
    <w:p w:rsidR="00797F52" w:rsidRPr="008C66A3" w:rsidRDefault="00797F52" w:rsidP="00797F52">
      <w:pPr>
        <w:pStyle w:val="ListParagraph"/>
        <w:numPr>
          <w:ilvl w:val="0"/>
          <w:numId w:val="44"/>
        </w:numPr>
        <w:spacing w:after="160" w:line="259" w:lineRule="auto"/>
        <w:jc w:val="left"/>
        <w:rPr>
          <w:rFonts w:ascii="Arial" w:hAnsi="Arial" w:cs="Arial"/>
          <w:sz w:val="22"/>
        </w:rPr>
      </w:pPr>
      <w:r w:rsidRPr="008C66A3">
        <w:rPr>
          <w:rFonts w:ascii="Arial" w:hAnsi="Arial" w:cs="Arial"/>
          <w:sz w:val="22"/>
        </w:rPr>
        <w:t>Click on + button and program info appears as a sliding window.</w:t>
      </w:r>
    </w:p>
    <w:p w:rsidR="00797F52" w:rsidRPr="008C66A3" w:rsidRDefault="00797F52" w:rsidP="00797F52">
      <w:pPr>
        <w:pStyle w:val="ListParagraph"/>
        <w:ind w:left="1080"/>
        <w:rPr>
          <w:rFonts w:ascii="Arial" w:hAnsi="Arial" w:cs="Arial"/>
        </w:rPr>
      </w:pPr>
      <w:r w:rsidRPr="008C66A3">
        <w:rPr>
          <w:rFonts w:ascii="Arial" w:hAnsi="Arial" w:cs="Arial"/>
          <w:noProof/>
        </w:rPr>
        <mc:AlternateContent>
          <mc:Choice Requires="wps">
            <w:drawing>
              <wp:anchor distT="0" distB="0" distL="114300" distR="114300" simplePos="0" relativeHeight="251659264" behindDoc="0" locked="0" layoutInCell="1" allowOverlap="1" wp14:anchorId="585BBDE2" wp14:editId="673B3005">
                <wp:simplePos x="0" y="0"/>
                <wp:positionH relativeFrom="column">
                  <wp:posOffset>5142838</wp:posOffset>
                </wp:positionH>
                <wp:positionV relativeFrom="paragraph">
                  <wp:posOffset>0</wp:posOffset>
                </wp:positionV>
                <wp:extent cx="665557" cy="1485239"/>
                <wp:effectExtent l="0" t="0" r="20320" b="20320"/>
                <wp:wrapNone/>
                <wp:docPr id="25" name="Rectangle 25"/>
                <wp:cNvGraphicFramePr/>
                <a:graphic xmlns:a="http://schemas.openxmlformats.org/drawingml/2006/main">
                  <a:graphicData uri="http://schemas.microsoft.com/office/word/2010/wordprocessingShape">
                    <wps:wsp>
                      <wps:cNvSpPr/>
                      <wps:spPr>
                        <a:xfrm>
                          <a:off x="0" y="0"/>
                          <a:ext cx="665557" cy="1485239"/>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429F41" id="Rectangle 25" o:spid="_x0000_s1026" style="position:absolute;margin-left:404.95pt;margin-top:0;width:52.4pt;height:116.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" filled="f" strokecolor="red"/>
            </w:pict>
          </mc:Fallback>
        </mc:AlternateContent>
      </w:r>
      <w:r w:rsidRPr="008C66A3">
        <w:rPr>
          <w:rFonts w:ascii="Arial" w:hAnsi="Arial" w:cs="Arial"/>
          <w:noProof/>
        </w:rPr>
        <w:drawing>
          <wp:inline distT="0" distB="0" distL="0" distR="0" wp14:anchorId="09597E6A" wp14:editId="64AE0ADA">
            <wp:extent cx="5115065" cy="2438400"/>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160283" cy="2459956"/>
                    </a:xfrm>
                    <a:prstGeom prst="rect">
                      <a:avLst/>
                    </a:prstGeom>
                  </pic:spPr>
                </pic:pic>
              </a:graphicData>
            </a:graphic>
          </wp:inline>
        </w:drawing>
      </w:r>
    </w:p>
    <w:p w:rsidR="00797F52" w:rsidRPr="008C66A3" w:rsidRDefault="00797F52" w:rsidP="00797F52">
      <w:pPr>
        <w:pStyle w:val="ListParagraph"/>
        <w:numPr>
          <w:ilvl w:val="0"/>
          <w:numId w:val="44"/>
        </w:numPr>
        <w:spacing w:after="160" w:line="259" w:lineRule="auto"/>
        <w:jc w:val="left"/>
        <w:rPr>
          <w:rFonts w:ascii="Arial" w:hAnsi="Arial" w:cs="Arial"/>
          <w:sz w:val="22"/>
        </w:rPr>
      </w:pPr>
      <w:r w:rsidRPr="008C66A3">
        <w:rPr>
          <w:rFonts w:ascii="Arial" w:hAnsi="Arial" w:cs="Arial"/>
          <w:sz w:val="22"/>
        </w:rPr>
        <w:t>Select the encoder (associated with the bouquet) for which recording needs to be done.</w:t>
      </w:r>
    </w:p>
    <w:p w:rsidR="00797F52" w:rsidRPr="008C66A3" w:rsidRDefault="00797F52" w:rsidP="00797F52">
      <w:pPr>
        <w:pStyle w:val="ListParagraph"/>
        <w:numPr>
          <w:ilvl w:val="0"/>
          <w:numId w:val="44"/>
        </w:numPr>
        <w:spacing w:after="160" w:line="259" w:lineRule="auto"/>
        <w:jc w:val="left"/>
        <w:rPr>
          <w:rFonts w:ascii="Arial" w:hAnsi="Arial" w:cs="Arial"/>
          <w:sz w:val="22"/>
        </w:rPr>
      </w:pPr>
      <w:r w:rsidRPr="008C66A3">
        <w:rPr>
          <w:rFonts w:ascii="Arial" w:hAnsi="Arial" w:cs="Arial"/>
          <w:sz w:val="22"/>
        </w:rPr>
        <w:t>Click Save. A confirmation message appears to the user and an event is created on Scheduled recording page (please reference images below)</w:t>
      </w:r>
    </w:p>
    <w:p w:rsidR="00797F52" w:rsidRPr="008C66A3" w:rsidRDefault="00797F52" w:rsidP="00797F52">
      <w:pPr>
        <w:pStyle w:val="ListParagraph"/>
        <w:ind w:left="1080"/>
        <w:rPr>
          <w:rFonts w:ascii="Arial" w:hAnsi="Arial" w:cs="Arial"/>
        </w:rPr>
      </w:pPr>
    </w:p>
    <w:p w:rsidR="00797F52" w:rsidRPr="008C66A3" w:rsidRDefault="00797F52" w:rsidP="00797F52">
      <w:pPr>
        <w:pStyle w:val="ListParagraph"/>
        <w:ind w:left="1080"/>
        <w:rPr>
          <w:rFonts w:ascii="Arial" w:hAnsi="Arial" w:cs="Arial"/>
        </w:rPr>
      </w:pPr>
      <w:r w:rsidRPr="008C66A3">
        <w:rPr>
          <w:rFonts w:ascii="Arial" w:hAnsi="Arial" w:cs="Arial"/>
          <w:noProof/>
        </w:rPr>
        <w:drawing>
          <wp:inline distT="0" distB="0" distL="0" distR="0" wp14:anchorId="1E1F22AB" wp14:editId="03E341A3">
            <wp:extent cx="4962184" cy="2857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605162" cy="322776"/>
                    </a:xfrm>
                    <a:prstGeom prst="rect">
                      <a:avLst/>
                    </a:prstGeom>
                  </pic:spPr>
                </pic:pic>
              </a:graphicData>
            </a:graphic>
          </wp:inline>
        </w:drawing>
      </w:r>
    </w:p>
    <w:p w:rsidR="00797F52" w:rsidRPr="008C66A3" w:rsidRDefault="00797F52" w:rsidP="00797F52">
      <w:pPr>
        <w:pStyle w:val="ListParagraph"/>
        <w:ind w:left="1080"/>
        <w:rPr>
          <w:rFonts w:ascii="Arial" w:hAnsi="Arial" w:cs="Arial"/>
        </w:rPr>
      </w:pPr>
    </w:p>
    <w:p w:rsidR="00797F52" w:rsidRPr="008C66A3" w:rsidRDefault="00797F52" w:rsidP="00797F52">
      <w:pPr>
        <w:pStyle w:val="ListParagraph"/>
        <w:ind w:left="1080"/>
        <w:rPr>
          <w:rFonts w:ascii="Arial" w:hAnsi="Arial" w:cs="Arial"/>
        </w:rPr>
      </w:pPr>
      <w:r w:rsidRPr="008C66A3">
        <w:rPr>
          <w:rFonts w:ascii="Arial" w:hAnsi="Arial" w:cs="Arial"/>
          <w:noProof/>
        </w:rPr>
        <w:drawing>
          <wp:inline distT="0" distB="0" distL="0" distR="0" wp14:anchorId="2CF2A9F5" wp14:editId="4059C808">
            <wp:extent cx="4943475" cy="661771"/>
            <wp:effectExtent l="0" t="0" r="0" b="50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005352" cy="670054"/>
                    </a:xfrm>
                    <a:prstGeom prst="rect">
                      <a:avLst/>
                    </a:prstGeom>
                  </pic:spPr>
                </pic:pic>
              </a:graphicData>
            </a:graphic>
          </wp:inline>
        </w:drawing>
      </w:r>
    </w:p>
    <w:p w:rsidR="00797F52" w:rsidRPr="008C66A3" w:rsidRDefault="00797F52" w:rsidP="00C200BB">
      <w:pPr>
        <w:rPr>
          <w:rFonts w:ascii="Arial" w:hAnsi="Arial" w:cs="Arial"/>
        </w:rPr>
      </w:pPr>
    </w:p>
    <w:p w:rsidR="00797F52" w:rsidRPr="008C66A3" w:rsidRDefault="00797F52" w:rsidP="00797F52">
      <w:pPr>
        <w:pStyle w:val="Heading2"/>
        <w:ind w:left="427"/>
        <w:rPr>
          <w:rFonts w:cs="Arial"/>
        </w:rPr>
      </w:pPr>
      <w:bookmarkStart w:id="139" w:name="_Toc474250994"/>
      <w:bookmarkStart w:id="140" w:name="_Toc486422557"/>
      <w:r w:rsidRPr="008C66A3">
        <w:rPr>
          <w:rFonts w:cs="Arial"/>
        </w:rPr>
        <w:t>Ooyala native: Replace Existing File Name</w:t>
      </w:r>
      <w:bookmarkEnd w:id="139"/>
      <w:bookmarkEnd w:id="140"/>
      <w:r w:rsidRPr="008C66A3">
        <w:rPr>
          <w:rFonts w:cs="Arial"/>
        </w:rPr>
        <w:t xml:space="preserve">  </w:t>
      </w:r>
    </w:p>
    <w:p w:rsidR="00797F52" w:rsidRPr="008C66A3" w:rsidRDefault="00797F52" w:rsidP="00797F52">
      <w:pPr>
        <w:ind w:left="720"/>
        <w:rPr>
          <w:rFonts w:ascii="Arial" w:hAnsi="Arial" w:cs="Arial"/>
          <w:sz w:val="22"/>
          <w:u w:val="single"/>
        </w:rPr>
      </w:pPr>
      <w:r w:rsidRPr="008C66A3">
        <w:rPr>
          <w:rFonts w:ascii="Arial" w:hAnsi="Arial" w:cs="Arial"/>
          <w:sz w:val="22"/>
          <w:u w:val="single"/>
        </w:rPr>
        <w:t>Overview</w:t>
      </w:r>
    </w:p>
    <w:p w:rsidR="00797F52" w:rsidRPr="008C66A3" w:rsidRDefault="00797F52" w:rsidP="00797F52">
      <w:pPr>
        <w:ind w:left="720"/>
        <w:rPr>
          <w:rFonts w:ascii="Arial" w:hAnsi="Arial" w:cs="Arial"/>
          <w:sz w:val="22"/>
        </w:rPr>
      </w:pPr>
      <w:r w:rsidRPr="008C66A3">
        <w:rPr>
          <w:rFonts w:ascii="Arial" w:hAnsi="Arial" w:cs="Arial"/>
          <w:sz w:val="22"/>
        </w:rPr>
        <w:t>With 8.1QB1 software, user will have option to “Override old file with same name” on Share page</w:t>
      </w:r>
    </w:p>
    <w:p w:rsidR="00797F52" w:rsidRPr="008C66A3" w:rsidRDefault="00797F52" w:rsidP="00797F52">
      <w:pPr>
        <w:pStyle w:val="ListParagraph"/>
        <w:numPr>
          <w:ilvl w:val="0"/>
          <w:numId w:val="45"/>
        </w:numPr>
        <w:ind w:left="1440"/>
        <w:rPr>
          <w:rFonts w:ascii="Arial" w:hAnsi="Arial" w:cs="Arial"/>
          <w:sz w:val="22"/>
        </w:rPr>
      </w:pPr>
      <w:r w:rsidRPr="008C66A3">
        <w:rPr>
          <w:rFonts w:ascii="Arial" w:hAnsi="Arial" w:cs="Arial"/>
          <w:sz w:val="22"/>
        </w:rPr>
        <w:t>If you check off this box:</w:t>
      </w:r>
    </w:p>
    <w:p w:rsidR="00797F52" w:rsidRPr="008C66A3" w:rsidRDefault="00797F52" w:rsidP="00797F52">
      <w:pPr>
        <w:pStyle w:val="ListParagraph"/>
        <w:numPr>
          <w:ilvl w:val="1"/>
          <w:numId w:val="45"/>
        </w:numPr>
        <w:ind w:left="2160"/>
        <w:rPr>
          <w:rFonts w:ascii="Arial" w:hAnsi="Arial" w:cs="Arial"/>
          <w:sz w:val="22"/>
        </w:rPr>
      </w:pPr>
      <w:r w:rsidRPr="008C66A3">
        <w:rPr>
          <w:rFonts w:ascii="Arial" w:hAnsi="Arial" w:cs="Arial"/>
          <w:sz w:val="22"/>
        </w:rPr>
        <w:t xml:space="preserve">You will update or override an existing  video file but keep original asset </w:t>
      </w:r>
    </w:p>
    <w:p w:rsidR="00797F52" w:rsidRPr="008C66A3" w:rsidRDefault="00797F52" w:rsidP="00797F52">
      <w:pPr>
        <w:pStyle w:val="ListParagraph"/>
        <w:numPr>
          <w:ilvl w:val="0"/>
          <w:numId w:val="45"/>
        </w:numPr>
        <w:ind w:left="1440"/>
        <w:rPr>
          <w:rFonts w:ascii="Arial" w:hAnsi="Arial" w:cs="Arial"/>
          <w:sz w:val="22"/>
        </w:rPr>
      </w:pPr>
      <w:r w:rsidRPr="008C66A3">
        <w:rPr>
          <w:rFonts w:ascii="Arial" w:hAnsi="Arial" w:cs="Arial"/>
          <w:sz w:val="22"/>
        </w:rPr>
        <w:t>If you do not check off this box:</w:t>
      </w:r>
    </w:p>
    <w:p w:rsidR="00797F52" w:rsidRPr="008C66A3" w:rsidRDefault="00797F52" w:rsidP="00797F52">
      <w:pPr>
        <w:pStyle w:val="ListParagraph"/>
        <w:numPr>
          <w:ilvl w:val="1"/>
          <w:numId w:val="45"/>
        </w:numPr>
        <w:ind w:left="2160"/>
        <w:rPr>
          <w:rFonts w:ascii="Arial" w:hAnsi="Arial" w:cs="Arial"/>
          <w:sz w:val="22"/>
        </w:rPr>
      </w:pPr>
      <w:r w:rsidRPr="008C66A3">
        <w:rPr>
          <w:rFonts w:ascii="Arial" w:hAnsi="Arial" w:cs="Arial"/>
          <w:sz w:val="22"/>
        </w:rPr>
        <w:t>File will automatically be regenerated next day with  updated file name (EX: “Evening news” video clip published on 1/1/17 will regenerate into a second file named “Evening news.1” on 1/2/17. “Evening news” will also still exist in system)</w:t>
      </w:r>
    </w:p>
    <w:p w:rsidR="00797F52" w:rsidRPr="008C66A3" w:rsidRDefault="00797F52" w:rsidP="00797F52">
      <w:pPr>
        <w:rPr>
          <w:rFonts w:ascii="Arial" w:hAnsi="Arial" w:cs="Arial"/>
          <w:highlight w:val="yellow"/>
        </w:rPr>
      </w:pPr>
      <w:r w:rsidRPr="008C66A3">
        <w:rPr>
          <w:rFonts w:ascii="Arial" w:hAnsi="Arial" w:cs="Arial"/>
          <w:noProof/>
        </w:rPr>
        <w:t xml:space="preserve">                            </w:t>
      </w:r>
      <w:r w:rsidRPr="008C66A3">
        <w:rPr>
          <w:rFonts w:ascii="Arial" w:hAnsi="Arial" w:cs="Arial"/>
          <w:noProof/>
        </w:rPr>
        <w:drawing>
          <wp:inline distT="0" distB="0" distL="0" distR="0" wp14:anchorId="1D231226" wp14:editId="4F5BAF20">
            <wp:extent cx="938130" cy="2226624"/>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500" t="32644" r="86393" b="25866"/>
                    <a:stretch/>
                  </pic:blipFill>
                  <pic:spPr bwMode="auto">
                    <a:xfrm>
                      <a:off x="0" y="0"/>
                      <a:ext cx="949968" cy="2254721"/>
                    </a:xfrm>
                    <a:prstGeom prst="rect">
                      <a:avLst/>
                    </a:prstGeom>
                    <a:ln>
                      <a:noFill/>
                    </a:ln>
                    <a:extLst>
                      <a:ext uri="{53640926-AAD7-44D8-BBD7-CCE9431645EC}">
                        <a14:shadowObscured xmlns:a14="http://schemas.microsoft.com/office/drawing/2010/main"/>
                      </a:ext>
                    </a:extLst>
                  </pic:spPr>
                </pic:pic>
              </a:graphicData>
            </a:graphic>
          </wp:inline>
        </w:drawing>
      </w:r>
    </w:p>
    <w:p w:rsidR="00797F52" w:rsidRPr="008C66A3" w:rsidRDefault="00797F52" w:rsidP="00797F52">
      <w:pPr>
        <w:pStyle w:val="Heading2"/>
        <w:ind w:left="427"/>
        <w:rPr>
          <w:rFonts w:cs="Arial"/>
        </w:rPr>
      </w:pPr>
      <w:bookmarkStart w:id="141" w:name="_Toc474250995"/>
      <w:bookmarkStart w:id="142" w:name="_Toc486422558"/>
      <w:r w:rsidRPr="008C66A3">
        <w:rPr>
          <w:rFonts w:cs="Arial"/>
        </w:rPr>
        <w:t>Ooyala native: Adding Labels</w:t>
      </w:r>
      <w:bookmarkEnd w:id="141"/>
      <w:bookmarkEnd w:id="142"/>
      <w:r w:rsidRPr="008C66A3">
        <w:rPr>
          <w:rFonts w:cs="Arial"/>
        </w:rPr>
        <w:t xml:space="preserve"> </w:t>
      </w:r>
    </w:p>
    <w:p w:rsidR="00797F52" w:rsidRPr="008C66A3" w:rsidRDefault="00797F52" w:rsidP="00797F52">
      <w:pPr>
        <w:ind w:left="720"/>
        <w:rPr>
          <w:rFonts w:ascii="Arial" w:hAnsi="Arial" w:cs="Arial"/>
          <w:sz w:val="22"/>
          <w:u w:val="single"/>
        </w:rPr>
      </w:pPr>
      <w:r w:rsidRPr="008C66A3">
        <w:rPr>
          <w:rFonts w:ascii="Arial" w:hAnsi="Arial" w:cs="Arial"/>
          <w:sz w:val="22"/>
          <w:u w:val="single"/>
        </w:rPr>
        <w:t>Overview</w:t>
      </w:r>
    </w:p>
    <w:p w:rsidR="00797F52" w:rsidRPr="008C66A3" w:rsidRDefault="00797F52" w:rsidP="00797F52">
      <w:pPr>
        <w:ind w:left="720"/>
        <w:rPr>
          <w:rFonts w:ascii="Arial" w:hAnsi="Arial" w:cs="Arial"/>
          <w:sz w:val="22"/>
        </w:rPr>
      </w:pPr>
      <w:r w:rsidRPr="008C66A3">
        <w:rPr>
          <w:rFonts w:ascii="Arial" w:hAnsi="Arial" w:cs="Arial"/>
          <w:sz w:val="22"/>
        </w:rPr>
        <w:t>With 8.1QB1 software, user is able to add labels or tags from their Ooyala account directly to the content they are publishing</w:t>
      </w:r>
    </w:p>
    <w:p w:rsidR="00797F52" w:rsidRPr="008C66A3" w:rsidRDefault="00797F52" w:rsidP="00797F52">
      <w:pPr>
        <w:pStyle w:val="ListParagraph"/>
        <w:numPr>
          <w:ilvl w:val="0"/>
          <w:numId w:val="46"/>
        </w:numPr>
        <w:ind w:left="1487"/>
        <w:rPr>
          <w:rFonts w:ascii="Arial" w:hAnsi="Arial" w:cs="Arial"/>
          <w:sz w:val="22"/>
        </w:rPr>
      </w:pPr>
      <w:r w:rsidRPr="008C66A3">
        <w:rPr>
          <w:rFonts w:ascii="Arial" w:hAnsi="Arial" w:cs="Arial"/>
          <w:sz w:val="22"/>
        </w:rPr>
        <w:t>On share page (before publishing clip), click right arrow on “Destination Parameters” window</w:t>
      </w:r>
    </w:p>
    <w:p w:rsidR="00797F52" w:rsidRPr="008C66A3" w:rsidRDefault="00797F52" w:rsidP="00797F52">
      <w:pPr>
        <w:pStyle w:val="ListParagraph"/>
        <w:numPr>
          <w:ilvl w:val="0"/>
          <w:numId w:val="46"/>
        </w:numPr>
        <w:ind w:left="1487"/>
        <w:rPr>
          <w:rFonts w:ascii="Arial" w:hAnsi="Arial" w:cs="Arial"/>
          <w:sz w:val="22"/>
        </w:rPr>
      </w:pPr>
      <w:r w:rsidRPr="008C66A3">
        <w:rPr>
          <w:rFonts w:ascii="Arial" w:hAnsi="Arial" w:cs="Arial"/>
          <w:sz w:val="22"/>
        </w:rPr>
        <w:t>Select labels that are to be added to the clip and press “ok”</w:t>
      </w:r>
    </w:p>
    <w:p w:rsidR="00797F52" w:rsidRPr="008C66A3" w:rsidRDefault="00797F52" w:rsidP="00797F52">
      <w:pPr>
        <w:rPr>
          <w:rFonts w:ascii="Arial" w:hAnsi="Arial" w:cs="Arial"/>
        </w:rPr>
      </w:pPr>
      <w:r w:rsidRPr="008C66A3">
        <w:rPr>
          <w:rFonts w:ascii="Arial" w:hAnsi="Arial" w:cs="Arial"/>
        </w:rPr>
        <w:lastRenderedPageBreak/>
        <w:t xml:space="preserve">       </w:t>
      </w:r>
      <w:r w:rsidRPr="008C66A3">
        <w:rPr>
          <w:rFonts w:ascii="Arial" w:hAnsi="Arial" w:cs="Arial"/>
          <w:noProof/>
        </w:rPr>
        <w:drawing>
          <wp:inline distT="0" distB="0" distL="0" distR="0" wp14:anchorId="5FCDE0DC" wp14:editId="0B5A3EC3">
            <wp:extent cx="2416629" cy="2000807"/>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32577" t="61211" r="34673" b="2538"/>
                    <a:stretch/>
                  </pic:blipFill>
                  <pic:spPr bwMode="auto">
                    <a:xfrm>
                      <a:off x="0" y="0"/>
                      <a:ext cx="2427774" cy="2010035"/>
                    </a:xfrm>
                    <a:prstGeom prst="rect">
                      <a:avLst/>
                    </a:prstGeom>
                    <a:ln>
                      <a:noFill/>
                    </a:ln>
                    <a:extLst>
                      <a:ext uri="{53640926-AAD7-44D8-BBD7-CCE9431645EC}">
                        <a14:shadowObscured xmlns:a14="http://schemas.microsoft.com/office/drawing/2010/main"/>
                      </a:ext>
                    </a:extLst>
                  </pic:spPr>
                </pic:pic>
              </a:graphicData>
            </a:graphic>
          </wp:inline>
        </w:drawing>
      </w:r>
    </w:p>
    <w:p w:rsidR="00E56204" w:rsidRPr="008C66A3" w:rsidRDefault="00E56204" w:rsidP="00E56204">
      <w:pPr>
        <w:rPr>
          <w:rFonts w:ascii="Arial" w:hAnsi="Arial" w:cs="Arial"/>
        </w:rPr>
      </w:pPr>
    </w:p>
    <w:p w:rsidR="00E56204" w:rsidRPr="008C66A3" w:rsidRDefault="00E56204" w:rsidP="00E56204">
      <w:pPr>
        <w:rPr>
          <w:rFonts w:ascii="Arial" w:hAnsi="Arial" w:cs="Arial"/>
        </w:rPr>
      </w:pPr>
    </w:p>
    <w:p w:rsidR="00817EF4" w:rsidRPr="008C66A3" w:rsidRDefault="00817EF4" w:rsidP="00E56204">
      <w:pPr>
        <w:rPr>
          <w:rFonts w:ascii="Arial" w:hAnsi="Arial" w:cs="Arial"/>
        </w:rPr>
      </w:pPr>
    </w:p>
    <w:p w:rsidR="00E56204" w:rsidRPr="008C66A3" w:rsidRDefault="00817EF4" w:rsidP="00DA4848">
      <w:pPr>
        <w:pStyle w:val="Heading1"/>
        <w:rPr>
          <w:rFonts w:cs="Arial"/>
          <w:sz w:val="36"/>
        </w:rPr>
      </w:pPr>
      <w:bookmarkStart w:id="143" w:name="_Toc486422559"/>
      <w:r w:rsidRPr="008C66A3">
        <w:rPr>
          <w:rFonts w:cs="Arial"/>
          <w:sz w:val="36"/>
        </w:rPr>
        <w:t>New Features in 8.1.2 and 8.1.3</w:t>
      </w:r>
      <w:bookmarkEnd w:id="143"/>
    </w:p>
    <w:p w:rsidR="00DA4848" w:rsidRPr="008C66A3" w:rsidRDefault="00817EF4" w:rsidP="00DA4848">
      <w:pPr>
        <w:pStyle w:val="Heading2"/>
        <w:ind w:left="427"/>
        <w:rPr>
          <w:rFonts w:cs="Arial"/>
        </w:rPr>
      </w:pPr>
      <w:bookmarkStart w:id="144" w:name="_Toc486422560"/>
      <w:r w:rsidRPr="008C66A3">
        <w:rPr>
          <w:rFonts w:cs="Arial"/>
        </w:rPr>
        <w:t>Light Editor:</w:t>
      </w:r>
      <w:bookmarkEnd w:id="144"/>
    </w:p>
    <w:p w:rsidR="00DA4848" w:rsidRPr="008C66A3" w:rsidRDefault="00DA4848" w:rsidP="00DA4848">
      <w:pPr>
        <w:pStyle w:val="NoSpacing"/>
        <w:ind w:firstLine="720"/>
        <w:rPr>
          <w:rFonts w:ascii="Arial" w:hAnsi="Arial" w:cs="Arial"/>
          <w:b/>
          <w:sz w:val="22"/>
          <w:u w:val="single"/>
        </w:rPr>
      </w:pPr>
      <w:bookmarkStart w:id="145" w:name="_Toc477356345"/>
      <w:r w:rsidRPr="008C66A3">
        <w:rPr>
          <w:rFonts w:ascii="Arial" w:hAnsi="Arial" w:cs="Arial"/>
          <w:b/>
          <w:sz w:val="22"/>
          <w:u w:val="single"/>
        </w:rPr>
        <w:t>Introduction</w:t>
      </w:r>
      <w:bookmarkEnd w:id="145"/>
      <w:r w:rsidRPr="008C66A3">
        <w:rPr>
          <w:rFonts w:ascii="Arial" w:hAnsi="Arial" w:cs="Arial"/>
          <w:b/>
          <w:sz w:val="22"/>
          <w:u w:val="single"/>
        </w:rPr>
        <w:t>:</w:t>
      </w:r>
    </w:p>
    <w:p w:rsidR="00DA4848" w:rsidRPr="008C66A3" w:rsidRDefault="00DA4848" w:rsidP="00DA4848">
      <w:pPr>
        <w:ind w:left="720"/>
        <w:rPr>
          <w:rFonts w:ascii="Arial" w:hAnsi="Arial" w:cs="Arial"/>
        </w:rPr>
      </w:pPr>
      <w:r w:rsidRPr="008C66A3">
        <w:rPr>
          <w:rFonts w:ascii="Arial" w:hAnsi="Arial" w:cs="Arial"/>
        </w:rPr>
        <w:t xml:space="preserve">Share light editor (SLE) enables users to edit video before publishing.  </w:t>
      </w:r>
      <w:r w:rsidR="008A5B8B" w:rsidRPr="008C66A3">
        <w:rPr>
          <w:rFonts w:ascii="Arial" w:hAnsi="Arial" w:cs="Arial"/>
        </w:rPr>
        <w:t xml:space="preserve">Examples of what can be done include </w:t>
      </w:r>
      <w:r w:rsidRPr="008C66A3">
        <w:rPr>
          <w:rFonts w:ascii="Arial" w:hAnsi="Arial" w:cs="Arial"/>
        </w:rPr>
        <w:t>adding</w:t>
      </w:r>
      <w:r w:rsidR="008A5B8B" w:rsidRPr="008C66A3">
        <w:rPr>
          <w:rFonts w:ascii="Arial" w:hAnsi="Arial" w:cs="Arial"/>
        </w:rPr>
        <w:t xml:space="preserve"> an</w:t>
      </w:r>
      <w:r w:rsidRPr="008C66A3">
        <w:rPr>
          <w:rFonts w:ascii="Arial" w:hAnsi="Arial" w:cs="Arial"/>
        </w:rPr>
        <w:t xml:space="preserve"> Intro/Outro to the clip from pre-defined list of videos</w:t>
      </w:r>
      <w:r w:rsidR="008A5B8B" w:rsidRPr="008C66A3">
        <w:rPr>
          <w:rFonts w:ascii="Arial" w:hAnsi="Arial" w:cs="Arial"/>
        </w:rPr>
        <w:t xml:space="preserve"> and/or</w:t>
      </w:r>
      <w:r w:rsidRPr="008C66A3">
        <w:rPr>
          <w:rFonts w:ascii="Arial" w:hAnsi="Arial" w:cs="Arial"/>
        </w:rPr>
        <w:t xml:space="preserve"> add</w:t>
      </w:r>
      <w:r w:rsidR="008A5B8B" w:rsidRPr="008C66A3">
        <w:rPr>
          <w:rFonts w:ascii="Arial" w:hAnsi="Arial" w:cs="Arial"/>
        </w:rPr>
        <w:t>ing</w:t>
      </w:r>
      <w:r w:rsidRPr="008C66A3">
        <w:rPr>
          <w:rFonts w:ascii="Arial" w:hAnsi="Arial" w:cs="Arial"/>
        </w:rPr>
        <w:t xml:space="preserve"> Slate to the clip.</w:t>
      </w:r>
    </w:p>
    <w:p w:rsidR="00DA4848" w:rsidRPr="008C66A3" w:rsidRDefault="00DA4848" w:rsidP="00DA4848">
      <w:pPr>
        <w:ind w:left="720"/>
        <w:rPr>
          <w:rFonts w:ascii="Arial" w:hAnsi="Arial" w:cs="Arial"/>
        </w:rPr>
      </w:pPr>
      <w:r w:rsidRPr="008C66A3">
        <w:rPr>
          <w:rFonts w:ascii="Arial" w:hAnsi="Arial" w:cs="Arial"/>
        </w:rPr>
        <w:t xml:space="preserve">There are two </w:t>
      </w:r>
      <w:r w:rsidR="008A5B8B" w:rsidRPr="008C66A3">
        <w:rPr>
          <w:rFonts w:ascii="Arial" w:hAnsi="Arial" w:cs="Arial"/>
        </w:rPr>
        <w:t xml:space="preserve">primary </w:t>
      </w:r>
      <w:r w:rsidRPr="008C66A3">
        <w:rPr>
          <w:rFonts w:ascii="Arial" w:hAnsi="Arial" w:cs="Arial"/>
        </w:rPr>
        <w:t>parts to</w:t>
      </w:r>
      <w:r w:rsidR="008A5B8B" w:rsidRPr="008C66A3">
        <w:rPr>
          <w:rFonts w:ascii="Arial" w:hAnsi="Arial" w:cs="Arial"/>
        </w:rPr>
        <w:t xml:space="preserve"> Share light editor:</w:t>
      </w:r>
    </w:p>
    <w:p w:rsidR="00DA4848" w:rsidRPr="008C66A3" w:rsidRDefault="00DA4848" w:rsidP="00172F23">
      <w:pPr>
        <w:pStyle w:val="ListParagraph"/>
        <w:numPr>
          <w:ilvl w:val="0"/>
          <w:numId w:val="47"/>
        </w:numPr>
        <w:rPr>
          <w:rFonts w:ascii="Arial" w:hAnsi="Arial" w:cs="Arial"/>
        </w:rPr>
      </w:pPr>
      <w:r w:rsidRPr="008C66A3">
        <w:rPr>
          <w:rFonts w:ascii="Arial" w:hAnsi="Arial" w:cs="Arial"/>
        </w:rPr>
        <w:t>Defining the videos/images, referred to as Assets, in the system to be used during editing clip</w:t>
      </w:r>
    </w:p>
    <w:p w:rsidR="00DA4848" w:rsidRPr="008C66A3" w:rsidRDefault="00DA4848" w:rsidP="00172F23">
      <w:pPr>
        <w:pStyle w:val="ListParagraph"/>
        <w:numPr>
          <w:ilvl w:val="0"/>
          <w:numId w:val="47"/>
        </w:numPr>
        <w:rPr>
          <w:rFonts w:ascii="Arial" w:hAnsi="Arial" w:cs="Arial"/>
        </w:rPr>
      </w:pPr>
      <w:r w:rsidRPr="008C66A3">
        <w:rPr>
          <w:rFonts w:ascii="Arial" w:hAnsi="Arial" w:cs="Arial"/>
        </w:rPr>
        <w:t>Allowing users the Share light editor functionality by enabling it on Roles page.</w:t>
      </w:r>
    </w:p>
    <w:p w:rsidR="00DA4848" w:rsidRPr="008C66A3" w:rsidRDefault="00DA4848" w:rsidP="009F2331">
      <w:pPr>
        <w:pStyle w:val="Heading3"/>
        <w:ind w:firstLine="576"/>
        <w:rPr>
          <w:rFonts w:cs="Arial"/>
        </w:rPr>
      </w:pPr>
      <w:bookmarkStart w:id="146" w:name="_Assigning_SLE_to"/>
      <w:bookmarkStart w:id="147" w:name="_Toc477356347"/>
      <w:bookmarkStart w:id="148" w:name="_Toc486422561"/>
      <w:bookmarkEnd w:id="146"/>
      <w:r w:rsidRPr="008C66A3">
        <w:rPr>
          <w:rFonts w:cs="Arial"/>
        </w:rPr>
        <w:t>Assigning SLE to users</w:t>
      </w:r>
      <w:bookmarkEnd w:id="147"/>
      <w:bookmarkEnd w:id="148"/>
    </w:p>
    <w:p w:rsidR="003C0781" w:rsidRPr="008C66A3" w:rsidRDefault="003C0781" w:rsidP="00172F23">
      <w:pPr>
        <w:pStyle w:val="ListParagraph"/>
        <w:numPr>
          <w:ilvl w:val="0"/>
          <w:numId w:val="48"/>
        </w:numPr>
        <w:rPr>
          <w:rFonts w:ascii="Arial" w:hAnsi="Arial" w:cs="Arial"/>
        </w:rPr>
      </w:pPr>
      <w:r w:rsidRPr="008C66A3">
        <w:rPr>
          <w:rFonts w:ascii="Arial" w:hAnsi="Arial" w:cs="Arial"/>
        </w:rPr>
        <w:t>From the “Settings” page, select “Roles” from the list on the left-hand side of the screen</w:t>
      </w:r>
    </w:p>
    <w:p w:rsidR="009C079A" w:rsidRPr="008C66A3" w:rsidRDefault="003C0781" w:rsidP="00172F23">
      <w:pPr>
        <w:pStyle w:val="ListParagraph"/>
        <w:numPr>
          <w:ilvl w:val="0"/>
          <w:numId w:val="48"/>
        </w:numPr>
        <w:rPr>
          <w:rFonts w:ascii="Arial" w:hAnsi="Arial" w:cs="Arial"/>
        </w:rPr>
      </w:pPr>
      <w:r w:rsidRPr="008C66A3">
        <w:rPr>
          <w:rFonts w:ascii="Arial" w:hAnsi="Arial" w:cs="Arial"/>
        </w:rPr>
        <w:t>Select the Role that you wish to add SLE to and from the page that appears, click the “Permissions” tab</w:t>
      </w:r>
    </w:p>
    <w:p w:rsidR="009C079A" w:rsidRPr="008C66A3" w:rsidRDefault="00DA4848" w:rsidP="00172F23">
      <w:pPr>
        <w:pStyle w:val="ListParagraph"/>
        <w:numPr>
          <w:ilvl w:val="0"/>
          <w:numId w:val="48"/>
        </w:numPr>
        <w:rPr>
          <w:rFonts w:ascii="Arial" w:hAnsi="Arial" w:cs="Arial"/>
        </w:rPr>
      </w:pPr>
      <w:r w:rsidRPr="008C66A3">
        <w:rPr>
          <w:rFonts w:ascii="Arial" w:hAnsi="Arial" w:cs="Arial"/>
        </w:rPr>
        <w:t xml:space="preserve">On </w:t>
      </w:r>
      <w:r w:rsidR="003C0781" w:rsidRPr="008C66A3">
        <w:rPr>
          <w:rFonts w:ascii="Arial" w:hAnsi="Arial" w:cs="Arial"/>
        </w:rPr>
        <w:t>the “</w:t>
      </w:r>
      <w:r w:rsidRPr="008C66A3">
        <w:rPr>
          <w:rFonts w:ascii="Arial" w:hAnsi="Arial" w:cs="Arial"/>
        </w:rPr>
        <w:t>Permissions</w:t>
      </w:r>
      <w:r w:rsidR="003C0781" w:rsidRPr="008C66A3">
        <w:rPr>
          <w:rFonts w:ascii="Arial" w:hAnsi="Arial" w:cs="Arial"/>
        </w:rPr>
        <w:t>”</w:t>
      </w:r>
      <w:r w:rsidRPr="008C66A3">
        <w:rPr>
          <w:rFonts w:ascii="Arial" w:hAnsi="Arial" w:cs="Arial"/>
        </w:rPr>
        <w:t xml:space="preserve"> tab, check “Share light editor”</w:t>
      </w:r>
      <w:r w:rsidR="003C0781" w:rsidRPr="008C66A3">
        <w:rPr>
          <w:rFonts w:ascii="Arial" w:hAnsi="Arial" w:cs="Arial"/>
        </w:rPr>
        <w:t xml:space="preserve"> as shown in the image below</w:t>
      </w:r>
    </w:p>
    <w:p w:rsidR="00DA4848" w:rsidRPr="008C66A3" w:rsidRDefault="003C0781" w:rsidP="00DA4848">
      <w:pPr>
        <w:spacing w:after="0"/>
        <w:ind w:left="720"/>
        <w:rPr>
          <w:rFonts w:ascii="Arial" w:hAnsi="Arial" w:cs="Arial"/>
        </w:rPr>
      </w:pPr>
      <w:r w:rsidRPr="008C66A3">
        <w:rPr>
          <w:rFonts w:ascii="Arial" w:hAnsi="Arial" w:cs="Arial"/>
          <w:noProof/>
        </w:rPr>
        <mc:AlternateContent>
          <mc:Choice Requires="wps">
            <w:drawing>
              <wp:anchor distT="0" distB="0" distL="114300" distR="114300" simplePos="0" relativeHeight="251661312" behindDoc="0" locked="0" layoutInCell="1" allowOverlap="1" wp14:anchorId="45E15F44" wp14:editId="2026740B">
                <wp:simplePos x="0" y="0"/>
                <wp:positionH relativeFrom="column">
                  <wp:posOffset>3491070</wp:posOffset>
                </wp:positionH>
                <wp:positionV relativeFrom="paragraph">
                  <wp:posOffset>956810</wp:posOffset>
                </wp:positionV>
                <wp:extent cx="493534" cy="390589"/>
                <wp:effectExtent l="0" t="0" r="59055" b="47625"/>
                <wp:wrapNone/>
                <wp:docPr id="148" name="Straight Arrow Connector 148"/>
                <wp:cNvGraphicFramePr/>
                <a:graphic xmlns:a="http://schemas.openxmlformats.org/drawingml/2006/main">
                  <a:graphicData uri="http://schemas.microsoft.com/office/word/2010/wordprocessingShape">
                    <wps:wsp>
                      <wps:cNvCnPr/>
                      <wps:spPr>
                        <a:xfrm>
                          <a:off x="0" y="0"/>
                          <a:ext cx="493534" cy="39058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1ECBCB0" id="_x0000_t32" coordsize="21600,21600" o:spt="32" o:oned="t" path="m,l21600,21600e" filled="f">
                <v:path arrowok="t" fillok="f" o:connecttype="none"/>
                <o:lock v:ext="edit" shapetype="t"/>
              </v:shapetype>
              <v:shape id="Straight Arrow Connector 148" o:spid="_x0000_s1026" type="#_x0000_t32" style="position:absolute;margin-left:274.9pt;margin-top:75.35pt;width:38.85pt;height:30.75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" strokecolor="red">
                <v:stroke endarrow="block"/>
              </v:shape>
            </w:pict>
          </mc:Fallback>
        </mc:AlternateContent>
      </w:r>
      <w:r w:rsidR="00DA4848" w:rsidRPr="008C66A3">
        <w:rPr>
          <w:rFonts w:ascii="Arial" w:hAnsi="Arial" w:cs="Arial"/>
          <w:noProof/>
        </w:rPr>
        <w:drawing>
          <wp:inline distT="0" distB="0" distL="0" distR="0" wp14:anchorId="547F6BD4" wp14:editId="7E3E7C1F">
            <wp:extent cx="5943600" cy="215582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3600" cy="2155825"/>
                    </a:xfrm>
                    <a:prstGeom prst="rect">
                      <a:avLst/>
                    </a:prstGeom>
                  </pic:spPr>
                </pic:pic>
              </a:graphicData>
            </a:graphic>
          </wp:inline>
        </w:drawing>
      </w:r>
    </w:p>
    <w:p w:rsidR="00DA4848" w:rsidRPr="008C66A3" w:rsidRDefault="00DA4848" w:rsidP="009F2331">
      <w:pPr>
        <w:rPr>
          <w:rFonts w:ascii="Arial" w:hAnsi="Arial" w:cs="Arial"/>
        </w:rPr>
      </w:pPr>
    </w:p>
    <w:p w:rsidR="003C0781" w:rsidRPr="008C66A3" w:rsidRDefault="003C0781" w:rsidP="00172F23">
      <w:pPr>
        <w:pStyle w:val="ListParagraph"/>
        <w:numPr>
          <w:ilvl w:val="0"/>
          <w:numId w:val="48"/>
        </w:numPr>
        <w:rPr>
          <w:rFonts w:ascii="Arial" w:hAnsi="Arial" w:cs="Arial"/>
        </w:rPr>
      </w:pPr>
      <w:bookmarkStart w:id="149" w:name="_Toc477352870"/>
      <w:bookmarkStart w:id="150" w:name="_Toc477356349"/>
      <w:r w:rsidRPr="008C66A3">
        <w:rPr>
          <w:rFonts w:ascii="Arial" w:hAnsi="Arial" w:cs="Arial"/>
        </w:rPr>
        <w:lastRenderedPageBreak/>
        <w:t>This will enable SLE on the desired Role and all users, which are a part of this role, will have Share light Editor</w:t>
      </w:r>
    </w:p>
    <w:p w:rsidR="003C0781" w:rsidRPr="008C66A3" w:rsidRDefault="003C0781" w:rsidP="003C0781">
      <w:pPr>
        <w:pStyle w:val="Heading3"/>
        <w:ind w:firstLine="576"/>
        <w:rPr>
          <w:rFonts w:cs="Arial"/>
        </w:rPr>
      </w:pPr>
      <w:bookmarkStart w:id="151" w:name="_Toc486422562"/>
      <w:r w:rsidRPr="008C66A3">
        <w:rPr>
          <w:rFonts w:cs="Arial"/>
        </w:rPr>
        <w:t>Assigning Asset Library to users</w:t>
      </w:r>
      <w:bookmarkEnd w:id="151"/>
    </w:p>
    <w:p w:rsidR="003C0781" w:rsidRPr="008C66A3" w:rsidRDefault="003C0781" w:rsidP="00172F23">
      <w:pPr>
        <w:pStyle w:val="ListParagraph"/>
        <w:numPr>
          <w:ilvl w:val="0"/>
          <w:numId w:val="49"/>
        </w:numPr>
        <w:rPr>
          <w:rFonts w:ascii="Arial" w:hAnsi="Arial" w:cs="Arial"/>
        </w:rPr>
      </w:pPr>
      <w:r w:rsidRPr="008C66A3">
        <w:rPr>
          <w:rFonts w:ascii="Arial" w:hAnsi="Arial" w:cs="Arial"/>
        </w:rPr>
        <w:t>From the “Settings” page, select “Roles” from the list on the left-hand side of the screen</w:t>
      </w:r>
    </w:p>
    <w:p w:rsidR="003C0781" w:rsidRPr="008C66A3" w:rsidRDefault="003C0781" w:rsidP="00172F23">
      <w:pPr>
        <w:pStyle w:val="ListParagraph"/>
        <w:numPr>
          <w:ilvl w:val="0"/>
          <w:numId w:val="49"/>
        </w:numPr>
        <w:rPr>
          <w:rFonts w:ascii="Arial" w:hAnsi="Arial" w:cs="Arial"/>
        </w:rPr>
      </w:pPr>
      <w:r w:rsidRPr="008C66A3">
        <w:rPr>
          <w:rFonts w:ascii="Arial" w:hAnsi="Arial" w:cs="Arial"/>
        </w:rPr>
        <w:t>Select the Role that you wish to add SLE to and from the page that appears, click the “Applications” tab</w:t>
      </w:r>
    </w:p>
    <w:p w:rsidR="003C0781" w:rsidRPr="008C66A3" w:rsidRDefault="003C0781" w:rsidP="00172F23">
      <w:pPr>
        <w:pStyle w:val="ListParagraph"/>
        <w:numPr>
          <w:ilvl w:val="0"/>
          <w:numId w:val="49"/>
        </w:numPr>
        <w:rPr>
          <w:rFonts w:ascii="Arial" w:hAnsi="Arial" w:cs="Arial"/>
        </w:rPr>
      </w:pPr>
      <w:r w:rsidRPr="008C66A3">
        <w:rPr>
          <w:rFonts w:ascii="Arial" w:hAnsi="Arial" w:cs="Arial"/>
        </w:rPr>
        <w:t>On the “Applications” tab under the “Share” Module, check “Asset Libary” as shown in the image below</w:t>
      </w:r>
    </w:p>
    <w:p w:rsidR="003C0781" w:rsidRPr="008C66A3" w:rsidRDefault="003C0781" w:rsidP="003C0781">
      <w:pPr>
        <w:pStyle w:val="ListParagraph"/>
        <w:ind w:left="1440"/>
        <w:rPr>
          <w:rFonts w:ascii="Arial" w:hAnsi="Arial" w:cs="Arial"/>
        </w:rPr>
      </w:pPr>
      <w:r w:rsidRPr="008C66A3">
        <w:rPr>
          <w:rFonts w:ascii="Arial" w:hAnsi="Arial" w:cs="Arial"/>
          <w:noProof/>
        </w:rPr>
        <w:drawing>
          <wp:inline distT="0" distB="0" distL="0" distR="0" wp14:anchorId="15004BC0" wp14:editId="3E2C9EF5">
            <wp:extent cx="5389250" cy="2129790"/>
            <wp:effectExtent l="0" t="0" r="1905" b="381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392269" cy="2130983"/>
                    </a:xfrm>
                    <a:prstGeom prst="rect">
                      <a:avLst/>
                    </a:prstGeom>
                  </pic:spPr>
                </pic:pic>
              </a:graphicData>
            </a:graphic>
          </wp:inline>
        </w:drawing>
      </w:r>
    </w:p>
    <w:p w:rsidR="003C0781" w:rsidRPr="008C66A3" w:rsidRDefault="003C0781" w:rsidP="003C0781">
      <w:pPr>
        <w:pStyle w:val="ListParagraph"/>
        <w:ind w:left="1440"/>
        <w:rPr>
          <w:rFonts w:ascii="Arial" w:hAnsi="Arial" w:cs="Arial"/>
        </w:rPr>
      </w:pPr>
    </w:p>
    <w:p w:rsidR="003C0781" w:rsidRPr="008C66A3" w:rsidRDefault="003C0781" w:rsidP="00172F23">
      <w:pPr>
        <w:pStyle w:val="ListParagraph"/>
        <w:numPr>
          <w:ilvl w:val="0"/>
          <w:numId w:val="49"/>
        </w:numPr>
        <w:rPr>
          <w:rFonts w:ascii="Arial" w:hAnsi="Arial" w:cs="Arial"/>
        </w:rPr>
      </w:pPr>
      <w:r w:rsidRPr="008C66A3">
        <w:rPr>
          <w:rFonts w:ascii="Arial" w:hAnsi="Arial" w:cs="Arial"/>
        </w:rPr>
        <w:t xml:space="preserve">This will enable Asset Library on the desired Role and all users, which are a part of this role, will be able to upload and manage a list of intros/outros. </w:t>
      </w:r>
    </w:p>
    <w:p w:rsidR="003C0781" w:rsidRPr="008C66A3" w:rsidRDefault="003C0781" w:rsidP="003C0781">
      <w:pPr>
        <w:pStyle w:val="ListParagraph"/>
        <w:ind w:left="1440"/>
        <w:rPr>
          <w:rFonts w:ascii="Arial" w:hAnsi="Arial" w:cs="Arial"/>
        </w:rPr>
      </w:pPr>
    </w:p>
    <w:bookmarkEnd w:id="149"/>
    <w:bookmarkEnd w:id="150"/>
    <w:p w:rsidR="00DA4848" w:rsidRPr="008C66A3" w:rsidRDefault="00DA4848" w:rsidP="00DA4848">
      <w:pPr>
        <w:rPr>
          <w:rFonts w:ascii="Arial" w:hAnsi="Arial" w:cs="Arial"/>
        </w:rPr>
      </w:pPr>
      <w:r w:rsidRPr="008C66A3">
        <w:rPr>
          <w:rFonts w:ascii="Arial" w:hAnsi="Arial" w:cs="Arial"/>
        </w:rPr>
        <w:tab/>
      </w:r>
    </w:p>
    <w:p w:rsidR="00DA4848" w:rsidRPr="008C66A3" w:rsidRDefault="00DA4848" w:rsidP="00B72A56">
      <w:pPr>
        <w:pStyle w:val="Heading3"/>
        <w:ind w:firstLine="576"/>
        <w:rPr>
          <w:rFonts w:cs="Arial"/>
        </w:rPr>
      </w:pPr>
      <w:bookmarkStart w:id="152" w:name="_Toc477356350"/>
      <w:bookmarkStart w:id="153" w:name="_Toc486422563"/>
      <w:r w:rsidRPr="008C66A3">
        <w:rPr>
          <w:rFonts w:cs="Arial"/>
        </w:rPr>
        <w:t>Asset library</w:t>
      </w:r>
      <w:bookmarkEnd w:id="152"/>
      <w:bookmarkEnd w:id="153"/>
    </w:p>
    <w:p w:rsidR="00B72A56" w:rsidRPr="008C66A3" w:rsidRDefault="00B72A56" w:rsidP="00B72A56">
      <w:pPr>
        <w:pStyle w:val="NoSpacing"/>
        <w:ind w:firstLine="720"/>
        <w:rPr>
          <w:rFonts w:ascii="Arial" w:hAnsi="Arial" w:cs="Arial"/>
          <w:b/>
          <w:sz w:val="22"/>
          <w:u w:val="single"/>
        </w:rPr>
      </w:pPr>
      <w:r w:rsidRPr="008C66A3">
        <w:rPr>
          <w:rFonts w:ascii="Arial" w:hAnsi="Arial" w:cs="Arial"/>
          <w:b/>
          <w:sz w:val="22"/>
          <w:u w:val="single"/>
        </w:rPr>
        <w:t>Overview:</w:t>
      </w:r>
    </w:p>
    <w:p w:rsidR="00DA4848" w:rsidRPr="008C66A3" w:rsidRDefault="00DA4848" w:rsidP="00B72A56">
      <w:pPr>
        <w:ind w:left="720"/>
        <w:rPr>
          <w:rFonts w:ascii="Arial" w:hAnsi="Arial" w:cs="Arial"/>
        </w:rPr>
      </w:pPr>
      <w:r w:rsidRPr="008C66A3">
        <w:rPr>
          <w:rFonts w:ascii="Arial" w:hAnsi="Arial" w:cs="Arial"/>
        </w:rPr>
        <w:t xml:space="preserve">This page is for managing the intro/outro (video) files and Slate (Image) files. </w:t>
      </w:r>
    </w:p>
    <w:p w:rsidR="00B72A56" w:rsidRPr="008C66A3" w:rsidRDefault="00B72A56" w:rsidP="00B72A56">
      <w:pPr>
        <w:pStyle w:val="NoSpacing"/>
        <w:ind w:firstLine="720"/>
        <w:rPr>
          <w:rFonts w:ascii="Arial" w:hAnsi="Arial" w:cs="Arial"/>
          <w:b/>
          <w:sz w:val="22"/>
          <w:u w:val="single"/>
        </w:rPr>
      </w:pPr>
      <w:bookmarkStart w:id="154" w:name="_Toc477356351"/>
    </w:p>
    <w:p w:rsidR="00DA4848" w:rsidRPr="008C66A3" w:rsidRDefault="00DA4848" w:rsidP="00B72A56">
      <w:pPr>
        <w:pStyle w:val="NoSpacing"/>
        <w:ind w:firstLine="720"/>
        <w:rPr>
          <w:rFonts w:ascii="Arial" w:hAnsi="Arial" w:cs="Arial"/>
          <w:b/>
          <w:sz w:val="22"/>
          <w:u w:val="single"/>
        </w:rPr>
      </w:pPr>
      <w:r w:rsidRPr="008C66A3">
        <w:rPr>
          <w:rFonts w:ascii="Arial" w:hAnsi="Arial" w:cs="Arial"/>
          <w:b/>
          <w:sz w:val="22"/>
          <w:u w:val="single"/>
        </w:rPr>
        <w:t>Add</w:t>
      </w:r>
      <w:r w:rsidR="00B72A56" w:rsidRPr="008C66A3">
        <w:rPr>
          <w:rFonts w:ascii="Arial" w:hAnsi="Arial" w:cs="Arial"/>
          <w:b/>
          <w:sz w:val="22"/>
          <w:u w:val="single"/>
        </w:rPr>
        <w:t>ing</w:t>
      </w:r>
      <w:r w:rsidRPr="008C66A3">
        <w:rPr>
          <w:rFonts w:ascii="Arial" w:hAnsi="Arial" w:cs="Arial"/>
          <w:b/>
          <w:sz w:val="22"/>
          <w:u w:val="single"/>
        </w:rPr>
        <w:t xml:space="preserve"> Assets</w:t>
      </w:r>
      <w:bookmarkEnd w:id="154"/>
    </w:p>
    <w:p w:rsidR="00DA4848" w:rsidRPr="008C66A3" w:rsidRDefault="00DA4848" w:rsidP="00172F23">
      <w:pPr>
        <w:pStyle w:val="ListParagraph"/>
        <w:numPr>
          <w:ilvl w:val="0"/>
          <w:numId w:val="50"/>
        </w:numPr>
        <w:rPr>
          <w:rFonts w:ascii="Arial" w:hAnsi="Arial" w:cs="Arial"/>
        </w:rPr>
      </w:pPr>
      <w:r w:rsidRPr="008C66A3">
        <w:rPr>
          <w:rFonts w:ascii="Arial" w:hAnsi="Arial" w:cs="Arial"/>
        </w:rPr>
        <w:t xml:space="preserve">Asset can be added by clicking on + button and </w:t>
      </w:r>
      <w:r w:rsidR="00280A1B" w:rsidRPr="008C66A3">
        <w:rPr>
          <w:rFonts w:ascii="Arial" w:hAnsi="Arial" w:cs="Arial"/>
        </w:rPr>
        <w:t>then from the sliding window that appears on the right-hand side of the screen selection the “</w:t>
      </w:r>
      <w:r w:rsidRPr="008C66A3">
        <w:rPr>
          <w:rFonts w:ascii="Arial" w:hAnsi="Arial" w:cs="Arial"/>
        </w:rPr>
        <w:t>Upload</w:t>
      </w:r>
      <w:r w:rsidR="00280A1B" w:rsidRPr="008C66A3">
        <w:rPr>
          <w:rFonts w:ascii="Arial" w:hAnsi="Arial" w:cs="Arial"/>
        </w:rPr>
        <w:t>” button.</w:t>
      </w:r>
    </w:p>
    <w:p w:rsidR="00DA4848" w:rsidRPr="008C66A3" w:rsidRDefault="00DA4848" w:rsidP="00DA4848">
      <w:pPr>
        <w:ind w:left="360"/>
        <w:rPr>
          <w:rFonts w:ascii="Arial" w:hAnsi="Arial" w:cs="Arial"/>
        </w:rPr>
      </w:pPr>
      <w:r w:rsidRPr="008C66A3">
        <w:rPr>
          <w:rFonts w:ascii="Arial" w:hAnsi="Arial" w:cs="Arial"/>
          <w:noProof/>
        </w:rPr>
        <w:lastRenderedPageBreak/>
        <w:drawing>
          <wp:inline distT="0" distB="0" distL="0" distR="0" wp14:anchorId="065AA5FF" wp14:editId="50DAF3D8">
            <wp:extent cx="5943600" cy="2473325"/>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3600" cy="2473325"/>
                    </a:xfrm>
                    <a:prstGeom prst="rect">
                      <a:avLst/>
                    </a:prstGeom>
                  </pic:spPr>
                </pic:pic>
              </a:graphicData>
            </a:graphic>
          </wp:inline>
        </w:drawing>
      </w:r>
    </w:p>
    <w:p w:rsidR="00280A1B" w:rsidRPr="008C66A3" w:rsidRDefault="00280A1B" w:rsidP="00280A1B">
      <w:pPr>
        <w:pStyle w:val="ListParagraph"/>
        <w:ind w:left="1440"/>
        <w:rPr>
          <w:rFonts w:ascii="Arial" w:hAnsi="Arial" w:cs="Arial"/>
        </w:rPr>
      </w:pPr>
    </w:p>
    <w:p w:rsidR="00DA4848" w:rsidRPr="008C66A3" w:rsidRDefault="00280A1B" w:rsidP="00172F23">
      <w:pPr>
        <w:pStyle w:val="ListParagraph"/>
        <w:numPr>
          <w:ilvl w:val="0"/>
          <w:numId w:val="50"/>
        </w:numPr>
        <w:rPr>
          <w:rFonts w:ascii="Arial" w:hAnsi="Arial" w:cs="Arial"/>
        </w:rPr>
      </w:pPr>
      <w:r w:rsidRPr="008C66A3">
        <w:rPr>
          <w:rFonts w:ascii="Arial" w:hAnsi="Arial" w:cs="Arial"/>
        </w:rPr>
        <w:t>From the popup that appears, s</w:t>
      </w:r>
      <w:r w:rsidR="00DA4848" w:rsidRPr="008C66A3">
        <w:rPr>
          <w:rFonts w:ascii="Arial" w:hAnsi="Arial" w:cs="Arial"/>
        </w:rPr>
        <w:t>elect a file (video/image) from the folder stru</w:t>
      </w:r>
      <w:r w:rsidR="00445007" w:rsidRPr="008C66A3">
        <w:rPr>
          <w:rFonts w:ascii="Arial" w:hAnsi="Arial" w:cs="Arial"/>
        </w:rPr>
        <w:t>cture. By default, name of the A</w:t>
      </w:r>
      <w:r w:rsidR="00DA4848" w:rsidRPr="008C66A3">
        <w:rPr>
          <w:rFonts w:ascii="Arial" w:hAnsi="Arial" w:cs="Arial"/>
        </w:rPr>
        <w:t>sset is same as the uploaded file name.</w:t>
      </w:r>
    </w:p>
    <w:p w:rsidR="00DA4848" w:rsidRPr="008C66A3" w:rsidRDefault="00280A1B" w:rsidP="00DA4848">
      <w:pPr>
        <w:ind w:left="360"/>
        <w:rPr>
          <w:rFonts w:ascii="Arial" w:hAnsi="Arial" w:cs="Arial"/>
        </w:rPr>
      </w:pPr>
      <w:r w:rsidRPr="008C66A3">
        <w:rPr>
          <w:rFonts w:ascii="Arial" w:hAnsi="Arial" w:cs="Arial"/>
          <w:noProof/>
        </w:rPr>
        <mc:AlternateContent>
          <mc:Choice Requires="wpg">
            <w:drawing>
              <wp:anchor distT="0" distB="0" distL="114300" distR="114300" simplePos="0" relativeHeight="251664384" behindDoc="0" locked="0" layoutInCell="1" allowOverlap="1" wp14:anchorId="4CC005CE" wp14:editId="0422F7F1">
                <wp:simplePos x="0" y="0"/>
                <wp:positionH relativeFrom="column">
                  <wp:posOffset>2328389</wp:posOffset>
                </wp:positionH>
                <wp:positionV relativeFrom="paragraph">
                  <wp:posOffset>1259571</wp:posOffset>
                </wp:positionV>
                <wp:extent cx="581341" cy="402699"/>
                <wp:effectExtent l="0" t="0" r="28575" b="16510"/>
                <wp:wrapNone/>
                <wp:docPr id="151" name="Group 151"/>
                <wp:cNvGraphicFramePr/>
                <a:graphic xmlns:a="http://schemas.openxmlformats.org/drawingml/2006/main">
                  <a:graphicData uri="http://schemas.microsoft.com/office/word/2010/wordprocessingGroup">
                    <wpg:wgp>
                      <wpg:cNvGrpSpPr/>
                      <wpg:grpSpPr>
                        <a:xfrm>
                          <a:off x="0" y="0"/>
                          <a:ext cx="581341" cy="402699"/>
                          <a:chOff x="0" y="0"/>
                          <a:chExt cx="581341" cy="402699"/>
                        </a:xfrm>
                      </wpg:grpSpPr>
                      <wps:wsp>
                        <wps:cNvPr id="149" name="Rounded Rectangle 149"/>
                        <wps:cNvSpPr/>
                        <wps:spPr>
                          <a:xfrm>
                            <a:off x="202864" y="0"/>
                            <a:ext cx="378477" cy="112029"/>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 name="Straight Arrow Connector 150"/>
                        <wps:cNvCnPr/>
                        <wps:spPr>
                          <a:xfrm flipV="1">
                            <a:off x="0" y="118085"/>
                            <a:ext cx="230114" cy="28461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6FDD603" id="Group 151" o:spid="_x0000_s1026" style="position:absolute;margin-left:183.35pt;margin-top:99.2pt;width:45.75pt;height:31.7pt;z-index:251664384" coordsize="5813,40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">
                <v:roundrect id="Rounded Rectangle 149" o:spid="_x0000_s1027" style="position:absolute;left:2028;width:3785;height:11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" filled="f" strokecolor="red"/>
                <v:shape id="Straight Arrow Connector 150" o:spid="_x0000_s1028" type="#_x0000_t32" style="position:absolute;top:1180;width:2301;height:284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" strokecolor="red">
                  <v:stroke endarrow="block"/>
                </v:shape>
              </v:group>
            </w:pict>
          </mc:Fallback>
        </mc:AlternateContent>
      </w:r>
      <w:r w:rsidR="00DA4848" w:rsidRPr="008C66A3">
        <w:rPr>
          <w:rFonts w:ascii="Arial" w:hAnsi="Arial" w:cs="Arial"/>
          <w:noProof/>
        </w:rPr>
        <w:drawing>
          <wp:inline distT="0" distB="0" distL="0" distR="0" wp14:anchorId="11903EF5" wp14:editId="0FE10747">
            <wp:extent cx="5943600" cy="318389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3183890"/>
                    </a:xfrm>
                    <a:prstGeom prst="rect">
                      <a:avLst/>
                    </a:prstGeom>
                  </pic:spPr>
                </pic:pic>
              </a:graphicData>
            </a:graphic>
          </wp:inline>
        </w:drawing>
      </w:r>
    </w:p>
    <w:p w:rsidR="00DA4848" w:rsidRPr="008C66A3" w:rsidRDefault="00280A1B" w:rsidP="00DA4848">
      <w:pPr>
        <w:ind w:left="360"/>
        <w:rPr>
          <w:rFonts w:ascii="Arial" w:hAnsi="Arial" w:cs="Arial"/>
        </w:rPr>
      </w:pPr>
      <w:r w:rsidRPr="008C66A3">
        <w:rPr>
          <w:rFonts w:ascii="Arial" w:hAnsi="Arial" w:cs="Arial"/>
          <w:noProof/>
        </w:rPr>
        <w:lastRenderedPageBreak/>
        <mc:AlternateContent>
          <mc:Choice Requires="wpg">
            <w:drawing>
              <wp:anchor distT="0" distB="0" distL="114300" distR="114300" simplePos="0" relativeHeight="251666432" behindDoc="0" locked="0" layoutInCell="1" allowOverlap="1" wp14:anchorId="52BFB20F" wp14:editId="622A2123">
                <wp:simplePos x="0" y="0"/>
                <wp:positionH relativeFrom="column">
                  <wp:posOffset>1005765</wp:posOffset>
                </wp:positionH>
                <wp:positionV relativeFrom="paragraph">
                  <wp:posOffset>1153256</wp:posOffset>
                </wp:positionV>
                <wp:extent cx="581341" cy="402699"/>
                <wp:effectExtent l="0" t="0" r="28575" b="16510"/>
                <wp:wrapNone/>
                <wp:docPr id="152" name="Group 152"/>
                <wp:cNvGraphicFramePr/>
                <a:graphic xmlns:a="http://schemas.openxmlformats.org/drawingml/2006/main">
                  <a:graphicData uri="http://schemas.microsoft.com/office/word/2010/wordprocessingGroup">
                    <wpg:wgp>
                      <wpg:cNvGrpSpPr/>
                      <wpg:grpSpPr>
                        <a:xfrm>
                          <a:off x="0" y="0"/>
                          <a:ext cx="581341" cy="402699"/>
                          <a:chOff x="0" y="0"/>
                          <a:chExt cx="581341" cy="402699"/>
                        </a:xfrm>
                      </wpg:grpSpPr>
                      <wps:wsp>
                        <wps:cNvPr id="153" name="Rounded Rectangle 153"/>
                        <wps:cNvSpPr/>
                        <wps:spPr>
                          <a:xfrm>
                            <a:off x="202864" y="0"/>
                            <a:ext cx="378477" cy="112029"/>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 name="Straight Arrow Connector 154"/>
                        <wps:cNvCnPr/>
                        <wps:spPr>
                          <a:xfrm flipV="1">
                            <a:off x="0" y="118085"/>
                            <a:ext cx="230114" cy="28461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F3B0709" id="Group 152" o:spid="_x0000_s1026" style="position:absolute;margin-left:79.2pt;margin-top:90.8pt;width:45.75pt;height:31.7pt;z-index:251666432" coordsize="5813,40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">
                <v:roundrect id="Rounded Rectangle 153" o:spid="_x0000_s1027" style="position:absolute;left:2028;width:3785;height:11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" filled="f" strokecolor="red"/>
                <v:shape id="Straight Arrow Connector 154" o:spid="_x0000_s1028" type="#_x0000_t32" style="position:absolute;top:1180;width:2301;height:284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" strokecolor="red">
                  <v:stroke endarrow="block"/>
                </v:shape>
              </v:group>
            </w:pict>
          </mc:Fallback>
        </mc:AlternateContent>
      </w:r>
      <w:r w:rsidR="00DA4848" w:rsidRPr="008C66A3">
        <w:rPr>
          <w:rFonts w:ascii="Arial" w:hAnsi="Arial" w:cs="Arial"/>
          <w:noProof/>
        </w:rPr>
        <w:drawing>
          <wp:inline distT="0" distB="0" distL="0" distR="0" wp14:anchorId="5CE0C454" wp14:editId="35D8A448">
            <wp:extent cx="5943600" cy="3042285"/>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3042285"/>
                    </a:xfrm>
                    <a:prstGeom prst="rect">
                      <a:avLst/>
                    </a:prstGeom>
                  </pic:spPr>
                </pic:pic>
              </a:graphicData>
            </a:graphic>
          </wp:inline>
        </w:drawing>
      </w:r>
    </w:p>
    <w:p w:rsidR="00DA4848" w:rsidRPr="008C66A3" w:rsidRDefault="00DA4848" w:rsidP="00172F23">
      <w:pPr>
        <w:pStyle w:val="ListParagraph"/>
        <w:numPr>
          <w:ilvl w:val="0"/>
          <w:numId w:val="50"/>
        </w:numPr>
        <w:rPr>
          <w:rFonts w:ascii="Arial" w:hAnsi="Arial" w:cs="Arial"/>
        </w:rPr>
      </w:pPr>
      <w:r w:rsidRPr="008C66A3">
        <w:rPr>
          <w:rFonts w:ascii="Arial" w:hAnsi="Arial" w:cs="Arial"/>
        </w:rPr>
        <w:t xml:space="preserve">Click on </w:t>
      </w:r>
      <w:r w:rsidR="00280A1B" w:rsidRPr="008C66A3">
        <w:rPr>
          <w:rFonts w:ascii="Arial" w:hAnsi="Arial" w:cs="Arial"/>
        </w:rPr>
        <w:t>the “</w:t>
      </w:r>
      <w:r w:rsidRPr="008C66A3">
        <w:rPr>
          <w:rFonts w:ascii="Arial" w:hAnsi="Arial" w:cs="Arial"/>
        </w:rPr>
        <w:t>Save</w:t>
      </w:r>
      <w:r w:rsidR="00280A1B" w:rsidRPr="008C66A3">
        <w:rPr>
          <w:rFonts w:ascii="Arial" w:hAnsi="Arial" w:cs="Arial"/>
        </w:rPr>
        <w:t>”</w:t>
      </w:r>
      <w:r w:rsidRPr="008C66A3">
        <w:rPr>
          <w:rFonts w:ascii="Arial" w:hAnsi="Arial" w:cs="Arial"/>
        </w:rPr>
        <w:t xml:space="preserve"> button and a successful “Asset saved” message appears.</w:t>
      </w:r>
    </w:p>
    <w:p w:rsidR="00DA4848" w:rsidRPr="008C66A3" w:rsidRDefault="00DA4848" w:rsidP="00172F23">
      <w:pPr>
        <w:pStyle w:val="ListParagraph"/>
        <w:numPr>
          <w:ilvl w:val="0"/>
          <w:numId w:val="50"/>
        </w:numPr>
        <w:rPr>
          <w:rFonts w:ascii="Arial" w:hAnsi="Arial" w:cs="Arial"/>
        </w:rPr>
      </w:pPr>
      <w:r w:rsidRPr="008C66A3">
        <w:rPr>
          <w:rFonts w:ascii="Arial" w:hAnsi="Arial" w:cs="Arial"/>
        </w:rPr>
        <w:t>Each asset will have properties such as name/description/duration/Owner/Created at and Resolution.</w:t>
      </w:r>
    </w:p>
    <w:p w:rsidR="00280A1B" w:rsidRPr="008C66A3" w:rsidRDefault="00280A1B" w:rsidP="00280A1B">
      <w:pPr>
        <w:pStyle w:val="ListParagraph"/>
        <w:ind w:left="1440"/>
        <w:rPr>
          <w:rFonts w:ascii="Arial" w:hAnsi="Arial" w:cs="Arial"/>
        </w:rPr>
      </w:pPr>
    </w:p>
    <w:p w:rsidR="00DA4848" w:rsidRPr="008C66A3" w:rsidRDefault="00280A1B" w:rsidP="00445007">
      <w:pPr>
        <w:ind w:left="1440" w:firstLine="720"/>
        <w:rPr>
          <w:rFonts w:ascii="Arial" w:hAnsi="Arial" w:cs="Arial"/>
          <w:szCs w:val="24"/>
        </w:rPr>
      </w:pPr>
      <w:r w:rsidRPr="008C66A3">
        <w:rPr>
          <w:rFonts w:ascii="Arial" w:hAnsi="Arial" w:cs="Arial"/>
          <w:b/>
          <w:i/>
          <w:szCs w:val="24"/>
          <w:u w:val="single"/>
        </w:rPr>
        <w:t>NOTE**</w:t>
      </w:r>
      <w:r w:rsidRPr="008C66A3">
        <w:rPr>
          <w:rFonts w:ascii="Arial" w:hAnsi="Arial" w:cs="Arial"/>
          <w:b/>
          <w:i/>
          <w:szCs w:val="24"/>
        </w:rPr>
        <w:t xml:space="preserve"> </w:t>
      </w:r>
      <w:r w:rsidR="00DA4848" w:rsidRPr="008C66A3">
        <w:rPr>
          <w:rFonts w:ascii="Arial" w:hAnsi="Arial" w:cs="Arial"/>
          <w:i/>
          <w:szCs w:val="24"/>
        </w:rPr>
        <w:t xml:space="preserve">Image </w:t>
      </w:r>
      <w:r w:rsidR="00445007" w:rsidRPr="008C66A3">
        <w:rPr>
          <w:rFonts w:ascii="Arial" w:hAnsi="Arial" w:cs="Arial"/>
          <w:i/>
          <w:szCs w:val="24"/>
        </w:rPr>
        <w:t>A</w:t>
      </w:r>
      <w:r w:rsidR="00DA4848" w:rsidRPr="008C66A3">
        <w:rPr>
          <w:rFonts w:ascii="Arial" w:hAnsi="Arial" w:cs="Arial"/>
          <w:i/>
          <w:szCs w:val="24"/>
        </w:rPr>
        <w:t>sset types will have “Image” mentioned in “Duration” column</w:t>
      </w:r>
    </w:p>
    <w:p w:rsidR="00280A1B" w:rsidRPr="008C66A3" w:rsidRDefault="00280A1B" w:rsidP="00DA4848">
      <w:pPr>
        <w:ind w:left="360"/>
        <w:rPr>
          <w:rFonts w:ascii="Arial" w:hAnsi="Arial" w:cs="Arial"/>
          <w:szCs w:val="24"/>
        </w:rPr>
      </w:pPr>
    </w:p>
    <w:p w:rsidR="00DA4848" w:rsidRPr="008C66A3" w:rsidRDefault="00DA4848" w:rsidP="002C5D45">
      <w:pPr>
        <w:pStyle w:val="NoSpacing"/>
        <w:ind w:firstLine="720"/>
        <w:rPr>
          <w:rFonts w:ascii="Arial" w:hAnsi="Arial" w:cs="Arial"/>
          <w:b/>
          <w:sz w:val="22"/>
          <w:u w:val="single"/>
        </w:rPr>
      </w:pPr>
      <w:bookmarkStart w:id="155" w:name="_Toc477356352"/>
      <w:r w:rsidRPr="008C66A3">
        <w:rPr>
          <w:rFonts w:ascii="Arial" w:hAnsi="Arial" w:cs="Arial"/>
          <w:b/>
          <w:sz w:val="22"/>
          <w:u w:val="single"/>
        </w:rPr>
        <w:t>Delete Assets</w:t>
      </w:r>
      <w:bookmarkEnd w:id="155"/>
    </w:p>
    <w:p w:rsidR="00DA4848" w:rsidRPr="008C66A3" w:rsidRDefault="00445007" w:rsidP="00445007">
      <w:pPr>
        <w:ind w:left="720"/>
        <w:rPr>
          <w:rFonts w:ascii="Arial" w:hAnsi="Arial" w:cs="Arial"/>
        </w:rPr>
      </w:pPr>
      <w:r w:rsidRPr="008C66A3">
        <w:rPr>
          <w:rFonts w:ascii="Arial" w:hAnsi="Arial" w:cs="Arial"/>
        </w:rPr>
        <w:t>Users can delete A</w:t>
      </w:r>
      <w:r w:rsidR="00DA4848" w:rsidRPr="008C66A3">
        <w:rPr>
          <w:rFonts w:ascii="Arial" w:hAnsi="Arial" w:cs="Arial"/>
        </w:rPr>
        <w:t>sset in two ways:</w:t>
      </w:r>
    </w:p>
    <w:p w:rsidR="00DA4848" w:rsidRPr="008C66A3" w:rsidRDefault="00DA4848" w:rsidP="00172F23">
      <w:pPr>
        <w:pStyle w:val="ListParagraph"/>
        <w:numPr>
          <w:ilvl w:val="0"/>
          <w:numId w:val="51"/>
        </w:numPr>
        <w:spacing w:after="160" w:line="259" w:lineRule="auto"/>
        <w:jc w:val="left"/>
        <w:rPr>
          <w:rFonts w:ascii="Arial" w:hAnsi="Arial" w:cs="Arial"/>
        </w:rPr>
      </w:pPr>
      <w:r w:rsidRPr="008C66A3">
        <w:rPr>
          <w:rFonts w:ascii="Arial" w:hAnsi="Arial" w:cs="Arial"/>
        </w:rPr>
        <w:t>By clicking on Delete button that appears on the asset when user hovers mouse.</w:t>
      </w:r>
    </w:p>
    <w:p w:rsidR="00DA4848" w:rsidRPr="008C66A3" w:rsidRDefault="00445007" w:rsidP="00172F23">
      <w:pPr>
        <w:pStyle w:val="ListParagraph"/>
        <w:numPr>
          <w:ilvl w:val="0"/>
          <w:numId w:val="51"/>
        </w:numPr>
        <w:spacing w:after="160" w:line="259" w:lineRule="auto"/>
        <w:jc w:val="left"/>
        <w:rPr>
          <w:rFonts w:ascii="Arial" w:hAnsi="Arial" w:cs="Arial"/>
        </w:rPr>
      </w:pPr>
      <w:r w:rsidRPr="008C66A3">
        <w:rPr>
          <w:rFonts w:ascii="Arial" w:hAnsi="Arial" w:cs="Arial"/>
        </w:rPr>
        <w:t>By selecting multiple A</w:t>
      </w:r>
      <w:r w:rsidR="00DA4848" w:rsidRPr="008C66A3">
        <w:rPr>
          <w:rFonts w:ascii="Arial" w:hAnsi="Arial" w:cs="Arial"/>
        </w:rPr>
        <w:t>ssets and clicking on “Delete All” button on the menu</w:t>
      </w:r>
    </w:p>
    <w:p w:rsidR="00DA4848" w:rsidRPr="008C66A3" w:rsidRDefault="00DA4848" w:rsidP="00DA4848">
      <w:pPr>
        <w:pStyle w:val="ListParagraph"/>
        <w:rPr>
          <w:rFonts w:ascii="Arial" w:hAnsi="Arial" w:cs="Arial"/>
        </w:rPr>
      </w:pPr>
    </w:p>
    <w:p w:rsidR="00DA4848" w:rsidRPr="008C66A3" w:rsidRDefault="00DA4848" w:rsidP="00DA4848">
      <w:pPr>
        <w:pStyle w:val="ListParagraph"/>
        <w:rPr>
          <w:rFonts w:ascii="Arial" w:hAnsi="Arial" w:cs="Arial"/>
        </w:rPr>
      </w:pPr>
      <w:r w:rsidRPr="008C66A3">
        <w:rPr>
          <w:rFonts w:ascii="Arial" w:hAnsi="Arial" w:cs="Arial"/>
          <w:noProof/>
        </w:rPr>
        <w:drawing>
          <wp:inline distT="0" distB="0" distL="0" distR="0" wp14:anchorId="532328DC" wp14:editId="06E35D70">
            <wp:extent cx="5943600" cy="174244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1742440"/>
                    </a:xfrm>
                    <a:prstGeom prst="rect">
                      <a:avLst/>
                    </a:prstGeom>
                  </pic:spPr>
                </pic:pic>
              </a:graphicData>
            </a:graphic>
          </wp:inline>
        </w:drawing>
      </w:r>
    </w:p>
    <w:p w:rsidR="00DA4848" w:rsidRPr="008C66A3" w:rsidRDefault="00DA4848" w:rsidP="00DA4848">
      <w:pPr>
        <w:pStyle w:val="ListParagraph"/>
        <w:rPr>
          <w:rFonts w:ascii="Arial" w:hAnsi="Arial" w:cs="Arial"/>
        </w:rPr>
      </w:pPr>
    </w:p>
    <w:p w:rsidR="00DA4848" w:rsidRPr="008C66A3" w:rsidRDefault="00DA4848" w:rsidP="00445007">
      <w:pPr>
        <w:pStyle w:val="NoSpacing"/>
        <w:ind w:firstLine="720"/>
        <w:rPr>
          <w:rFonts w:ascii="Arial" w:hAnsi="Arial" w:cs="Arial"/>
          <w:b/>
          <w:sz w:val="22"/>
          <w:u w:val="single"/>
        </w:rPr>
      </w:pPr>
      <w:bookmarkStart w:id="156" w:name="_Toc477356353"/>
      <w:r w:rsidRPr="008C66A3">
        <w:rPr>
          <w:rFonts w:ascii="Arial" w:hAnsi="Arial" w:cs="Arial"/>
          <w:b/>
          <w:sz w:val="22"/>
          <w:u w:val="single"/>
        </w:rPr>
        <w:t>Preview Asset</w:t>
      </w:r>
      <w:bookmarkEnd w:id="156"/>
    </w:p>
    <w:p w:rsidR="00DA4848" w:rsidRPr="008C66A3" w:rsidRDefault="00DA4848" w:rsidP="00172F23">
      <w:pPr>
        <w:pStyle w:val="ListParagraph"/>
        <w:numPr>
          <w:ilvl w:val="0"/>
          <w:numId w:val="52"/>
        </w:numPr>
        <w:spacing w:after="160" w:line="259" w:lineRule="auto"/>
        <w:jc w:val="left"/>
        <w:rPr>
          <w:rFonts w:ascii="Arial" w:hAnsi="Arial" w:cs="Arial"/>
        </w:rPr>
      </w:pPr>
      <w:r w:rsidRPr="008C66A3">
        <w:rPr>
          <w:rFonts w:ascii="Arial" w:hAnsi="Arial" w:cs="Arial"/>
        </w:rPr>
        <w:t xml:space="preserve">Users can preview the asset by clicking on </w:t>
      </w:r>
      <w:r w:rsidR="00445007" w:rsidRPr="008C66A3">
        <w:rPr>
          <w:rFonts w:ascii="Arial" w:hAnsi="Arial" w:cs="Arial"/>
        </w:rPr>
        <w:t>A</w:t>
      </w:r>
      <w:r w:rsidRPr="008C66A3">
        <w:rPr>
          <w:rFonts w:ascii="Arial" w:hAnsi="Arial" w:cs="Arial"/>
        </w:rPr>
        <w:t>sset’s thumbnail</w:t>
      </w:r>
      <w:r w:rsidR="00445007" w:rsidRPr="008C66A3">
        <w:rPr>
          <w:rFonts w:ascii="Arial" w:hAnsi="Arial" w:cs="Arial"/>
        </w:rPr>
        <w:t xml:space="preserve"> as shown in the screenshots below</w:t>
      </w:r>
      <w:r w:rsidRPr="008C66A3">
        <w:rPr>
          <w:rFonts w:ascii="Arial" w:hAnsi="Arial" w:cs="Arial"/>
        </w:rPr>
        <w:t>.</w:t>
      </w:r>
    </w:p>
    <w:p w:rsidR="00DA4848" w:rsidRPr="008C66A3" w:rsidRDefault="00445007" w:rsidP="00445007">
      <w:pPr>
        <w:ind w:left="1440" w:firstLine="720"/>
        <w:rPr>
          <w:rFonts w:ascii="Arial" w:hAnsi="Arial" w:cs="Arial"/>
        </w:rPr>
      </w:pPr>
      <w:r w:rsidRPr="008C66A3">
        <w:rPr>
          <w:rFonts w:ascii="Arial" w:hAnsi="Arial" w:cs="Arial"/>
          <w:b/>
          <w:i/>
          <w:szCs w:val="24"/>
          <w:u w:val="single"/>
        </w:rPr>
        <w:t>NOTE**</w:t>
      </w:r>
      <w:r w:rsidRPr="008C66A3">
        <w:rPr>
          <w:rFonts w:ascii="Arial" w:hAnsi="Arial" w:cs="Arial"/>
          <w:b/>
          <w:i/>
          <w:szCs w:val="24"/>
        </w:rPr>
        <w:t xml:space="preserve"> </w:t>
      </w:r>
      <w:r w:rsidR="00DA4848" w:rsidRPr="008C66A3">
        <w:rPr>
          <w:rFonts w:ascii="Arial" w:hAnsi="Arial" w:cs="Arial"/>
          <w:i/>
        </w:rPr>
        <w:t>In case of Video asset, users get a download button too to save the video.</w:t>
      </w:r>
    </w:p>
    <w:p w:rsidR="00DA4848" w:rsidRPr="008C66A3" w:rsidRDefault="00DA4848" w:rsidP="00DA4848">
      <w:pPr>
        <w:ind w:left="360"/>
        <w:rPr>
          <w:rFonts w:ascii="Arial" w:hAnsi="Arial" w:cs="Arial"/>
        </w:rPr>
      </w:pPr>
      <w:r w:rsidRPr="008C66A3">
        <w:rPr>
          <w:rFonts w:ascii="Arial" w:hAnsi="Arial" w:cs="Arial"/>
          <w:noProof/>
        </w:rPr>
        <w:lastRenderedPageBreak/>
        <w:drawing>
          <wp:inline distT="0" distB="0" distL="0" distR="0" wp14:anchorId="5B84392C" wp14:editId="7A92429E">
            <wp:extent cx="5943600" cy="17970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1797050"/>
                    </a:xfrm>
                    <a:prstGeom prst="rect">
                      <a:avLst/>
                    </a:prstGeom>
                  </pic:spPr>
                </pic:pic>
              </a:graphicData>
            </a:graphic>
          </wp:inline>
        </w:drawing>
      </w:r>
    </w:p>
    <w:p w:rsidR="00DA4848" w:rsidRPr="008C66A3" w:rsidRDefault="00DA4848" w:rsidP="00DA4848">
      <w:pPr>
        <w:ind w:left="360"/>
        <w:rPr>
          <w:rFonts w:ascii="Arial" w:hAnsi="Arial" w:cs="Arial"/>
        </w:rPr>
      </w:pPr>
      <w:r w:rsidRPr="008C66A3">
        <w:rPr>
          <w:rFonts w:ascii="Arial" w:hAnsi="Arial" w:cs="Arial"/>
          <w:noProof/>
        </w:rPr>
        <w:drawing>
          <wp:inline distT="0" distB="0" distL="0" distR="0" wp14:anchorId="5812AE58" wp14:editId="5FB7450D">
            <wp:extent cx="5943600" cy="2910205"/>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2910205"/>
                    </a:xfrm>
                    <a:prstGeom prst="rect">
                      <a:avLst/>
                    </a:prstGeom>
                  </pic:spPr>
                </pic:pic>
              </a:graphicData>
            </a:graphic>
          </wp:inline>
        </w:drawing>
      </w:r>
    </w:p>
    <w:p w:rsidR="00445007" w:rsidRPr="008C66A3" w:rsidRDefault="00445007" w:rsidP="00445007">
      <w:pPr>
        <w:pStyle w:val="NoSpacing"/>
        <w:ind w:firstLine="720"/>
        <w:rPr>
          <w:rFonts w:ascii="Arial" w:hAnsi="Arial" w:cs="Arial"/>
          <w:b/>
          <w:sz w:val="22"/>
          <w:u w:val="single"/>
        </w:rPr>
      </w:pPr>
      <w:bookmarkStart w:id="157" w:name="_Toc477356354"/>
    </w:p>
    <w:p w:rsidR="00DA4848" w:rsidRPr="008C66A3" w:rsidRDefault="00DA4848" w:rsidP="00445007">
      <w:pPr>
        <w:pStyle w:val="NoSpacing"/>
        <w:ind w:firstLine="720"/>
        <w:rPr>
          <w:rFonts w:ascii="Arial" w:hAnsi="Arial" w:cs="Arial"/>
          <w:b/>
          <w:sz w:val="22"/>
          <w:u w:val="single"/>
        </w:rPr>
      </w:pPr>
      <w:r w:rsidRPr="008C66A3">
        <w:rPr>
          <w:rFonts w:ascii="Arial" w:hAnsi="Arial" w:cs="Arial"/>
          <w:b/>
          <w:sz w:val="22"/>
          <w:u w:val="single"/>
        </w:rPr>
        <w:t>Editing Asset</w:t>
      </w:r>
      <w:bookmarkEnd w:id="157"/>
    </w:p>
    <w:p w:rsidR="00DA4848" w:rsidRPr="008C66A3" w:rsidRDefault="00DA4848" w:rsidP="00172F23">
      <w:pPr>
        <w:pStyle w:val="ListParagraph"/>
        <w:numPr>
          <w:ilvl w:val="0"/>
          <w:numId w:val="53"/>
        </w:numPr>
        <w:spacing w:after="160" w:line="259" w:lineRule="auto"/>
        <w:jc w:val="left"/>
        <w:rPr>
          <w:rFonts w:ascii="Arial" w:hAnsi="Arial" w:cs="Arial"/>
        </w:rPr>
      </w:pPr>
      <w:r w:rsidRPr="008C66A3">
        <w:rPr>
          <w:rFonts w:ascii="Arial" w:hAnsi="Arial" w:cs="Arial"/>
        </w:rPr>
        <w:t>Click on the Edit button, which appears when user hovers mouse over Asset.</w:t>
      </w:r>
    </w:p>
    <w:p w:rsidR="00DA4848" w:rsidRPr="008C66A3" w:rsidRDefault="00DA4848" w:rsidP="00172F23">
      <w:pPr>
        <w:pStyle w:val="ListParagraph"/>
        <w:numPr>
          <w:ilvl w:val="0"/>
          <w:numId w:val="53"/>
        </w:numPr>
        <w:spacing w:after="160" w:line="259" w:lineRule="auto"/>
        <w:jc w:val="left"/>
        <w:rPr>
          <w:rFonts w:ascii="Arial" w:hAnsi="Arial" w:cs="Arial"/>
        </w:rPr>
      </w:pPr>
      <w:r w:rsidRPr="008C66A3">
        <w:rPr>
          <w:rFonts w:ascii="Arial" w:hAnsi="Arial" w:cs="Arial"/>
        </w:rPr>
        <w:t>Users will be able to chan</w:t>
      </w:r>
      <w:r w:rsidR="00445007" w:rsidRPr="008C66A3">
        <w:rPr>
          <w:rFonts w:ascii="Arial" w:hAnsi="Arial" w:cs="Arial"/>
        </w:rPr>
        <w:t>ge description and name of the A</w:t>
      </w:r>
      <w:r w:rsidRPr="008C66A3">
        <w:rPr>
          <w:rFonts w:ascii="Arial" w:hAnsi="Arial" w:cs="Arial"/>
        </w:rPr>
        <w:t>sset but not the file itself.</w:t>
      </w:r>
    </w:p>
    <w:p w:rsidR="00DA4848" w:rsidRPr="008C66A3" w:rsidRDefault="00DA4848" w:rsidP="00DA4848">
      <w:pPr>
        <w:ind w:left="360"/>
        <w:rPr>
          <w:rFonts w:ascii="Arial" w:hAnsi="Arial" w:cs="Arial"/>
        </w:rPr>
      </w:pPr>
      <w:r w:rsidRPr="008C66A3">
        <w:rPr>
          <w:rFonts w:ascii="Arial" w:hAnsi="Arial" w:cs="Arial"/>
          <w:noProof/>
        </w:rPr>
        <w:drawing>
          <wp:inline distT="0" distB="0" distL="0" distR="0" wp14:anchorId="14E0F0D2" wp14:editId="14836DC0">
            <wp:extent cx="5943600" cy="255714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2557145"/>
                    </a:xfrm>
                    <a:prstGeom prst="rect">
                      <a:avLst/>
                    </a:prstGeom>
                  </pic:spPr>
                </pic:pic>
              </a:graphicData>
            </a:graphic>
          </wp:inline>
        </w:drawing>
      </w:r>
    </w:p>
    <w:p w:rsidR="00445007" w:rsidRPr="008C66A3" w:rsidRDefault="00445007" w:rsidP="00445007">
      <w:pPr>
        <w:pStyle w:val="NoSpacing"/>
        <w:ind w:firstLine="720"/>
        <w:rPr>
          <w:rFonts w:ascii="Arial" w:hAnsi="Arial" w:cs="Arial"/>
          <w:b/>
          <w:sz w:val="22"/>
          <w:u w:val="single"/>
        </w:rPr>
      </w:pPr>
      <w:bookmarkStart w:id="158" w:name="_Toc477356355"/>
    </w:p>
    <w:p w:rsidR="00DA4848" w:rsidRPr="008C66A3" w:rsidRDefault="00DA4848" w:rsidP="00445007">
      <w:pPr>
        <w:pStyle w:val="NoSpacing"/>
        <w:ind w:firstLine="720"/>
        <w:rPr>
          <w:rFonts w:ascii="Arial" w:hAnsi="Arial" w:cs="Arial"/>
          <w:b/>
          <w:sz w:val="22"/>
          <w:u w:val="single"/>
        </w:rPr>
      </w:pPr>
      <w:r w:rsidRPr="008C66A3">
        <w:rPr>
          <w:rFonts w:ascii="Arial" w:hAnsi="Arial" w:cs="Arial"/>
          <w:b/>
          <w:sz w:val="22"/>
          <w:u w:val="single"/>
        </w:rPr>
        <w:t>Filter Asset</w:t>
      </w:r>
      <w:bookmarkEnd w:id="158"/>
    </w:p>
    <w:p w:rsidR="00DA4848" w:rsidRPr="008C66A3" w:rsidRDefault="00445007" w:rsidP="00172F23">
      <w:pPr>
        <w:pStyle w:val="ListParagraph"/>
        <w:numPr>
          <w:ilvl w:val="0"/>
          <w:numId w:val="54"/>
        </w:numPr>
        <w:spacing w:after="160" w:line="259" w:lineRule="auto"/>
        <w:jc w:val="left"/>
        <w:rPr>
          <w:rFonts w:ascii="Arial" w:hAnsi="Arial" w:cs="Arial"/>
        </w:rPr>
      </w:pPr>
      <w:r w:rsidRPr="008C66A3">
        <w:rPr>
          <w:rFonts w:ascii="Arial" w:hAnsi="Arial" w:cs="Arial"/>
        </w:rPr>
        <w:t>Users can filter A</w:t>
      </w:r>
      <w:r w:rsidR="00DA4848" w:rsidRPr="008C66A3">
        <w:rPr>
          <w:rFonts w:ascii="Arial" w:hAnsi="Arial" w:cs="Arial"/>
        </w:rPr>
        <w:t xml:space="preserve">ssets based on </w:t>
      </w:r>
      <w:r w:rsidRPr="008C66A3">
        <w:rPr>
          <w:rFonts w:ascii="Arial" w:hAnsi="Arial" w:cs="Arial"/>
        </w:rPr>
        <w:t xml:space="preserve">the </w:t>
      </w:r>
      <w:r w:rsidR="00DA4848" w:rsidRPr="008C66A3">
        <w:rPr>
          <w:rFonts w:ascii="Arial" w:hAnsi="Arial" w:cs="Arial"/>
        </w:rPr>
        <w:t>following:</w:t>
      </w:r>
    </w:p>
    <w:p w:rsidR="00DA4848" w:rsidRPr="008C66A3" w:rsidRDefault="00DA4848" w:rsidP="00172F23">
      <w:pPr>
        <w:pStyle w:val="ListParagraph"/>
        <w:numPr>
          <w:ilvl w:val="2"/>
          <w:numId w:val="54"/>
        </w:numPr>
        <w:spacing w:after="160" w:line="259" w:lineRule="auto"/>
        <w:jc w:val="left"/>
        <w:rPr>
          <w:rFonts w:ascii="Arial" w:hAnsi="Arial" w:cs="Arial"/>
        </w:rPr>
      </w:pPr>
      <w:r w:rsidRPr="008C66A3">
        <w:rPr>
          <w:rFonts w:ascii="Arial" w:hAnsi="Arial" w:cs="Arial"/>
        </w:rPr>
        <w:t>Keyword – Records having searched keyword in t</w:t>
      </w:r>
      <w:r w:rsidR="00445007" w:rsidRPr="008C66A3">
        <w:rPr>
          <w:rFonts w:ascii="Arial" w:hAnsi="Arial" w:cs="Arial"/>
        </w:rPr>
        <w:t>he Name column will be returned</w:t>
      </w:r>
    </w:p>
    <w:p w:rsidR="00DA4848" w:rsidRPr="008C66A3" w:rsidRDefault="00DA4848" w:rsidP="00172F23">
      <w:pPr>
        <w:pStyle w:val="ListParagraph"/>
        <w:numPr>
          <w:ilvl w:val="2"/>
          <w:numId w:val="54"/>
        </w:numPr>
        <w:spacing w:after="160" w:line="259" w:lineRule="auto"/>
        <w:jc w:val="left"/>
        <w:rPr>
          <w:rFonts w:ascii="Arial" w:hAnsi="Arial" w:cs="Arial"/>
        </w:rPr>
      </w:pPr>
      <w:r w:rsidRPr="008C66A3">
        <w:rPr>
          <w:rFonts w:ascii="Arial" w:hAnsi="Arial" w:cs="Arial"/>
        </w:rPr>
        <w:t>Type – Search returns Vid</w:t>
      </w:r>
      <w:r w:rsidR="00445007" w:rsidRPr="008C66A3">
        <w:rPr>
          <w:rFonts w:ascii="Arial" w:hAnsi="Arial" w:cs="Arial"/>
        </w:rPr>
        <w:t>eo asset or Image Asset or both</w:t>
      </w:r>
    </w:p>
    <w:p w:rsidR="00DA4848" w:rsidRPr="008C66A3" w:rsidRDefault="00DA4848" w:rsidP="00172F23">
      <w:pPr>
        <w:pStyle w:val="ListParagraph"/>
        <w:numPr>
          <w:ilvl w:val="2"/>
          <w:numId w:val="54"/>
        </w:numPr>
        <w:spacing w:after="160" w:line="259" w:lineRule="auto"/>
        <w:jc w:val="left"/>
        <w:rPr>
          <w:rFonts w:ascii="Arial" w:hAnsi="Arial" w:cs="Arial"/>
        </w:rPr>
      </w:pPr>
      <w:r w:rsidRPr="008C66A3">
        <w:rPr>
          <w:rFonts w:ascii="Arial" w:hAnsi="Arial" w:cs="Arial"/>
        </w:rPr>
        <w:t>Owner – Search returns assets created by Owner selected in filter</w:t>
      </w:r>
    </w:p>
    <w:p w:rsidR="00DA4848" w:rsidRPr="008C66A3" w:rsidRDefault="00DA4848" w:rsidP="00172F23">
      <w:pPr>
        <w:pStyle w:val="ListParagraph"/>
        <w:numPr>
          <w:ilvl w:val="2"/>
          <w:numId w:val="54"/>
        </w:numPr>
        <w:spacing w:after="160" w:line="259" w:lineRule="auto"/>
        <w:jc w:val="left"/>
        <w:rPr>
          <w:rFonts w:ascii="Arial" w:hAnsi="Arial" w:cs="Arial"/>
        </w:rPr>
      </w:pPr>
      <w:r w:rsidRPr="008C66A3">
        <w:rPr>
          <w:rFonts w:ascii="Arial" w:hAnsi="Arial" w:cs="Arial"/>
        </w:rPr>
        <w:t>Time range – Search returns assets created within the selected</w:t>
      </w:r>
      <w:r w:rsidR="00445007" w:rsidRPr="008C66A3">
        <w:rPr>
          <w:rFonts w:ascii="Arial" w:hAnsi="Arial" w:cs="Arial"/>
        </w:rPr>
        <w:t xml:space="preserve"> time range in the filter</w:t>
      </w:r>
    </w:p>
    <w:p w:rsidR="00DA4848" w:rsidRPr="008C66A3" w:rsidRDefault="00DA4848" w:rsidP="00445007">
      <w:pPr>
        <w:pStyle w:val="Heading3"/>
        <w:ind w:firstLine="576"/>
        <w:rPr>
          <w:rFonts w:cs="Arial"/>
        </w:rPr>
      </w:pPr>
      <w:bookmarkStart w:id="159" w:name="_Toc477356356"/>
      <w:bookmarkStart w:id="160" w:name="_Toc486422564"/>
      <w:r w:rsidRPr="008C66A3">
        <w:rPr>
          <w:rFonts w:cs="Arial"/>
        </w:rPr>
        <w:t>Share Light Editor</w:t>
      </w:r>
      <w:bookmarkEnd w:id="159"/>
      <w:r w:rsidR="00445007" w:rsidRPr="008C66A3">
        <w:rPr>
          <w:rFonts w:cs="Arial"/>
        </w:rPr>
        <w:t xml:space="preserve"> Use</w:t>
      </w:r>
      <w:bookmarkEnd w:id="160"/>
    </w:p>
    <w:p w:rsidR="00DA4848" w:rsidRPr="008C66A3" w:rsidRDefault="00DA4848" w:rsidP="00445007">
      <w:pPr>
        <w:pStyle w:val="NoSpacing"/>
        <w:ind w:firstLine="720"/>
        <w:rPr>
          <w:rFonts w:ascii="Arial" w:hAnsi="Arial" w:cs="Arial"/>
          <w:b/>
          <w:sz w:val="22"/>
          <w:u w:val="single"/>
        </w:rPr>
      </w:pPr>
      <w:bookmarkStart w:id="161" w:name="_Toc477356357"/>
      <w:r w:rsidRPr="008C66A3">
        <w:rPr>
          <w:rFonts w:ascii="Arial" w:hAnsi="Arial" w:cs="Arial"/>
          <w:b/>
          <w:sz w:val="22"/>
          <w:u w:val="single"/>
        </w:rPr>
        <w:t>Adding Intro/Outro to clip</w:t>
      </w:r>
      <w:bookmarkEnd w:id="161"/>
    </w:p>
    <w:p w:rsidR="00AC2E63" w:rsidRPr="008C66A3" w:rsidRDefault="00DA4848" w:rsidP="00172F23">
      <w:pPr>
        <w:pStyle w:val="ListParagraph"/>
        <w:numPr>
          <w:ilvl w:val="0"/>
          <w:numId w:val="55"/>
        </w:numPr>
        <w:spacing w:after="160" w:line="259" w:lineRule="auto"/>
        <w:jc w:val="left"/>
        <w:rPr>
          <w:rFonts w:ascii="Arial" w:hAnsi="Arial" w:cs="Arial"/>
        </w:rPr>
      </w:pPr>
      <w:r w:rsidRPr="008C66A3">
        <w:rPr>
          <w:rFonts w:ascii="Arial" w:hAnsi="Arial" w:cs="Arial"/>
        </w:rPr>
        <w:t xml:space="preserve">To add </w:t>
      </w:r>
      <w:r w:rsidR="002C12B0" w:rsidRPr="008C66A3">
        <w:rPr>
          <w:rFonts w:ascii="Arial" w:hAnsi="Arial" w:cs="Arial"/>
        </w:rPr>
        <w:t xml:space="preserve">an </w:t>
      </w:r>
      <w:r w:rsidR="00AC2E63" w:rsidRPr="008C66A3">
        <w:rPr>
          <w:rFonts w:ascii="Arial" w:hAnsi="Arial" w:cs="Arial"/>
        </w:rPr>
        <w:t>Intro</w:t>
      </w:r>
      <w:r w:rsidR="002C12B0" w:rsidRPr="008C66A3">
        <w:rPr>
          <w:rFonts w:ascii="Arial" w:hAnsi="Arial" w:cs="Arial"/>
        </w:rPr>
        <w:t>/</w:t>
      </w:r>
      <w:r w:rsidR="00AC2E63" w:rsidRPr="008C66A3">
        <w:rPr>
          <w:rFonts w:ascii="Arial" w:hAnsi="Arial" w:cs="Arial"/>
        </w:rPr>
        <w:t>Outro, create a clip and click the “S</w:t>
      </w:r>
      <w:r w:rsidRPr="008C66A3">
        <w:rPr>
          <w:rFonts w:ascii="Arial" w:hAnsi="Arial" w:cs="Arial"/>
        </w:rPr>
        <w:t>hare</w:t>
      </w:r>
      <w:r w:rsidR="00AC2E63" w:rsidRPr="008C66A3">
        <w:rPr>
          <w:rFonts w:ascii="Arial" w:hAnsi="Arial" w:cs="Arial"/>
        </w:rPr>
        <w:t>” button</w:t>
      </w:r>
      <w:r w:rsidRPr="008C66A3">
        <w:rPr>
          <w:rFonts w:ascii="Arial" w:hAnsi="Arial" w:cs="Arial"/>
        </w:rPr>
        <w:t xml:space="preserve"> it. </w:t>
      </w:r>
    </w:p>
    <w:p w:rsidR="00AC2E63" w:rsidRPr="008C66A3" w:rsidRDefault="00AC2E63" w:rsidP="00172F23">
      <w:pPr>
        <w:pStyle w:val="ListParagraph"/>
        <w:numPr>
          <w:ilvl w:val="0"/>
          <w:numId w:val="55"/>
        </w:numPr>
        <w:spacing w:after="160" w:line="259" w:lineRule="auto"/>
        <w:jc w:val="left"/>
        <w:rPr>
          <w:rFonts w:ascii="Arial" w:hAnsi="Arial" w:cs="Arial"/>
        </w:rPr>
      </w:pPr>
      <w:r w:rsidRPr="008C66A3">
        <w:rPr>
          <w:rFonts w:ascii="Arial" w:hAnsi="Arial" w:cs="Arial"/>
          <w:noProof/>
        </w:rPr>
        <w:drawing>
          <wp:anchor distT="0" distB="0" distL="114300" distR="114300" simplePos="0" relativeHeight="251667456" behindDoc="1" locked="0" layoutInCell="1" allowOverlap="1" wp14:anchorId="0752B8BD" wp14:editId="03182857">
            <wp:simplePos x="0" y="0"/>
            <wp:positionH relativeFrom="column">
              <wp:posOffset>239395</wp:posOffset>
            </wp:positionH>
            <wp:positionV relativeFrom="paragraph">
              <wp:posOffset>204470</wp:posOffset>
            </wp:positionV>
            <wp:extent cx="5943600" cy="2959100"/>
            <wp:effectExtent l="0" t="0" r="0" b="0"/>
            <wp:wrapTight wrapText="bothSides">
              <wp:wrapPolygon edited="0">
                <wp:start x="0" y="0"/>
                <wp:lineTo x="0" y="21415"/>
                <wp:lineTo x="21531" y="21415"/>
                <wp:lineTo x="21531"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3600" cy="2959100"/>
                    </a:xfrm>
                    <a:prstGeom prst="rect">
                      <a:avLst/>
                    </a:prstGeom>
                  </pic:spPr>
                </pic:pic>
              </a:graphicData>
            </a:graphic>
          </wp:anchor>
        </w:drawing>
      </w:r>
      <w:r w:rsidRPr="008C66A3">
        <w:rPr>
          <w:rFonts w:ascii="Arial" w:hAnsi="Arial" w:cs="Arial"/>
        </w:rPr>
        <w:t xml:space="preserve">From the </w:t>
      </w:r>
      <w:r w:rsidR="00DA4848" w:rsidRPr="008C66A3">
        <w:rPr>
          <w:rFonts w:ascii="Arial" w:hAnsi="Arial" w:cs="Arial"/>
        </w:rPr>
        <w:t xml:space="preserve">Share page, click on </w:t>
      </w:r>
      <w:r w:rsidR="002C12B0" w:rsidRPr="008C66A3">
        <w:rPr>
          <w:rFonts w:ascii="Arial" w:hAnsi="Arial" w:cs="Arial"/>
        </w:rPr>
        <w:t xml:space="preserve">the </w:t>
      </w:r>
      <w:r w:rsidR="00DA4848" w:rsidRPr="008C66A3">
        <w:rPr>
          <w:rFonts w:ascii="Arial" w:hAnsi="Arial" w:cs="Arial"/>
        </w:rPr>
        <w:t>“LIGHT EDITOR” button</w:t>
      </w:r>
      <w:r w:rsidRPr="008C66A3">
        <w:rPr>
          <w:rFonts w:ascii="Arial" w:hAnsi="Arial" w:cs="Arial"/>
        </w:rPr>
        <w:t xml:space="preserve"> as shown in the screenshot below</w:t>
      </w:r>
      <w:r w:rsidR="00DA4848" w:rsidRPr="008C66A3">
        <w:rPr>
          <w:rFonts w:ascii="Arial" w:hAnsi="Arial" w:cs="Arial"/>
        </w:rPr>
        <w:t>.</w:t>
      </w:r>
    </w:p>
    <w:p w:rsidR="00AC2E63" w:rsidRPr="008C66A3" w:rsidRDefault="00AC2E63" w:rsidP="00AC2E63">
      <w:pPr>
        <w:pStyle w:val="ListParagraph"/>
        <w:spacing w:after="160" w:line="259" w:lineRule="auto"/>
        <w:ind w:left="1440"/>
        <w:jc w:val="left"/>
        <w:rPr>
          <w:rFonts w:ascii="Arial" w:hAnsi="Arial" w:cs="Arial"/>
        </w:rPr>
      </w:pPr>
    </w:p>
    <w:p w:rsidR="00AC2E63" w:rsidRPr="008C66A3" w:rsidRDefault="00AC2E63" w:rsidP="00AC2E63">
      <w:pPr>
        <w:spacing w:after="160" w:line="259" w:lineRule="auto"/>
        <w:jc w:val="left"/>
        <w:rPr>
          <w:rFonts w:ascii="Arial" w:hAnsi="Arial" w:cs="Arial"/>
        </w:rPr>
      </w:pPr>
    </w:p>
    <w:p w:rsidR="002C12B0" w:rsidRPr="008C66A3" w:rsidRDefault="002C12B0" w:rsidP="00172F23">
      <w:pPr>
        <w:pStyle w:val="ListParagraph"/>
        <w:numPr>
          <w:ilvl w:val="0"/>
          <w:numId w:val="55"/>
        </w:numPr>
        <w:spacing w:after="160" w:line="259" w:lineRule="auto"/>
        <w:jc w:val="left"/>
        <w:rPr>
          <w:rFonts w:ascii="Arial" w:hAnsi="Arial" w:cs="Arial"/>
        </w:rPr>
      </w:pPr>
      <w:r w:rsidRPr="008C66A3">
        <w:rPr>
          <w:rFonts w:ascii="Arial" w:hAnsi="Arial" w:cs="Arial"/>
        </w:rPr>
        <w:t>This brings you to the SLE page</w:t>
      </w:r>
    </w:p>
    <w:p w:rsidR="00AC2E63" w:rsidRPr="008C66A3" w:rsidRDefault="002C12B0" w:rsidP="00172F23">
      <w:pPr>
        <w:pStyle w:val="ListParagraph"/>
        <w:numPr>
          <w:ilvl w:val="0"/>
          <w:numId w:val="55"/>
        </w:numPr>
        <w:spacing w:after="160" w:line="259" w:lineRule="auto"/>
        <w:jc w:val="left"/>
        <w:rPr>
          <w:rFonts w:ascii="Arial" w:hAnsi="Arial" w:cs="Arial"/>
        </w:rPr>
      </w:pPr>
      <w:r w:rsidRPr="008C66A3">
        <w:rPr>
          <w:rFonts w:ascii="Arial" w:hAnsi="Arial" w:cs="Arial"/>
        </w:rPr>
        <w:t>From there, t</w:t>
      </w:r>
      <w:r w:rsidR="00DA4848" w:rsidRPr="008C66A3">
        <w:rPr>
          <w:rFonts w:ascii="Arial" w:hAnsi="Arial" w:cs="Arial"/>
        </w:rPr>
        <w:t xml:space="preserve">o insert </w:t>
      </w:r>
      <w:r w:rsidRPr="008C66A3">
        <w:rPr>
          <w:rFonts w:ascii="Arial" w:hAnsi="Arial" w:cs="Arial"/>
        </w:rPr>
        <w:t xml:space="preserve">an </w:t>
      </w:r>
      <w:r w:rsidR="00DA4848" w:rsidRPr="008C66A3">
        <w:rPr>
          <w:rFonts w:ascii="Arial" w:hAnsi="Arial" w:cs="Arial"/>
        </w:rPr>
        <w:t xml:space="preserve">Intro, click on “Insert Before” and to insert </w:t>
      </w:r>
      <w:r w:rsidRPr="008C66A3">
        <w:rPr>
          <w:rFonts w:ascii="Arial" w:hAnsi="Arial" w:cs="Arial"/>
        </w:rPr>
        <w:t>an Outro, click on “Insert After”</w:t>
      </w:r>
    </w:p>
    <w:p w:rsidR="00DA4848" w:rsidRPr="008C66A3" w:rsidRDefault="00DA4848" w:rsidP="00172F23">
      <w:pPr>
        <w:pStyle w:val="ListParagraph"/>
        <w:numPr>
          <w:ilvl w:val="0"/>
          <w:numId w:val="55"/>
        </w:numPr>
        <w:spacing w:after="160" w:line="259" w:lineRule="auto"/>
        <w:jc w:val="left"/>
        <w:rPr>
          <w:rFonts w:ascii="Arial" w:hAnsi="Arial" w:cs="Arial"/>
        </w:rPr>
      </w:pPr>
      <w:r w:rsidRPr="008C66A3">
        <w:rPr>
          <w:rFonts w:ascii="Arial" w:hAnsi="Arial" w:cs="Arial"/>
        </w:rPr>
        <w:t xml:space="preserve">A panel </w:t>
      </w:r>
      <w:r w:rsidR="002C12B0" w:rsidRPr="008C66A3">
        <w:rPr>
          <w:rFonts w:ascii="Arial" w:hAnsi="Arial" w:cs="Arial"/>
        </w:rPr>
        <w:t>will pop</w:t>
      </w:r>
      <w:r w:rsidRPr="008C66A3">
        <w:rPr>
          <w:rFonts w:ascii="Arial" w:hAnsi="Arial" w:cs="Arial"/>
        </w:rPr>
        <w:t xml:space="preserve"> up to select </w:t>
      </w:r>
      <w:r w:rsidR="002C12B0" w:rsidRPr="008C66A3">
        <w:rPr>
          <w:rFonts w:ascii="Arial" w:hAnsi="Arial" w:cs="Arial"/>
        </w:rPr>
        <w:t>the A</w:t>
      </w:r>
      <w:r w:rsidRPr="008C66A3">
        <w:rPr>
          <w:rFonts w:ascii="Arial" w:hAnsi="Arial" w:cs="Arial"/>
        </w:rPr>
        <w:t xml:space="preserve">sset to be inserted as </w:t>
      </w:r>
      <w:r w:rsidR="002C12B0" w:rsidRPr="008C66A3">
        <w:rPr>
          <w:rFonts w:ascii="Arial" w:hAnsi="Arial" w:cs="Arial"/>
        </w:rPr>
        <w:t>either an Intro or Outro. Notice that it displays A</w:t>
      </w:r>
      <w:r w:rsidRPr="008C66A3">
        <w:rPr>
          <w:rFonts w:ascii="Arial" w:hAnsi="Arial" w:cs="Arial"/>
        </w:rPr>
        <w:t>ssets of “Video” type that are defined on Asset library page.</w:t>
      </w:r>
    </w:p>
    <w:p w:rsidR="00DA4848" w:rsidRPr="008C66A3" w:rsidRDefault="00DA4848" w:rsidP="00DA4848">
      <w:pPr>
        <w:ind w:left="360"/>
        <w:rPr>
          <w:rFonts w:ascii="Arial" w:hAnsi="Arial" w:cs="Arial"/>
        </w:rPr>
      </w:pPr>
      <w:r w:rsidRPr="008C66A3">
        <w:rPr>
          <w:rFonts w:ascii="Arial" w:hAnsi="Arial" w:cs="Arial"/>
          <w:noProof/>
        </w:rPr>
        <w:lastRenderedPageBreak/>
        <w:drawing>
          <wp:inline distT="0" distB="0" distL="0" distR="0" wp14:anchorId="55729301" wp14:editId="277E6375">
            <wp:extent cx="5943600" cy="282130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2821305"/>
                    </a:xfrm>
                    <a:prstGeom prst="rect">
                      <a:avLst/>
                    </a:prstGeom>
                  </pic:spPr>
                </pic:pic>
              </a:graphicData>
            </a:graphic>
          </wp:inline>
        </w:drawing>
      </w:r>
    </w:p>
    <w:p w:rsidR="00DA4848" w:rsidRPr="008C66A3" w:rsidRDefault="00DA4848" w:rsidP="00172F23">
      <w:pPr>
        <w:pStyle w:val="ListParagraph"/>
        <w:numPr>
          <w:ilvl w:val="0"/>
          <w:numId w:val="55"/>
        </w:numPr>
        <w:spacing w:after="160" w:line="259" w:lineRule="auto"/>
        <w:jc w:val="left"/>
        <w:rPr>
          <w:rFonts w:ascii="Arial" w:hAnsi="Arial" w:cs="Arial"/>
        </w:rPr>
      </w:pPr>
      <w:r w:rsidRPr="008C66A3">
        <w:rPr>
          <w:rFonts w:ascii="Arial" w:hAnsi="Arial" w:cs="Arial"/>
        </w:rPr>
        <w:t xml:space="preserve">After </w:t>
      </w:r>
      <w:r w:rsidR="002C12B0" w:rsidRPr="008C66A3">
        <w:rPr>
          <w:rFonts w:ascii="Arial" w:hAnsi="Arial" w:cs="Arial"/>
        </w:rPr>
        <w:t xml:space="preserve">the </w:t>
      </w:r>
      <w:r w:rsidRPr="008C66A3">
        <w:rPr>
          <w:rFonts w:ascii="Arial" w:hAnsi="Arial" w:cs="Arial"/>
        </w:rPr>
        <w:t xml:space="preserve">user selects the </w:t>
      </w:r>
      <w:r w:rsidR="002C12B0" w:rsidRPr="008C66A3">
        <w:rPr>
          <w:rFonts w:ascii="Arial" w:hAnsi="Arial" w:cs="Arial"/>
        </w:rPr>
        <w:t>desired A</w:t>
      </w:r>
      <w:r w:rsidRPr="008C66A3">
        <w:rPr>
          <w:rFonts w:ascii="Arial" w:hAnsi="Arial" w:cs="Arial"/>
        </w:rPr>
        <w:t>sset</w:t>
      </w:r>
      <w:r w:rsidR="002C12B0" w:rsidRPr="008C66A3">
        <w:rPr>
          <w:rFonts w:ascii="Arial" w:hAnsi="Arial" w:cs="Arial"/>
        </w:rPr>
        <w:t xml:space="preserve"> to use</w:t>
      </w:r>
      <w:r w:rsidRPr="008C66A3">
        <w:rPr>
          <w:rFonts w:ascii="Arial" w:hAnsi="Arial" w:cs="Arial"/>
        </w:rPr>
        <w:t>, it is displayed in Front and back of the clip in a different color to diffe</w:t>
      </w:r>
      <w:r w:rsidR="002C12B0" w:rsidRPr="008C66A3">
        <w:rPr>
          <w:rFonts w:ascii="Arial" w:hAnsi="Arial" w:cs="Arial"/>
        </w:rPr>
        <w:t>rentiate with the original track. Please see the screenshot below for reference.</w:t>
      </w:r>
    </w:p>
    <w:p w:rsidR="00DA4848" w:rsidRPr="008C66A3" w:rsidRDefault="00DA4848" w:rsidP="00DA4848">
      <w:pPr>
        <w:ind w:left="360"/>
        <w:rPr>
          <w:rFonts w:ascii="Arial" w:hAnsi="Arial" w:cs="Arial"/>
        </w:rPr>
      </w:pPr>
      <w:r w:rsidRPr="008C66A3">
        <w:rPr>
          <w:rFonts w:ascii="Arial" w:hAnsi="Arial" w:cs="Arial"/>
          <w:noProof/>
        </w:rPr>
        <w:drawing>
          <wp:inline distT="0" distB="0" distL="0" distR="0" wp14:anchorId="36BA4E08" wp14:editId="24504A2C">
            <wp:extent cx="5943600" cy="301498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3014980"/>
                    </a:xfrm>
                    <a:prstGeom prst="rect">
                      <a:avLst/>
                    </a:prstGeom>
                  </pic:spPr>
                </pic:pic>
              </a:graphicData>
            </a:graphic>
          </wp:inline>
        </w:drawing>
      </w:r>
    </w:p>
    <w:p w:rsidR="00DA4848" w:rsidRPr="008C66A3" w:rsidRDefault="00DA4848" w:rsidP="00DA4848">
      <w:pPr>
        <w:ind w:left="360"/>
        <w:rPr>
          <w:rFonts w:ascii="Arial" w:hAnsi="Arial" w:cs="Arial"/>
        </w:rPr>
      </w:pPr>
    </w:p>
    <w:p w:rsidR="00DA4848" w:rsidRPr="008C66A3" w:rsidRDefault="00DA4848" w:rsidP="006C7595">
      <w:pPr>
        <w:pStyle w:val="NoSpacing"/>
        <w:ind w:firstLine="720"/>
        <w:rPr>
          <w:rFonts w:ascii="Arial" w:hAnsi="Arial" w:cs="Arial"/>
          <w:b/>
          <w:sz w:val="22"/>
          <w:u w:val="single"/>
        </w:rPr>
      </w:pPr>
      <w:bookmarkStart w:id="162" w:name="_Toc477356358"/>
      <w:r w:rsidRPr="008C66A3">
        <w:rPr>
          <w:rFonts w:ascii="Arial" w:hAnsi="Arial" w:cs="Arial"/>
          <w:b/>
          <w:sz w:val="22"/>
          <w:u w:val="single"/>
        </w:rPr>
        <w:t>Splicing the track</w:t>
      </w:r>
      <w:bookmarkEnd w:id="162"/>
    </w:p>
    <w:p w:rsidR="00DA4848" w:rsidRPr="008C66A3" w:rsidRDefault="00DA4848" w:rsidP="00172F23">
      <w:pPr>
        <w:pStyle w:val="ListParagraph"/>
        <w:numPr>
          <w:ilvl w:val="0"/>
          <w:numId w:val="56"/>
        </w:numPr>
        <w:rPr>
          <w:rFonts w:ascii="Arial" w:hAnsi="Arial" w:cs="Arial"/>
        </w:rPr>
      </w:pPr>
      <w:r w:rsidRPr="008C66A3">
        <w:rPr>
          <w:rFonts w:ascii="Arial" w:hAnsi="Arial" w:cs="Arial"/>
        </w:rPr>
        <w:t>A track can be divided into multiple tracks by using the splicing button below the player.</w:t>
      </w:r>
    </w:p>
    <w:p w:rsidR="00DA4848" w:rsidRPr="008C66A3" w:rsidRDefault="00DA4848" w:rsidP="00172F23">
      <w:pPr>
        <w:pStyle w:val="ListParagraph"/>
        <w:numPr>
          <w:ilvl w:val="0"/>
          <w:numId w:val="56"/>
        </w:numPr>
        <w:spacing w:after="160" w:line="259" w:lineRule="auto"/>
        <w:jc w:val="left"/>
        <w:rPr>
          <w:rFonts w:ascii="Arial" w:hAnsi="Arial" w:cs="Arial"/>
        </w:rPr>
      </w:pPr>
      <w:r w:rsidRPr="008C66A3">
        <w:rPr>
          <w:rFonts w:ascii="Arial" w:hAnsi="Arial" w:cs="Arial"/>
        </w:rPr>
        <w:t xml:space="preserve">Click on the desired time in track pane </w:t>
      </w:r>
      <w:r w:rsidR="009B341A" w:rsidRPr="008C66A3">
        <w:rPr>
          <w:rFonts w:ascii="Arial" w:hAnsi="Arial" w:cs="Arial"/>
        </w:rPr>
        <w:t>at the bottom part of the page and then c</w:t>
      </w:r>
      <w:r w:rsidRPr="008C66A3">
        <w:rPr>
          <w:rFonts w:ascii="Arial" w:hAnsi="Arial" w:cs="Arial"/>
        </w:rPr>
        <w:t xml:space="preserve">lick on </w:t>
      </w:r>
      <w:r w:rsidR="009B341A" w:rsidRPr="008C66A3">
        <w:rPr>
          <w:rFonts w:ascii="Arial" w:hAnsi="Arial" w:cs="Arial"/>
        </w:rPr>
        <w:t>the “</w:t>
      </w:r>
      <w:r w:rsidRPr="008C66A3">
        <w:rPr>
          <w:rFonts w:ascii="Arial" w:hAnsi="Arial" w:cs="Arial"/>
        </w:rPr>
        <w:t>Splice</w:t>
      </w:r>
      <w:r w:rsidR="009B341A" w:rsidRPr="008C66A3">
        <w:rPr>
          <w:rFonts w:ascii="Arial" w:hAnsi="Arial" w:cs="Arial"/>
        </w:rPr>
        <w:t>”</w:t>
      </w:r>
      <w:r w:rsidRPr="008C66A3">
        <w:rPr>
          <w:rFonts w:ascii="Arial" w:hAnsi="Arial" w:cs="Arial"/>
        </w:rPr>
        <w:t xml:space="preserve"> button to divide the track.</w:t>
      </w:r>
      <w:r w:rsidR="009B341A" w:rsidRPr="008C66A3">
        <w:rPr>
          <w:rFonts w:ascii="Arial" w:hAnsi="Arial" w:cs="Arial"/>
        </w:rPr>
        <w:t xml:space="preserve"> Please see the screenshot below for reference.</w:t>
      </w:r>
    </w:p>
    <w:p w:rsidR="00DA4848" w:rsidRPr="008C66A3" w:rsidRDefault="00DA4848" w:rsidP="00DA4848">
      <w:pPr>
        <w:ind w:left="360"/>
        <w:rPr>
          <w:rFonts w:ascii="Arial" w:hAnsi="Arial" w:cs="Arial"/>
        </w:rPr>
      </w:pPr>
      <w:r w:rsidRPr="008C66A3">
        <w:rPr>
          <w:rFonts w:ascii="Arial" w:hAnsi="Arial" w:cs="Arial"/>
          <w:noProof/>
        </w:rPr>
        <w:lastRenderedPageBreak/>
        <w:drawing>
          <wp:inline distT="0" distB="0" distL="0" distR="0" wp14:anchorId="373A357A" wp14:editId="4F226BB3">
            <wp:extent cx="5943600" cy="303720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037205"/>
                    </a:xfrm>
                    <a:prstGeom prst="rect">
                      <a:avLst/>
                    </a:prstGeom>
                  </pic:spPr>
                </pic:pic>
              </a:graphicData>
            </a:graphic>
          </wp:inline>
        </w:drawing>
      </w:r>
    </w:p>
    <w:p w:rsidR="00DA4848" w:rsidRPr="008C66A3" w:rsidRDefault="00DA4848" w:rsidP="00172F23">
      <w:pPr>
        <w:pStyle w:val="ListParagraph"/>
        <w:numPr>
          <w:ilvl w:val="0"/>
          <w:numId w:val="56"/>
        </w:numPr>
        <w:rPr>
          <w:rFonts w:ascii="Arial" w:hAnsi="Arial" w:cs="Arial"/>
        </w:rPr>
      </w:pPr>
      <w:r w:rsidRPr="008C66A3">
        <w:rPr>
          <w:rFonts w:ascii="Arial" w:hAnsi="Arial" w:cs="Arial"/>
        </w:rPr>
        <w:t xml:space="preserve">After splicing, </w:t>
      </w:r>
      <w:r w:rsidR="009B341A" w:rsidRPr="008C66A3">
        <w:rPr>
          <w:rFonts w:ascii="Arial" w:hAnsi="Arial" w:cs="Arial"/>
        </w:rPr>
        <w:t xml:space="preserve">the </w:t>
      </w:r>
      <w:r w:rsidRPr="008C66A3">
        <w:rPr>
          <w:rFonts w:ascii="Arial" w:hAnsi="Arial" w:cs="Arial"/>
        </w:rPr>
        <w:t>user w</w:t>
      </w:r>
      <w:r w:rsidR="009B341A" w:rsidRPr="008C66A3">
        <w:rPr>
          <w:rFonts w:ascii="Arial" w:hAnsi="Arial" w:cs="Arial"/>
        </w:rPr>
        <w:t>ill</w:t>
      </w:r>
      <w:r w:rsidRPr="008C66A3">
        <w:rPr>
          <w:rFonts w:ascii="Arial" w:hAnsi="Arial" w:cs="Arial"/>
        </w:rPr>
        <w:t xml:space="preserve"> see multiple tracks on the Share page, instead of just </w:t>
      </w:r>
      <w:r w:rsidR="009B341A" w:rsidRPr="008C66A3">
        <w:rPr>
          <w:rFonts w:ascii="Arial" w:hAnsi="Arial" w:cs="Arial"/>
        </w:rPr>
        <w:t>one</w:t>
      </w:r>
      <w:r w:rsidRPr="008C66A3">
        <w:rPr>
          <w:rFonts w:ascii="Arial" w:hAnsi="Arial" w:cs="Arial"/>
        </w:rPr>
        <w:t>.</w:t>
      </w:r>
    </w:p>
    <w:p w:rsidR="00DA4848" w:rsidRPr="008C66A3" w:rsidRDefault="009B341A" w:rsidP="00DA4848">
      <w:pPr>
        <w:ind w:left="360"/>
        <w:rPr>
          <w:rFonts w:ascii="Arial" w:hAnsi="Arial" w:cs="Arial"/>
        </w:rPr>
      </w:pPr>
      <w:r w:rsidRPr="008C66A3">
        <w:rPr>
          <w:rFonts w:ascii="Arial" w:hAnsi="Arial" w:cs="Arial"/>
          <w:noProof/>
        </w:rPr>
        <w:drawing>
          <wp:anchor distT="0" distB="0" distL="114300" distR="114300" simplePos="0" relativeHeight="251668480" behindDoc="1" locked="0" layoutInCell="1" allowOverlap="1" wp14:anchorId="5580E9BB" wp14:editId="3806E151">
            <wp:simplePos x="0" y="0"/>
            <wp:positionH relativeFrom="column">
              <wp:posOffset>1174815</wp:posOffset>
            </wp:positionH>
            <wp:positionV relativeFrom="paragraph">
              <wp:posOffset>77397</wp:posOffset>
            </wp:positionV>
            <wp:extent cx="2407285" cy="4264660"/>
            <wp:effectExtent l="0" t="0" r="0" b="2540"/>
            <wp:wrapTight wrapText="bothSides">
              <wp:wrapPolygon edited="0">
                <wp:start x="0" y="0"/>
                <wp:lineTo x="0" y="21516"/>
                <wp:lineTo x="21366" y="21516"/>
                <wp:lineTo x="21366" y="0"/>
                <wp:lineTo x="0" y="0"/>
              </wp:wrapPolygon>
            </wp:wrapTight>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extLst>
                        <a:ext uri="{28A0092B-C50C-407E-A947-70E740481C1C}">
                          <a14:useLocalDpi xmlns:a14="http://schemas.microsoft.com/office/drawing/2010/main" val="0"/>
                        </a:ext>
                      </a:extLst>
                    </a:blip>
                    <a:srcRect b="2256"/>
                    <a:stretch/>
                  </pic:blipFill>
                  <pic:spPr bwMode="auto">
                    <a:xfrm>
                      <a:off x="0" y="0"/>
                      <a:ext cx="2407285" cy="4264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A4848" w:rsidRPr="008C66A3" w:rsidRDefault="00DA4848" w:rsidP="00DA4848">
      <w:pPr>
        <w:ind w:left="360"/>
        <w:rPr>
          <w:rFonts w:ascii="Arial" w:hAnsi="Arial" w:cs="Arial"/>
        </w:rPr>
      </w:pPr>
    </w:p>
    <w:p w:rsidR="009B341A" w:rsidRPr="008C66A3" w:rsidRDefault="009B341A" w:rsidP="00DA4848">
      <w:pPr>
        <w:ind w:left="360"/>
        <w:rPr>
          <w:rFonts w:ascii="Arial" w:hAnsi="Arial" w:cs="Arial"/>
        </w:rPr>
      </w:pPr>
    </w:p>
    <w:p w:rsidR="009B341A" w:rsidRPr="008C66A3" w:rsidRDefault="009B341A" w:rsidP="00DA4848">
      <w:pPr>
        <w:ind w:left="360"/>
        <w:rPr>
          <w:rFonts w:ascii="Arial" w:hAnsi="Arial" w:cs="Arial"/>
        </w:rPr>
      </w:pPr>
    </w:p>
    <w:p w:rsidR="009B341A" w:rsidRPr="008C66A3" w:rsidRDefault="009B341A" w:rsidP="00DA4848">
      <w:pPr>
        <w:ind w:left="360"/>
        <w:rPr>
          <w:rFonts w:ascii="Arial" w:hAnsi="Arial" w:cs="Arial"/>
        </w:rPr>
      </w:pPr>
    </w:p>
    <w:p w:rsidR="009B341A" w:rsidRPr="008C66A3" w:rsidRDefault="009B341A" w:rsidP="00DA4848">
      <w:pPr>
        <w:ind w:left="360"/>
        <w:rPr>
          <w:rFonts w:ascii="Arial" w:hAnsi="Arial" w:cs="Arial"/>
        </w:rPr>
      </w:pPr>
    </w:p>
    <w:p w:rsidR="009B341A" w:rsidRPr="008C66A3" w:rsidRDefault="009B341A" w:rsidP="00DA4848">
      <w:pPr>
        <w:ind w:left="360"/>
        <w:rPr>
          <w:rFonts w:ascii="Arial" w:hAnsi="Arial" w:cs="Arial"/>
        </w:rPr>
      </w:pPr>
    </w:p>
    <w:p w:rsidR="009B341A" w:rsidRPr="008C66A3" w:rsidRDefault="009B341A" w:rsidP="00DA4848">
      <w:pPr>
        <w:ind w:left="360"/>
        <w:rPr>
          <w:rFonts w:ascii="Arial" w:hAnsi="Arial" w:cs="Arial"/>
        </w:rPr>
      </w:pPr>
    </w:p>
    <w:p w:rsidR="009B341A" w:rsidRPr="008C66A3" w:rsidRDefault="009B341A" w:rsidP="00DA4848">
      <w:pPr>
        <w:ind w:left="360"/>
        <w:rPr>
          <w:rFonts w:ascii="Arial" w:hAnsi="Arial" w:cs="Arial"/>
        </w:rPr>
      </w:pPr>
    </w:p>
    <w:p w:rsidR="009B341A" w:rsidRPr="008C66A3" w:rsidRDefault="009B341A" w:rsidP="00DA4848">
      <w:pPr>
        <w:ind w:left="360"/>
        <w:rPr>
          <w:rFonts w:ascii="Arial" w:hAnsi="Arial" w:cs="Arial"/>
        </w:rPr>
      </w:pPr>
    </w:p>
    <w:p w:rsidR="009B341A" w:rsidRPr="008C66A3" w:rsidRDefault="009B341A" w:rsidP="00DA4848">
      <w:pPr>
        <w:ind w:left="360"/>
        <w:rPr>
          <w:rFonts w:ascii="Arial" w:hAnsi="Arial" w:cs="Arial"/>
        </w:rPr>
      </w:pPr>
    </w:p>
    <w:p w:rsidR="009B341A" w:rsidRPr="008C66A3" w:rsidRDefault="009B341A" w:rsidP="00DA4848">
      <w:pPr>
        <w:ind w:left="360"/>
        <w:rPr>
          <w:rFonts w:ascii="Arial" w:hAnsi="Arial" w:cs="Arial"/>
        </w:rPr>
      </w:pPr>
    </w:p>
    <w:p w:rsidR="009B341A" w:rsidRPr="008C66A3" w:rsidRDefault="009B341A" w:rsidP="00DA4848">
      <w:pPr>
        <w:ind w:left="360"/>
        <w:rPr>
          <w:rFonts w:ascii="Arial" w:hAnsi="Arial" w:cs="Arial"/>
        </w:rPr>
      </w:pPr>
    </w:p>
    <w:p w:rsidR="009B341A" w:rsidRPr="008C66A3" w:rsidRDefault="009B341A" w:rsidP="00DA4848">
      <w:pPr>
        <w:ind w:left="360"/>
        <w:rPr>
          <w:rFonts w:ascii="Arial" w:hAnsi="Arial" w:cs="Arial"/>
        </w:rPr>
      </w:pPr>
    </w:p>
    <w:p w:rsidR="009B341A" w:rsidRPr="008C66A3" w:rsidRDefault="009B341A" w:rsidP="00DA4848">
      <w:pPr>
        <w:ind w:left="360"/>
        <w:rPr>
          <w:rFonts w:ascii="Arial" w:hAnsi="Arial" w:cs="Arial"/>
        </w:rPr>
      </w:pPr>
    </w:p>
    <w:p w:rsidR="009B341A" w:rsidRPr="008C66A3" w:rsidRDefault="009B341A" w:rsidP="00DA4848">
      <w:pPr>
        <w:ind w:left="360"/>
        <w:rPr>
          <w:rFonts w:ascii="Arial" w:hAnsi="Arial" w:cs="Arial"/>
        </w:rPr>
      </w:pPr>
    </w:p>
    <w:p w:rsidR="009B341A" w:rsidRPr="008C66A3" w:rsidRDefault="009B341A" w:rsidP="00DA4848">
      <w:pPr>
        <w:ind w:left="360"/>
        <w:rPr>
          <w:rFonts w:ascii="Arial" w:hAnsi="Arial" w:cs="Arial"/>
        </w:rPr>
      </w:pPr>
    </w:p>
    <w:p w:rsidR="009B341A" w:rsidRPr="008C66A3" w:rsidRDefault="009B341A" w:rsidP="00DA4848">
      <w:pPr>
        <w:ind w:left="360"/>
        <w:rPr>
          <w:rFonts w:ascii="Arial" w:hAnsi="Arial" w:cs="Arial"/>
        </w:rPr>
      </w:pPr>
    </w:p>
    <w:p w:rsidR="009B341A" w:rsidRPr="008C66A3" w:rsidRDefault="009B341A" w:rsidP="00DA4848">
      <w:pPr>
        <w:ind w:left="360"/>
        <w:rPr>
          <w:rFonts w:ascii="Arial" w:hAnsi="Arial" w:cs="Arial"/>
        </w:rPr>
      </w:pPr>
    </w:p>
    <w:p w:rsidR="009B341A" w:rsidRPr="008C66A3" w:rsidRDefault="009B341A" w:rsidP="00DA4848">
      <w:pPr>
        <w:ind w:left="360"/>
        <w:rPr>
          <w:rFonts w:ascii="Arial" w:hAnsi="Arial" w:cs="Arial"/>
        </w:rPr>
      </w:pPr>
    </w:p>
    <w:p w:rsidR="009B341A" w:rsidRPr="008C66A3" w:rsidRDefault="009B341A" w:rsidP="00DA4848">
      <w:pPr>
        <w:ind w:left="360"/>
        <w:rPr>
          <w:rFonts w:ascii="Arial" w:hAnsi="Arial" w:cs="Arial"/>
        </w:rPr>
      </w:pPr>
    </w:p>
    <w:p w:rsidR="009B341A" w:rsidRPr="008C66A3" w:rsidRDefault="009B341A" w:rsidP="00DA4848">
      <w:pPr>
        <w:ind w:left="360"/>
        <w:rPr>
          <w:rFonts w:ascii="Arial" w:hAnsi="Arial" w:cs="Arial"/>
        </w:rPr>
      </w:pPr>
    </w:p>
    <w:p w:rsidR="00DA4848" w:rsidRPr="008C66A3" w:rsidRDefault="00DA4848" w:rsidP="009B341A">
      <w:pPr>
        <w:pStyle w:val="NoSpacing"/>
        <w:ind w:firstLine="720"/>
        <w:rPr>
          <w:rFonts w:ascii="Arial" w:hAnsi="Arial" w:cs="Arial"/>
          <w:b/>
          <w:sz w:val="22"/>
          <w:u w:val="single"/>
        </w:rPr>
      </w:pPr>
      <w:bookmarkStart w:id="163" w:name="_Toc477356359"/>
      <w:r w:rsidRPr="008C66A3">
        <w:rPr>
          <w:rFonts w:ascii="Arial" w:hAnsi="Arial" w:cs="Arial"/>
          <w:b/>
          <w:sz w:val="22"/>
          <w:u w:val="single"/>
        </w:rPr>
        <w:t>Adding Fade In/Fade Out</w:t>
      </w:r>
      <w:bookmarkEnd w:id="163"/>
    </w:p>
    <w:p w:rsidR="00DA4848" w:rsidRPr="008C66A3" w:rsidRDefault="00DA4848" w:rsidP="00172F23">
      <w:pPr>
        <w:pStyle w:val="ListParagraph"/>
        <w:numPr>
          <w:ilvl w:val="0"/>
          <w:numId w:val="57"/>
        </w:numPr>
        <w:rPr>
          <w:rFonts w:ascii="Arial" w:hAnsi="Arial" w:cs="Arial"/>
        </w:rPr>
      </w:pPr>
      <w:r w:rsidRPr="008C66A3">
        <w:rPr>
          <w:rFonts w:ascii="Arial" w:hAnsi="Arial" w:cs="Arial"/>
        </w:rPr>
        <w:t>Fade In/Fade Out is used in</w:t>
      </w:r>
      <w:r w:rsidR="009B341A" w:rsidRPr="008C66A3">
        <w:rPr>
          <w:rFonts w:ascii="Arial" w:hAnsi="Arial" w:cs="Arial"/>
        </w:rPr>
        <w:t xml:space="preserve"> the</w:t>
      </w:r>
      <w:r w:rsidRPr="008C66A3">
        <w:rPr>
          <w:rFonts w:ascii="Arial" w:hAnsi="Arial" w:cs="Arial"/>
        </w:rPr>
        <w:t xml:space="preserve"> case of sharing multiple tracks. </w:t>
      </w:r>
    </w:p>
    <w:p w:rsidR="00DA4848" w:rsidRPr="008C66A3" w:rsidRDefault="00DA4848" w:rsidP="00172F23">
      <w:pPr>
        <w:pStyle w:val="ListParagraph"/>
        <w:numPr>
          <w:ilvl w:val="0"/>
          <w:numId w:val="57"/>
        </w:numPr>
        <w:rPr>
          <w:rFonts w:ascii="Arial" w:hAnsi="Arial" w:cs="Arial"/>
        </w:rPr>
      </w:pPr>
      <w:r w:rsidRPr="008C66A3">
        <w:rPr>
          <w:rFonts w:ascii="Arial" w:hAnsi="Arial" w:cs="Arial"/>
        </w:rPr>
        <w:lastRenderedPageBreak/>
        <w:t>To differentiate between multiple tracks (i.e. when the first trac</w:t>
      </w:r>
      <w:r w:rsidR="009B341A" w:rsidRPr="008C66A3">
        <w:rPr>
          <w:rFonts w:ascii="Arial" w:hAnsi="Arial" w:cs="Arial"/>
        </w:rPr>
        <w:t>k ended and the next track begins</w:t>
      </w:r>
      <w:r w:rsidRPr="008C66A3">
        <w:rPr>
          <w:rFonts w:ascii="Arial" w:hAnsi="Arial" w:cs="Arial"/>
        </w:rPr>
        <w:t>), black frames can be inserted between tracks. The default duration for which these frames are inserted is 2-3 seconds.</w:t>
      </w:r>
    </w:p>
    <w:p w:rsidR="00DA4848" w:rsidRPr="008C66A3" w:rsidRDefault="00DA4848" w:rsidP="00172F23">
      <w:pPr>
        <w:pStyle w:val="ListParagraph"/>
        <w:numPr>
          <w:ilvl w:val="0"/>
          <w:numId w:val="57"/>
        </w:numPr>
        <w:rPr>
          <w:rFonts w:ascii="Arial" w:hAnsi="Arial" w:cs="Arial"/>
        </w:rPr>
      </w:pPr>
      <w:r w:rsidRPr="008C66A3">
        <w:rPr>
          <w:rFonts w:ascii="Arial" w:hAnsi="Arial" w:cs="Arial"/>
        </w:rPr>
        <w:t>To add fading, click on the track and track properties will start appearing on the panel.</w:t>
      </w:r>
    </w:p>
    <w:p w:rsidR="00DA4848" w:rsidRPr="008C66A3" w:rsidRDefault="00DA4848" w:rsidP="00172F23">
      <w:pPr>
        <w:pStyle w:val="ListParagraph"/>
        <w:numPr>
          <w:ilvl w:val="0"/>
          <w:numId w:val="57"/>
        </w:numPr>
        <w:rPr>
          <w:rFonts w:ascii="Arial" w:hAnsi="Arial" w:cs="Arial"/>
        </w:rPr>
      </w:pPr>
      <w:r w:rsidRPr="008C66A3">
        <w:rPr>
          <w:rFonts w:ascii="Arial" w:hAnsi="Arial" w:cs="Arial"/>
        </w:rPr>
        <w:t xml:space="preserve">Click on </w:t>
      </w:r>
      <w:r w:rsidR="009B341A" w:rsidRPr="008C66A3">
        <w:rPr>
          <w:rFonts w:ascii="Arial" w:hAnsi="Arial" w:cs="Arial"/>
        </w:rPr>
        <w:t>“</w:t>
      </w:r>
      <w:r w:rsidRPr="008C66A3">
        <w:rPr>
          <w:rFonts w:ascii="Arial" w:hAnsi="Arial" w:cs="Arial"/>
        </w:rPr>
        <w:t>Fade In</w:t>
      </w:r>
      <w:r w:rsidR="009B341A" w:rsidRPr="008C66A3">
        <w:rPr>
          <w:rFonts w:ascii="Arial" w:hAnsi="Arial" w:cs="Arial"/>
        </w:rPr>
        <w:t>”</w:t>
      </w:r>
      <w:r w:rsidRPr="008C66A3">
        <w:rPr>
          <w:rFonts w:ascii="Arial" w:hAnsi="Arial" w:cs="Arial"/>
        </w:rPr>
        <w:t xml:space="preserve"> to add black fr</w:t>
      </w:r>
      <w:r w:rsidR="009B341A" w:rsidRPr="008C66A3">
        <w:rPr>
          <w:rFonts w:ascii="Arial" w:hAnsi="Arial" w:cs="Arial"/>
        </w:rPr>
        <w:t>ames at the start of track and “Fade O</w:t>
      </w:r>
      <w:r w:rsidRPr="008C66A3">
        <w:rPr>
          <w:rFonts w:ascii="Arial" w:hAnsi="Arial" w:cs="Arial"/>
        </w:rPr>
        <w:t>ut</w:t>
      </w:r>
      <w:r w:rsidR="009B341A" w:rsidRPr="008C66A3">
        <w:rPr>
          <w:rFonts w:ascii="Arial" w:hAnsi="Arial" w:cs="Arial"/>
        </w:rPr>
        <w:t>”</w:t>
      </w:r>
      <w:r w:rsidRPr="008C66A3">
        <w:rPr>
          <w:rFonts w:ascii="Arial" w:hAnsi="Arial" w:cs="Arial"/>
        </w:rPr>
        <w:t xml:space="preserve"> to add black frames at the end of track.</w:t>
      </w:r>
      <w:r w:rsidR="009B341A" w:rsidRPr="008C66A3">
        <w:rPr>
          <w:rFonts w:ascii="Arial" w:hAnsi="Arial" w:cs="Arial"/>
        </w:rPr>
        <w:t xml:space="preserve"> Please see the screenshot below for reference.</w:t>
      </w:r>
    </w:p>
    <w:p w:rsidR="00DA4848" w:rsidRPr="008C66A3" w:rsidRDefault="00DA4848" w:rsidP="00DA4848">
      <w:pPr>
        <w:ind w:left="360"/>
        <w:rPr>
          <w:rFonts w:ascii="Arial" w:hAnsi="Arial" w:cs="Arial"/>
        </w:rPr>
      </w:pPr>
      <w:r w:rsidRPr="008C66A3">
        <w:rPr>
          <w:rFonts w:ascii="Arial" w:hAnsi="Arial" w:cs="Arial"/>
          <w:noProof/>
        </w:rPr>
        <w:drawing>
          <wp:inline distT="0" distB="0" distL="0" distR="0" wp14:anchorId="5E17EA97" wp14:editId="568F8A1B">
            <wp:extent cx="5943600" cy="3022600"/>
            <wp:effectExtent l="0" t="0" r="0" b="635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3022600"/>
                    </a:xfrm>
                    <a:prstGeom prst="rect">
                      <a:avLst/>
                    </a:prstGeom>
                  </pic:spPr>
                </pic:pic>
              </a:graphicData>
            </a:graphic>
          </wp:inline>
        </w:drawing>
      </w:r>
    </w:p>
    <w:p w:rsidR="00DA4848" w:rsidRPr="008C66A3" w:rsidRDefault="00DA4848" w:rsidP="009B341A">
      <w:pPr>
        <w:pStyle w:val="NoSpacing"/>
        <w:ind w:firstLine="720"/>
        <w:rPr>
          <w:rFonts w:ascii="Arial" w:hAnsi="Arial" w:cs="Arial"/>
          <w:b/>
          <w:sz w:val="22"/>
          <w:u w:val="single"/>
        </w:rPr>
      </w:pPr>
      <w:bookmarkStart w:id="164" w:name="_Toc477356360"/>
      <w:r w:rsidRPr="008C66A3">
        <w:rPr>
          <w:rFonts w:ascii="Arial" w:hAnsi="Arial" w:cs="Arial"/>
          <w:b/>
          <w:sz w:val="22"/>
          <w:u w:val="single"/>
        </w:rPr>
        <w:t>Adding Slate</w:t>
      </w:r>
      <w:bookmarkEnd w:id="164"/>
    </w:p>
    <w:p w:rsidR="00DA4848" w:rsidRPr="008C66A3" w:rsidRDefault="00DA4848" w:rsidP="00172F23">
      <w:pPr>
        <w:pStyle w:val="ListParagraph"/>
        <w:numPr>
          <w:ilvl w:val="0"/>
          <w:numId w:val="58"/>
        </w:numPr>
        <w:rPr>
          <w:rFonts w:ascii="Arial" w:hAnsi="Arial" w:cs="Arial"/>
        </w:rPr>
      </w:pPr>
      <w:r w:rsidRPr="008C66A3">
        <w:rPr>
          <w:rFonts w:ascii="Arial" w:hAnsi="Arial" w:cs="Arial"/>
        </w:rPr>
        <w:t xml:space="preserve">To insert </w:t>
      </w:r>
      <w:r w:rsidR="00CF185C" w:rsidRPr="008C66A3">
        <w:rPr>
          <w:rFonts w:ascii="Arial" w:hAnsi="Arial" w:cs="Arial"/>
        </w:rPr>
        <w:t>a Slate A</w:t>
      </w:r>
      <w:r w:rsidRPr="008C66A3">
        <w:rPr>
          <w:rFonts w:ascii="Arial" w:hAnsi="Arial" w:cs="Arial"/>
        </w:rPr>
        <w:t>sset on the track, select the track and click on “Insert Asset over (Slate)”.</w:t>
      </w:r>
    </w:p>
    <w:p w:rsidR="00DA4848" w:rsidRPr="008C66A3" w:rsidRDefault="00DA4848" w:rsidP="00DA4848">
      <w:pPr>
        <w:ind w:left="360"/>
        <w:rPr>
          <w:rFonts w:ascii="Arial" w:hAnsi="Arial" w:cs="Arial"/>
        </w:rPr>
      </w:pPr>
      <w:r w:rsidRPr="008C66A3">
        <w:rPr>
          <w:rFonts w:ascii="Arial" w:hAnsi="Arial" w:cs="Arial"/>
          <w:noProof/>
        </w:rPr>
        <w:drawing>
          <wp:inline distT="0" distB="0" distL="0" distR="0" wp14:anchorId="5BB2132F" wp14:editId="5996E90F">
            <wp:extent cx="5943600" cy="2962275"/>
            <wp:effectExtent l="0" t="0" r="0"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962275"/>
                    </a:xfrm>
                    <a:prstGeom prst="rect">
                      <a:avLst/>
                    </a:prstGeom>
                  </pic:spPr>
                </pic:pic>
              </a:graphicData>
            </a:graphic>
          </wp:inline>
        </w:drawing>
      </w:r>
    </w:p>
    <w:p w:rsidR="00DA4848" w:rsidRPr="008C66A3" w:rsidRDefault="00CF185C" w:rsidP="00172F23">
      <w:pPr>
        <w:pStyle w:val="ListParagraph"/>
        <w:numPr>
          <w:ilvl w:val="0"/>
          <w:numId w:val="58"/>
        </w:numPr>
        <w:rPr>
          <w:rFonts w:ascii="Arial" w:hAnsi="Arial" w:cs="Arial"/>
        </w:rPr>
      </w:pPr>
      <w:r w:rsidRPr="008C66A3">
        <w:rPr>
          <w:rFonts w:ascii="Arial" w:hAnsi="Arial" w:cs="Arial"/>
        </w:rPr>
        <w:t>A p</w:t>
      </w:r>
      <w:r w:rsidR="00DA4848" w:rsidRPr="008C66A3">
        <w:rPr>
          <w:rFonts w:ascii="Arial" w:hAnsi="Arial" w:cs="Arial"/>
        </w:rPr>
        <w:t>anel will appear with the list of “Image” Assets defined in Asset library page</w:t>
      </w:r>
      <w:r w:rsidRPr="008C66A3">
        <w:rPr>
          <w:rFonts w:ascii="Arial" w:hAnsi="Arial" w:cs="Arial"/>
        </w:rPr>
        <w:t xml:space="preserve"> that can be used for Slate</w:t>
      </w:r>
      <w:r w:rsidR="00DA4848" w:rsidRPr="008C66A3">
        <w:rPr>
          <w:rFonts w:ascii="Arial" w:hAnsi="Arial" w:cs="Arial"/>
        </w:rPr>
        <w:t>.</w:t>
      </w:r>
    </w:p>
    <w:p w:rsidR="00DA4848" w:rsidRPr="008C66A3" w:rsidRDefault="00DA4848" w:rsidP="00DA4848">
      <w:pPr>
        <w:ind w:left="360"/>
        <w:rPr>
          <w:rFonts w:ascii="Arial" w:hAnsi="Arial" w:cs="Arial"/>
        </w:rPr>
      </w:pPr>
      <w:r w:rsidRPr="008C66A3">
        <w:rPr>
          <w:rFonts w:ascii="Arial" w:hAnsi="Arial" w:cs="Arial"/>
          <w:noProof/>
        </w:rPr>
        <w:lastRenderedPageBreak/>
        <w:drawing>
          <wp:inline distT="0" distB="0" distL="0" distR="0" wp14:anchorId="0D77CF60" wp14:editId="485B5111">
            <wp:extent cx="5943600" cy="2928620"/>
            <wp:effectExtent l="0" t="0" r="0" b="508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2928620"/>
                    </a:xfrm>
                    <a:prstGeom prst="rect">
                      <a:avLst/>
                    </a:prstGeom>
                  </pic:spPr>
                </pic:pic>
              </a:graphicData>
            </a:graphic>
          </wp:inline>
        </w:drawing>
      </w:r>
    </w:p>
    <w:p w:rsidR="00DA4848" w:rsidRPr="008C66A3" w:rsidRDefault="00DA4848" w:rsidP="00172F23">
      <w:pPr>
        <w:pStyle w:val="ListParagraph"/>
        <w:numPr>
          <w:ilvl w:val="0"/>
          <w:numId w:val="58"/>
        </w:numPr>
        <w:rPr>
          <w:rFonts w:ascii="Arial" w:hAnsi="Arial" w:cs="Arial"/>
        </w:rPr>
      </w:pPr>
      <w:r w:rsidRPr="008C66A3">
        <w:rPr>
          <w:rFonts w:ascii="Arial" w:hAnsi="Arial" w:cs="Arial"/>
        </w:rPr>
        <w:t xml:space="preserve">Select any of these </w:t>
      </w:r>
      <w:r w:rsidR="00CF185C" w:rsidRPr="008C66A3">
        <w:rPr>
          <w:rFonts w:ascii="Arial" w:hAnsi="Arial" w:cs="Arial"/>
        </w:rPr>
        <w:t>“Image” Assets</w:t>
      </w:r>
      <w:r w:rsidRPr="008C66A3">
        <w:rPr>
          <w:rFonts w:ascii="Arial" w:hAnsi="Arial" w:cs="Arial"/>
        </w:rPr>
        <w:t xml:space="preserve"> to be added as Slate.</w:t>
      </w:r>
    </w:p>
    <w:p w:rsidR="00DA4848" w:rsidRPr="008C66A3" w:rsidRDefault="00DA4848" w:rsidP="00172F23">
      <w:pPr>
        <w:pStyle w:val="ListParagraph"/>
        <w:numPr>
          <w:ilvl w:val="0"/>
          <w:numId w:val="58"/>
        </w:numPr>
        <w:rPr>
          <w:rFonts w:ascii="Arial" w:hAnsi="Arial" w:cs="Arial"/>
        </w:rPr>
      </w:pPr>
      <w:r w:rsidRPr="008C66A3">
        <w:rPr>
          <w:rFonts w:ascii="Arial" w:hAnsi="Arial" w:cs="Arial"/>
        </w:rPr>
        <w:t>Once selected,</w:t>
      </w:r>
      <w:r w:rsidR="00CF185C" w:rsidRPr="008C66A3">
        <w:rPr>
          <w:rFonts w:ascii="Arial" w:hAnsi="Arial" w:cs="Arial"/>
        </w:rPr>
        <w:t xml:space="preserve"> the</w:t>
      </w:r>
      <w:r w:rsidRPr="008C66A3">
        <w:rPr>
          <w:rFonts w:ascii="Arial" w:hAnsi="Arial" w:cs="Arial"/>
        </w:rPr>
        <w:t xml:space="preserve"> user can change the start time, end time and duration of Slate manually.</w:t>
      </w:r>
    </w:p>
    <w:p w:rsidR="00DA4848" w:rsidRPr="008C66A3" w:rsidRDefault="00DA4848" w:rsidP="00DA4848">
      <w:pPr>
        <w:ind w:left="360"/>
        <w:rPr>
          <w:rFonts w:ascii="Arial" w:hAnsi="Arial" w:cs="Arial"/>
        </w:rPr>
      </w:pPr>
      <w:r w:rsidRPr="008C66A3">
        <w:rPr>
          <w:rFonts w:ascii="Arial" w:hAnsi="Arial" w:cs="Arial"/>
          <w:noProof/>
        </w:rPr>
        <w:drawing>
          <wp:inline distT="0" distB="0" distL="0" distR="0" wp14:anchorId="7241E60B" wp14:editId="65233146">
            <wp:extent cx="5943600" cy="294195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2941955"/>
                    </a:xfrm>
                    <a:prstGeom prst="rect">
                      <a:avLst/>
                    </a:prstGeom>
                  </pic:spPr>
                </pic:pic>
              </a:graphicData>
            </a:graphic>
          </wp:inline>
        </w:drawing>
      </w:r>
    </w:p>
    <w:p w:rsidR="00DA4848" w:rsidRPr="008C66A3" w:rsidRDefault="00DA4848" w:rsidP="00DA4848">
      <w:pPr>
        <w:ind w:left="360"/>
        <w:rPr>
          <w:rFonts w:ascii="Arial" w:hAnsi="Arial" w:cs="Arial"/>
        </w:rPr>
      </w:pPr>
    </w:p>
    <w:p w:rsidR="00DA4848" w:rsidRPr="008C66A3" w:rsidRDefault="00DA4848" w:rsidP="00DA4848">
      <w:pPr>
        <w:ind w:left="360"/>
        <w:rPr>
          <w:rFonts w:ascii="Arial" w:hAnsi="Arial" w:cs="Arial"/>
          <w:b/>
          <w:i/>
          <w:u w:val="single"/>
        </w:rPr>
      </w:pPr>
      <w:r w:rsidRPr="008C66A3">
        <w:rPr>
          <w:rFonts w:ascii="Arial" w:hAnsi="Arial" w:cs="Arial"/>
          <w:b/>
          <w:i/>
          <w:u w:val="single"/>
        </w:rPr>
        <w:t>NOTES</w:t>
      </w:r>
      <w:r w:rsidR="00CF185C" w:rsidRPr="008C66A3">
        <w:rPr>
          <w:rFonts w:ascii="Arial" w:hAnsi="Arial" w:cs="Arial"/>
          <w:b/>
          <w:i/>
          <w:u w:val="single"/>
        </w:rPr>
        <w:t>**</w:t>
      </w:r>
      <w:r w:rsidRPr="008C66A3">
        <w:rPr>
          <w:rFonts w:ascii="Arial" w:hAnsi="Arial" w:cs="Arial"/>
          <w:b/>
          <w:i/>
          <w:u w:val="single"/>
        </w:rPr>
        <w:t>:</w:t>
      </w:r>
    </w:p>
    <w:p w:rsidR="00DA4848" w:rsidRPr="008C66A3" w:rsidRDefault="00DA4848" w:rsidP="00172F23">
      <w:pPr>
        <w:pStyle w:val="ListParagraph"/>
        <w:numPr>
          <w:ilvl w:val="0"/>
          <w:numId w:val="59"/>
        </w:numPr>
        <w:spacing w:after="160" w:line="259" w:lineRule="auto"/>
        <w:jc w:val="left"/>
        <w:rPr>
          <w:rFonts w:ascii="Arial" w:hAnsi="Arial" w:cs="Arial"/>
        </w:rPr>
      </w:pPr>
      <w:r w:rsidRPr="008C66A3">
        <w:rPr>
          <w:rFonts w:ascii="Arial" w:hAnsi="Arial" w:cs="Arial"/>
        </w:rPr>
        <w:t>Fade-In/Fade-Out can be added to Intro/Outro track as well.</w:t>
      </w:r>
    </w:p>
    <w:p w:rsidR="00DA4848" w:rsidRPr="008C66A3" w:rsidRDefault="00DA4848" w:rsidP="00DA4848">
      <w:pPr>
        <w:pStyle w:val="ListParagraph"/>
        <w:rPr>
          <w:rFonts w:ascii="Arial" w:hAnsi="Arial" w:cs="Arial"/>
          <w:b/>
          <w:u w:val="single"/>
        </w:rPr>
      </w:pPr>
      <w:r w:rsidRPr="008C66A3">
        <w:rPr>
          <w:rFonts w:ascii="Arial" w:hAnsi="Arial" w:cs="Arial"/>
          <w:noProof/>
        </w:rPr>
        <w:lastRenderedPageBreak/>
        <w:drawing>
          <wp:inline distT="0" distB="0" distL="0" distR="0" wp14:anchorId="12263F3F" wp14:editId="60550E2E">
            <wp:extent cx="5943600" cy="304927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3049270"/>
                    </a:xfrm>
                    <a:prstGeom prst="rect">
                      <a:avLst/>
                    </a:prstGeom>
                  </pic:spPr>
                </pic:pic>
              </a:graphicData>
            </a:graphic>
          </wp:inline>
        </w:drawing>
      </w:r>
    </w:p>
    <w:p w:rsidR="00DA4848" w:rsidRPr="008C66A3" w:rsidRDefault="00DA4848" w:rsidP="00DA4848">
      <w:pPr>
        <w:pStyle w:val="ListParagraph"/>
        <w:rPr>
          <w:rFonts w:ascii="Arial" w:hAnsi="Arial" w:cs="Arial"/>
          <w:b/>
          <w:u w:val="single"/>
        </w:rPr>
      </w:pPr>
    </w:p>
    <w:p w:rsidR="00DA4848" w:rsidRPr="008C66A3" w:rsidRDefault="00DA4848" w:rsidP="00172F23">
      <w:pPr>
        <w:pStyle w:val="ListParagraph"/>
        <w:numPr>
          <w:ilvl w:val="0"/>
          <w:numId w:val="59"/>
        </w:numPr>
        <w:spacing w:after="160" w:line="259" w:lineRule="auto"/>
        <w:jc w:val="left"/>
        <w:rPr>
          <w:rFonts w:ascii="Arial" w:hAnsi="Arial" w:cs="Arial"/>
        </w:rPr>
      </w:pPr>
      <w:r w:rsidRPr="008C66A3">
        <w:rPr>
          <w:rFonts w:ascii="Arial" w:hAnsi="Arial" w:cs="Arial"/>
        </w:rPr>
        <w:t>Slates cannot overlap Intro/Outro but they can overlap multiple tracks – spliced or otherwise.</w:t>
      </w:r>
    </w:p>
    <w:p w:rsidR="00DA4848" w:rsidRPr="008C66A3" w:rsidRDefault="00DA4848" w:rsidP="00DA4848">
      <w:pPr>
        <w:pStyle w:val="ListParagraph"/>
        <w:rPr>
          <w:rFonts w:ascii="Arial" w:hAnsi="Arial" w:cs="Arial"/>
        </w:rPr>
      </w:pPr>
      <w:r w:rsidRPr="008C66A3">
        <w:rPr>
          <w:rFonts w:ascii="Arial" w:hAnsi="Arial" w:cs="Arial"/>
          <w:noProof/>
        </w:rPr>
        <w:drawing>
          <wp:inline distT="0" distB="0" distL="0" distR="0" wp14:anchorId="3A0DE0B0" wp14:editId="4171A1F2">
            <wp:extent cx="5943600" cy="3023235"/>
            <wp:effectExtent l="0" t="0" r="0" b="571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3023235"/>
                    </a:xfrm>
                    <a:prstGeom prst="rect">
                      <a:avLst/>
                    </a:prstGeom>
                  </pic:spPr>
                </pic:pic>
              </a:graphicData>
            </a:graphic>
          </wp:inline>
        </w:drawing>
      </w:r>
    </w:p>
    <w:p w:rsidR="00DA4848" w:rsidRPr="008C66A3" w:rsidRDefault="00DA4848" w:rsidP="00DA4848">
      <w:pPr>
        <w:pStyle w:val="ListParagraph"/>
        <w:rPr>
          <w:rFonts w:ascii="Arial" w:hAnsi="Arial" w:cs="Arial"/>
        </w:rPr>
      </w:pPr>
    </w:p>
    <w:p w:rsidR="00DA4848" w:rsidRPr="008C66A3" w:rsidRDefault="00DA4848" w:rsidP="00172F23">
      <w:pPr>
        <w:pStyle w:val="ListParagraph"/>
        <w:numPr>
          <w:ilvl w:val="0"/>
          <w:numId w:val="59"/>
        </w:numPr>
        <w:spacing w:after="160" w:line="259" w:lineRule="auto"/>
        <w:jc w:val="left"/>
        <w:rPr>
          <w:rFonts w:ascii="Arial" w:hAnsi="Arial" w:cs="Arial"/>
        </w:rPr>
      </w:pPr>
      <w:r w:rsidRPr="008C66A3">
        <w:rPr>
          <w:rFonts w:ascii="Arial" w:hAnsi="Arial" w:cs="Arial"/>
        </w:rPr>
        <w:t>Any Asset or track can be deleted by clicking on Delete button which appears over each asset.</w:t>
      </w:r>
    </w:p>
    <w:p w:rsidR="00DA4848" w:rsidRPr="008C66A3" w:rsidRDefault="00DA4848" w:rsidP="00DA4848">
      <w:pPr>
        <w:pStyle w:val="ListParagraph"/>
        <w:rPr>
          <w:rFonts w:ascii="Arial" w:hAnsi="Arial" w:cs="Arial"/>
        </w:rPr>
      </w:pPr>
      <w:r w:rsidRPr="008C66A3">
        <w:rPr>
          <w:rFonts w:ascii="Arial" w:hAnsi="Arial" w:cs="Arial"/>
          <w:noProof/>
        </w:rPr>
        <w:lastRenderedPageBreak/>
        <w:drawing>
          <wp:inline distT="0" distB="0" distL="0" distR="0" wp14:anchorId="3F5E8ADE" wp14:editId="29024B34">
            <wp:extent cx="5943600" cy="299656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2996565"/>
                    </a:xfrm>
                    <a:prstGeom prst="rect">
                      <a:avLst/>
                    </a:prstGeom>
                  </pic:spPr>
                </pic:pic>
              </a:graphicData>
            </a:graphic>
          </wp:inline>
        </w:drawing>
      </w:r>
    </w:p>
    <w:p w:rsidR="00DA4848" w:rsidRPr="008C66A3" w:rsidRDefault="00DA4848" w:rsidP="00DA4848">
      <w:pPr>
        <w:pStyle w:val="ListParagraph"/>
        <w:rPr>
          <w:rFonts w:ascii="Arial" w:hAnsi="Arial" w:cs="Arial"/>
        </w:rPr>
      </w:pPr>
    </w:p>
    <w:p w:rsidR="00DA4848" w:rsidRPr="008C66A3" w:rsidRDefault="00DA4848" w:rsidP="00172F23">
      <w:pPr>
        <w:pStyle w:val="ListParagraph"/>
        <w:numPr>
          <w:ilvl w:val="0"/>
          <w:numId w:val="59"/>
        </w:numPr>
        <w:spacing w:after="160" w:line="259" w:lineRule="auto"/>
        <w:jc w:val="left"/>
        <w:rPr>
          <w:rFonts w:ascii="Arial" w:hAnsi="Arial" w:cs="Arial"/>
        </w:rPr>
      </w:pPr>
      <w:r w:rsidRPr="008C66A3">
        <w:rPr>
          <w:rFonts w:ascii="Arial" w:hAnsi="Arial" w:cs="Arial"/>
        </w:rPr>
        <w:t>If user edits a clip using Light Editor, the button is renamed on Share page to “CLIP IS EDITED”</w:t>
      </w:r>
    </w:p>
    <w:p w:rsidR="00DA4848" w:rsidRPr="008C66A3" w:rsidRDefault="00DA4848" w:rsidP="00DA4848">
      <w:pPr>
        <w:pStyle w:val="ListParagraph"/>
        <w:rPr>
          <w:rFonts w:ascii="Arial" w:hAnsi="Arial" w:cs="Arial"/>
        </w:rPr>
      </w:pPr>
      <w:r w:rsidRPr="008C66A3">
        <w:rPr>
          <w:rFonts w:ascii="Arial" w:hAnsi="Arial" w:cs="Arial"/>
          <w:noProof/>
        </w:rPr>
        <w:drawing>
          <wp:inline distT="0" distB="0" distL="0" distR="0" wp14:anchorId="580BDA96" wp14:editId="59CD9E62">
            <wp:extent cx="5943600" cy="3020060"/>
            <wp:effectExtent l="0" t="0" r="0" b="889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3020060"/>
                    </a:xfrm>
                    <a:prstGeom prst="rect">
                      <a:avLst/>
                    </a:prstGeom>
                  </pic:spPr>
                </pic:pic>
              </a:graphicData>
            </a:graphic>
          </wp:inline>
        </w:drawing>
      </w:r>
    </w:p>
    <w:p w:rsidR="00817EF4" w:rsidRPr="008C66A3" w:rsidRDefault="00817EF4" w:rsidP="00817EF4">
      <w:pPr>
        <w:rPr>
          <w:rFonts w:ascii="Arial" w:hAnsi="Arial" w:cs="Arial"/>
        </w:rPr>
      </w:pPr>
    </w:p>
    <w:p w:rsidR="00E56204" w:rsidRPr="008C66A3" w:rsidRDefault="00E56204" w:rsidP="00E56204">
      <w:pPr>
        <w:rPr>
          <w:rFonts w:ascii="Arial" w:hAnsi="Arial" w:cs="Arial"/>
        </w:rPr>
      </w:pPr>
    </w:p>
    <w:p w:rsidR="005615B7" w:rsidRPr="008C66A3" w:rsidRDefault="005615B7" w:rsidP="00E56204">
      <w:pPr>
        <w:rPr>
          <w:rFonts w:ascii="Arial" w:hAnsi="Arial" w:cs="Arial"/>
        </w:rPr>
      </w:pPr>
    </w:p>
    <w:p w:rsidR="005615B7" w:rsidRPr="008C66A3" w:rsidRDefault="005615B7" w:rsidP="00E56204">
      <w:pPr>
        <w:rPr>
          <w:rFonts w:ascii="Arial" w:hAnsi="Arial" w:cs="Arial"/>
        </w:rPr>
      </w:pPr>
    </w:p>
    <w:p w:rsidR="005615B7" w:rsidRPr="008C66A3" w:rsidRDefault="005615B7" w:rsidP="00E56204">
      <w:pPr>
        <w:rPr>
          <w:rFonts w:ascii="Arial" w:hAnsi="Arial" w:cs="Arial"/>
        </w:rPr>
      </w:pPr>
    </w:p>
    <w:p w:rsidR="005615B7" w:rsidRPr="008C66A3" w:rsidRDefault="005615B7" w:rsidP="00E56204">
      <w:pPr>
        <w:rPr>
          <w:rFonts w:ascii="Arial" w:hAnsi="Arial" w:cs="Arial"/>
        </w:rPr>
      </w:pPr>
    </w:p>
    <w:p w:rsidR="005615B7" w:rsidRPr="008C66A3" w:rsidRDefault="005615B7" w:rsidP="00E56204">
      <w:pPr>
        <w:rPr>
          <w:rFonts w:ascii="Arial" w:hAnsi="Arial" w:cs="Arial"/>
        </w:rPr>
      </w:pPr>
    </w:p>
    <w:p w:rsidR="009C079A" w:rsidRPr="008C66A3" w:rsidRDefault="002722DC" w:rsidP="00F547F7">
      <w:pPr>
        <w:pStyle w:val="Heading2"/>
        <w:ind w:left="427"/>
        <w:rPr>
          <w:rFonts w:cs="Arial"/>
        </w:rPr>
      </w:pPr>
      <w:bookmarkStart w:id="165" w:name="_Toc486422565"/>
      <w:r w:rsidRPr="008C66A3">
        <w:rPr>
          <w:rFonts w:cs="Arial"/>
        </w:rPr>
        <w:lastRenderedPageBreak/>
        <w:t>LocalShare</w:t>
      </w:r>
      <w:bookmarkEnd w:id="165"/>
    </w:p>
    <w:p w:rsidR="009C079A" w:rsidRPr="008C66A3" w:rsidRDefault="00F547F7" w:rsidP="00F547F7">
      <w:pPr>
        <w:pStyle w:val="NoSpacing"/>
        <w:ind w:firstLine="720"/>
        <w:rPr>
          <w:rFonts w:ascii="Arial" w:hAnsi="Arial" w:cs="Arial"/>
          <w:b/>
          <w:sz w:val="22"/>
          <w:u w:val="single"/>
        </w:rPr>
      </w:pPr>
      <w:r w:rsidRPr="008C66A3">
        <w:rPr>
          <w:rFonts w:ascii="Arial" w:hAnsi="Arial" w:cs="Arial"/>
          <w:b/>
          <w:sz w:val="22"/>
          <w:u w:val="single"/>
        </w:rPr>
        <w:t>Overview:</w:t>
      </w:r>
    </w:p>
    <w:p w:rsidR="005615B7" w:rsidRPr="008C66A3" w:rsidRDefault="00F547F7" w:rsidP="005615B7">
      <w:pPr>
        <w:ind w:left="720"/>
        <w:rPr>
          <w:rFonts w:ascii="Arial" w:hAnsi="Arial" w:cs="Arial"/>
        </w:rPr>
      </w:pPr>
      <w:r w:rsidRPr="008C66A3">
        <w:rPr>
          <w:rFonts w:ascii="Arial" w:hAnsi="Arial" w:cs="Arial"/>
        </w:rPr>
        <w:t xml:space="preserve">LocalShare </w:t>
      </w:r>
      <w:r w:rsidR="005615B7" w:rsidRPr="008C66A3">
        <w:rPr>
          <w:rFonts w:ascii="Arial" w:hAnsi="Arial" w:cs="Arial"/>
        </w:rPr>
        <w:t xml:space="preserve">allows user to take </w:t>
      </w:r>
      <w:r w:rsidR="009C079A" w:rsidRPr="008C66A3">
        <w:rPr>
          <w:rFonts w:ascii="Arial" w:hAnsi="Arial" w:cs="Arial"/>
        </w:rPr>
        <w:t>advantage of the Light Editor features to add intros/outros and slates</w:t>
      </w:r>
      <w:r w:rsidR="005615B7" w:rsidRPr="008C66A3">
        <w:rPr>
          <w:rFonts w:ascii="Arial" w:hAnsi="Arial" w:cs="Arial"/>
        </w:rPr>
        <w:t xml:space="preserve"> to </w:t>
      </w:r>
      <w:r w:rsidR="009C079A" w:rsidRPr="008C66A3">
        <w:rPr>
          <w:rFonts w:ascii="Arial" w:hAnsi="Arial" w:cs="Arial"/>
        </w:rPr>
        <w:t xml:space="preserve">files </w:t>
      </w:r>
      <w:r w:rsidR="005615B7" w:rsidRPr="008C66A3">
        <w:rPr>
          <w:rFonts w:ascii="Arial" w:hAnsi="Arial" w:cs="Arial"/>
        </w:rPr>
        <w:t>that are being exported locally</w:t>
      </w:r>
      <w:r w:rsidR="009C079A" w:rsidRPr="008C66A3">
        <w:rPr>
          <w:rFonts w:ascii="Arial" w:hAnsi="Arial" w:cs="Arial"/>
        </w:rPr>
        <w:t xml:space="preserve"> rather than </w:t>
      </w:r>
      <w:r w:rsidR="005615B7" w:rsidRPr="008C66A3">
        <w:rPr>
          <w:rFonts w:ascii="Arial" w:hAnsi="Arial" w:cs="Arial"/>
        </w:rPr>
        <w:t>to a Share destination</w:t>
      </w:r>
      <w:r w:rsidR="009C079A" w:rsidRPr="008C66A3">
        <w:rPr>
          <w:rFonts w:ascii="Arial" w:hAnsi="Arial" w:cs="Arial"/>
        </w:rPr>
        <w:t xml:space="preserve">. </w:t>
      </w:r>
    </w:p>
    <w:p w:rsidR="005615B7" w:rsidRPr="008C66A3" w:rsidRDefault="005615B7" w:rsidP="005615B7">
      <w:pPr>
        <w:ind w:left="720"/>
        <w:rPr>
          <w:rFonts w:ascii="Arial" w:hAnsi="Arial" w:cs="Arial"/>
        </w:rPr>
      </w:pPr>
    </w:p>
    <w:p w:rsidR="009C079A" w:rsidRPr="008C66A3" w:rsidRDefault="009C079A" w:rsidP="005615B7">
      <w:pPr>
        <w:pStyle w:val="NoSpacing"/>
        <w:ind w:firstLine="720"/>
        <w:rPr>
          <w:rFonts w:ascii="Arial" w:hAnsi="Arial" w:cs="Arial"/>
          <w:b/>
          <w:sz w:val="22"/>
          <w:u w:val="single"/>
        </w:rPr>
      </w:pPr>
      <w:bookmarkStart w:id="166" w:name="_Toc481514143"/>
      <w:r w:rsidRPr="008C66A3">
        <w:rPr>
          <w:rFonts w:ascii="Arial" w:hAnsi="Arial" w:cs="Arial"/>
          <w:b/>
          <w:sz w:val="22"/>
          <w:u w:val="single"/>
        </w:rPr>
        <w:t>Creating LocalShare Destination</w:t>
      </w:r>
      <w:bookmarkEnd w:id="166"/>
    </w:p>
    <w:p w:rsidR="009C079A" w:rsidRPr="008C66A3" w:rsidRDefault="009C079A" w:rsidP="009C079A">
      <w:pPr>
        <w:ind w:left="1440"/>
        <w:rPr>
          <w:rFonts w:ascii="Arial" w:hAnsi="Arial" w:cs="Arial"/>
          <w:color w:val="244061" w:themeColor="accent1" w:themeShade="80"/>
        </w:rPr>
      </w:pPr>
    </w:p>
    <w:p w:rsidR="009C079A" w:rsidRPr="008C66A3" w:rsidRDefault="009C079A" w:rsidP="00172F23">
      <w:pPr>
        <w:pStyle w:val="ListParagraph"/>
        <w:numPr>
          <w:ilvl w:val="0"/>
          <w:numId w:val="60"/>
        </w:numPr>
        <w:rPr>
          <w:rFonts w:ascii="Arial" w:hAnsi="Arial" w:cs="Arial"/>
        </w:rPr>
      </w:pPr>
      <w:r w:rsidRPr="008C66A3">
        <w:rPr>
          <w:rFonts w:ascii="Arial" w:hAnsi="Arial" w:cs="Arial"/>
        </w:rPr>
        <w:t>No parameters required to create this destiantion - simply click on “Apply”.</w:t>
      </w:r>
    </w:p>
    <w:p w:rsidR="009C079A" w:rsidRPr="008C66A3" w:rsidRDefault="009C079A" w:rsidP="00172F23">
      <w:pPr>
        <w:pStyle w:val="ListParagraph"/>
        <w:numPr>
          <w:ilvl w:val="0"/>
          <w:numId w:val="60"/>
        </w:numPr>
        <w:rPr>
          <w:rFonts w:ascii="Arial" w:hAnsi="Arial" w:cs="Arial"/>
        </w:rPr>
      </w:pPr>
      <w:r w:rsidRPr="008C66A3">
        <w:rPr>
          <w:rFonts w:ascii="Arial" w:hAnsi="Arial" w:cs="Arial"/>
        </w:rPr>
        <w:t xml:space="preserve">The name of the destination is automatically set as “Save as Local Link”. </w:t>
      </w:r>
    </w:p>
    <w:p w:rsidR="009C079A" w:rsidRPr="008C66A3" w:rsidRDefault="009C079A" w:rsidP="00172F23">
      <w:pPr>
        <w:pStyle w:val="ListParagraph"/>
        <w:numPr>
          <w:ilvl w:val="0"/>
          <w:numId w:val="60"/>
        </w:numPr>
        <w:rPr>
          <w:rFonts w:ascii="Arial" w:hAnsi="Arial" w:cs="Arial"/>
        </w:rPr>
      </w:pPr>
      <w:r w:rsidRPr="008C66A3">
        <w:rPr>
          <w:rFonts w:ascii="Arial" w:hAnsi="Arial" w:cs="Arial"/>
        </w:rPr>
        <w:t>It’s possible to create only one.</w:t>
      </w:r>
    </w:p>
    <w:p w:rsidR="009C079A" w:rsidRPr="008C66A3" w:rsidRDefault="009C079A" w:rsidP="009C079A">
      <w:pPr>
        <w:rPr>
          <w:rFonts w:ascii="Arial" w:hAnsi="Arial" w:cs="Arial"/>
        </w:rPr>
      </w:pPr>
    </w:p>
    <w:p w:rsidR="009C079A" w:rsidRPr="008C66A3" w:rsidRDefault="009C079A" w:rsidP="005615B7">
      <w:pPr>
        <w:pStyle w:val="NoSpacing"/>
        <w:ind w:firstLine="720"/>
        <w:rPr>
          <w:rFonts w:ascii="Arial" w:hAnsi="Arial" w:cs="Arial"/>
          <w:b/>
          <w:sz w:val="22"/>
          <w:u w:val="single"/>
        </w:rPr>
      </w:pPr>
      <w:bookmarkStart w:id="167" w:name="_Toc481514144"/>
      <w:r w:rsidRPr="008C66A3">
        <w:rPr>
          <w:rFonts w:ascii="Arial" w:hAnsi="Arial" w:cs="Arial"/>
          <w:b/>
          <w:sz w:val="22"/>
          <w:u w:val="single"/>
        </w:rPr>
        <w:t>Publishing</w:t>
      </w:r>
      <w:bookmarkEnd w:id="167"/>
    </w:p>
    <w:p w:rsidR="009C079A" w:rsidRPr="008C66A3" w:rsidRDefault="009C079A" w:rsidP="009C079A">
      <w:pPr>
        <w:rPr>
          <w:rFonts w:ascii="Arial" w:hAnsi="Arial" w:cs="Arial"/>
        </w:rPr>
      </w:pPr>
    </w:p>
    <w:p w:rsidR="005615B7" w:rsidRPr="008C66A3" w:rsidRDefault="009C079A" w:rsidP="00172F23">
      <w:pPr>
        <w:pStyle w:val="ListParagraph"/>
        <w:numPr>
          <w:ilvl w:val="0"/>
          <w:numId w:val="61"/>
        </w:numPr>
        <w:rPr>
          <w:rFonts w:ascii="Arial" w:hAnsi="Arial" w:cs="Arial"/>
        </w:rPr>
      </w:pPr>
      <w:r w:rsidRPr="008C66A3">
        <w:rPr>
          <w:rFonts w:ascii="Arial" w:hAnsi="Arial" w:cs="Arial"/>
        </w:rPr>
        <w:t xml:space="preserve">When </w:t>
      </w:r>
      <w:r w:rsidR="005615B7" w:rsidRPr="008C66A3">
        <w:rPr>
          <w:rFonts w:ascii="Arial" w:hAnsi="Arial" w:cs="Arial"/>
        </w:rPr>
        <w:t>a user</w:t>
      </w:r>
      <w:r w:rsidRPr="008C66A3">
        <w:rPr>
          <w:rFonts w:ascii="Arial" w:hAnsi="Arial" w:cs="Arial"/>
        </w:rPr>
        <w:t xml:space="preserve"> choose</w:t>
      </w:r>
      <w:r w:rsidR="005615B7" w:rsidRPr="008C66A3">
        <w:rPr>
          <w:rFonts w:ascii="Arial" w:hAnsi="Arial" w:cs="Arial"/>
        </w:rPr>
        <w:t>s to S</w:t>
      </w:r>
      <w:r w:rsidRPr="008C66A3">
        <w:rPr>
          <w:rFonts w:ascii="Arial" w:hAnsi="Arial" w:cs="Arial"/>
        </w:rPr>
        <w:t xml:space="preserve">hare to </w:t>
      </w:r>
      <w:r w:rsidR="005615B7" w:rsidRPr="008C66A3">
        <w:rPr>
          <w:rFonts w:ascii="Arial" w:hAnsi="Arial" w:cs="Arial"/>
        </w:rPr>
        <w:t>LocalShare, the clip is</w:t>
      </w:r>
      <w:r w:rsidRPr="008C66A3">
        <w:rPr>
          <w:rFonts w:ascii="Arial" w:hAnsi="Arial" w:cs="Arial"/>
        </w:rPr>
        <w:t xml:space="preserve"> processed by the CEM and then written to the default local path on the CEM.</w:t>
      </w:r>
    </w:p>
    <w:p w:rsidR="005615B7" w:rsidRPr="008C66A3" w:rsidRDefault="005615B7" w:rsidP="00172F23">
      <w:pPr>
        <w:pStyle w:val="ListParagraph"/>
        <w:numPr>
          <w:ilvl w:val="0"/>
          <w:numId w:val="61"/>
        </w:numPr>
        <w:rPr>
          <w:rFonts w:ascii="Arial" w:hAnsi="Arial" w:cs="Arial"/>
        </w:rPr>
      </w:pPr>
      <w:r w:rsidRPr="008C66A3">
        <w:rPr>
          <w:rFonts w:ascii="Arial" w:hAnsi="Arial" w:cs="Arial"/>
        </w:rPr>
        <w:t>The file can then be retrieved from the CEM by either:</w:t>
      </w:r>
    </w:p>
    <w:p w:rsidR="005615B7" w:rsidRPr="008C66A3" w:rsidRDefault="005615B7" w:rsidP="00172F23">
      <w:pPr>
        <w:pStyle w:val="ListParagraph"/>
        <w:numPr>
          <w:ilvl w:val="1"/>
          <w:numId w:val="61"/>
        </w:numPr>
        <w:rPr>
          <w:rFonts w:ascii="Arial" w:hAnsi="Arial" w:cs="Arial"/>
        </w:rPr>
      </w:pPr>
      <w:r w:rsidRPr="008C66A3">
        <w:rPr>
          <w:rFonts w:ascii="Arial" w:hAnsi="Arial" w:cs="Arial"/>
        </w:rPr>
        <w:t>A persistent button that appears immediately on the Volicon GUI, just like a standard local export</w:t>
      </w:r>
      <w:r w:rsidR="009C079A" w:rsidRPr="008C66A3">
        <w:rPr>
          <w:rFonts w:ascii="Arial" w:hAnsi="Arial" w:cs="Arial"/>
        </w:rPr>
        <w:t>.</w:t>
      </w:r>
    </w:p>
    <w:p w:rsidR="009C079A" w:rsidRPr="008C66A3" w:rsidRDefault="009C079A" w:rsidP="00172F23">
      <w:pPr>
        <w:pStyle w:val="ListParagraph"/>
        <w:numPr>
          <w:ilvl w:val="1"/>
          <w:numId w:val="61"/>
        </w:numPr>
        <w:rPr>
          <w:rFonts w:ascii="Arial" w:hAnsi="Arial" w:cs="Arial"/>
        </w:rPr>
      </w:pPr>
      <w:r w:rsidRPr="008C66A3">
        <w:rPr>
          <w:rFonts w:ascii="Arial" w:hAnsi="Arial" w:cs="Arial"/>
        </w:rPr>
        <w:t>Via email, if the user's preference to send email links to CEM processed jobs is checked for the given user.</w:t>
      </w:r>
    </w:p>
    <w:p w:rsidR="009C079A" w:rsidRPr="008C66A3" w:rsidRDefault="009C079A" w:rsidP="00172F23">
      <w:pPr>
        <w:pStyle w:val="ListParagraph"/>
        <w:numPr>
          <w:ilvl w:val="0"/>
          <w:numId w:val="61"/>
        </w:numPr>
        <w:rPr>
          <w:rFonts w:ascii="Arial" w:hAnsi="Arial" w:cs="Arial"/>
        </w:rPr>
      </w:pPr>
      <w:r w:rsidRPr="008C66A3">
        <w:rPr>
          <w:rFonts w:ascii="Arial" w:hAnsi="Arial" w:cs="Arial"/>
        </w:rPr>
        <w:t xml:space="preserve">If the export profile being used with this destination includes a caption file, then </w:t>
      </w:r>
      <w:r w:rsidR="005615B7" w:rsidRPr="008C66A3">
        <w:rPr>
          <w:rFonts w:ascii="Arial" w:hAnsi="Arial" w:cs="Arial"/>
        </w:rPr>
        <w:t xml:space="preserve">the system will </w:t>
      </w:r>
      <w:r w:rsidRPr="008C66A3">
        <w:rPr>
          <w:rFonts w:ascii="Arial" w:hAnsi="Arial" w:cs="Arial"/>
        </w:rPr>
        <w:t xml:space="preserve">zip the caption file and the output file together and provide a link to the zip file. </w:t>
      </w:r>
    </w:p>
    <w:p w:rsidR="009C079A" w:rsidRPr="008C66A3" w:rsidRDefault="009C079A" w:rsidP="009C079A">
      <w:pPr>
        <w:rPr>
          <w:rFonts w:ascii="Arial" w:hAnsi="Arial" w:cs="Arial"/>
        </w:rPr>
      </w:pPr>
    </w:p>
    <w:p w:rsidR="009F2331" w:rsidRPr="008C66A3" w:rsidRDefault="009F2331" w:rsidP="009F2331">
      <w:pPr>
        <w:rPr>
          <w:rFonts w:ascii="Arial" w:hAnsi="Arial" w:cs="Arial"/>
          <w:color w:val="244061" w:themeColor="accent1" w:themeShade="80"/>
        </w:rPr>
      </w:pPr>
    </w:p>
    <w:p w:rsidR="009F2331" w:rsidRPr="008C66A3" w:rsidRDefault="009F2331" w:rsidP="00F547F7">
      <w:pPr>
        <w:pStyle w:val="Heading2"/>
        <w:ind w:left="427"/>
        <w:rPr>
          <w:rFonts w:cs="Arial"/>
        </w:rPr>
      </w:pPr>
      <w:bookmarkStart w:id="168" w:name="_Toc481514107"/>
      <w:bookmarkStart w:id="169" w:name="_Toc486422566"/>
      <w:r w:rsidRPr="008C66A3">
        <w:rPr>
          <w:rFonts w:cs="Arial"/>
        </w:rPr>
        <w:t>Multi Share</w:t>
      </w:r>
      <w:bookmarkEnd w:id="168"/>
      <w:bookmarkEnd w:id="169"/>
    </w:p>
    <w:p w:rsidR="005615B7" w:rsidRPr="008C66A3" w:rsidRDefault="005615B7" w:rsidP="005615B7">
      <w:pPr>
        <w:pStyle w:val="NoSpacing"/>
        <w:ind w:firstLine="720"/>
        <w:rPr>
          <w:rFonts w:ascii="Arial" w:hAnsi="Arial" w:cs="Arial"/>
          <w:b/>
          <w:sz w:val="22"/>
          <w:u w:val="single"/>
        </w:rPr>
      </w:pPr>
      <w:r w:rsidRPr="008C66A3">
        <w:rPr>
          <w:rFonts w:ascii="Arial" w:hAnsi="Arial" w:cs="Arial"/>
          <w:b/>
          <w:sz w:val="22"/>
          <w:u w:val="single"/>
        </w:rPr>
        <w:t>Overview:</w:t>
      </w:r>
    </w:p>
    <w:p w:rsidR="009F2331" w:rsidRPr="008C66A3" w:rsidRDefault="005615B7" w:rsidP="005615B7">
      <w:pPr>
        <w:ind w:left="720"/>
        <w:rPr>
          <w:rFonts w:ascii="Arial" w:hAnsi="Arial" w:cs="Arial"/>
        </w:rPr>
      </w:pPr>
      <w:r w:rsidRPr="008C66A3">
        <w:rPr>
          <w:rFonts w:ascii="Arial" w:hAnsi="Arial" w:cs="Arial"/>
        </w:rPr>
        <w:t xml:space="preserve">Multi Share allows </w:t>
      </w:r>
      <w:r w:rsidR="009F2331" w:rsidRPr="008C66A3">
        <w:rPr>
          <w:rFonts w:ascii="Arial" w:hAnsi="Arial" w:cs="Arial"/>
        </w:rPr>
        <w:t xml:space="preserve">users </w:t>
      </w:r>
      <w:r w:rsidRPr="008C66A3">
        <w:rPr>
          <w:rFonts w:ascii="Arial" w:hAnsi="Arial" w:cs="Arial"/>
        </w:rPr>
        <w:t xml:space="preserve">to </w:t>
      </w:r>
      <w:r w:rsidR="009F2331" w:rsidRPr="008C66A3">
        <w:rPr>
          <w:rFonts w:ascii="Arial" w:hAnsi="Arial" w:cs="Arial"/>
        </w:rPr>
        <w:t xml:space="preserve">pick several destinations from several </w:t>
      </w:r>
      <w:r w:rsidRPr="008C66A3">
        <w:rPr>
          <w:rFonts w:ascii="Arial" w:hAnsi="Arial" w:cs="Arial"/>
        </w:rPr>
        <w:t>different profiles for specific A</w:t>
      </w:r>
      <w:r w:rsidR="009F2331" w:rsidRPr="008C66A3">
        <w:rPr>
          <w:rFonts w:ascii="Arial" w:hAnsi="Arial" w:cs="Arial"/>
        </w:rPr>
        <w:t>sset</w:t>
      </w:r>
      <w:r w:rsidRPr="008C66A3">
        <w:rPr>
          <w:rFonts w:ascii="Arial" w:hAnsi="Arial" w:cs="Arial"/>
        </w:rPr>
        <w:t>s</w:t>
      </w:r>
      <w:r w:rsidR="009F2331" w:rsidRPr="008C66A3">
        <w:rPr>
          <w:rFonts w:ascii="Arial" w:hAnsi="Arial" w:cs="Arial"/>
        </w:rPr>
        <w:t xml:space="preserve">. </w:t>
      </w:r>
      <w:r w:rsidRPr="008C66A3">
        <w:rPr>
          <w:rFonts w:ascii="Arial" w:hAnsi="Arial" w:cs="Arial"/>
        </w:rPr>
        <w:t>The s</w:t>
      </w:r>
      <w:r w:rsidR="009F2331" w:rsidRPr="008C66A3">
        <w:rPr>
          <w:rFonts w:ascii="Arial" w:hAnsi="Arial" w:cs="Arial"/>
        </w:rPr>
        <w:t>ystem will trigger several jobs</w:t>
      </w:r>
      <w:r w:rsidRPr="008C66A3">
        <w:rPr>
          <w:rFonts w:ascii="Arial" w:hAnsi="Arial" w:cs="Arial"/>
        </w:rPr>
        <w:t>,</w:t>
      </w:r>
      <w:r w:rsidR="009F2331" w:rsidRPr="008C66A3">
        <w:rPr>
          <w:rFonts w:ascii="Arial" w:hAnsi="Arial" w:cs="Arial"/>
        </w:rPr>
        <w:t xml:space="preserve"> </w:t>
      </w:r>
      <w:r w:rsidRPr="008C66A3">
        <w:rPr>
          <w:rFonts w:ascii="Arial" w:hAnsi="Arial" w:cs="Arial"/>
        </w:rPr>
        <w:t>one j</w:t>
      </w:r>
      <w:r w:rsidR="009F2331" w:rsidRPr="008C66A3">
        <w:rPr>
          <w:rFonts w:ascii="Arial" w:hAnsi="Arial" w:cs="Arial"/>
        </w:rPr>
        <w:t>ob per publish profile.</w:t>
      </w:r>
    </w:p>
    <w:p w:rsidR="009F2331" w:rsidRPr="008C66A3" w:rsidRDefault="009F2331" w:rsidP="00172F23">
      <w:pPr>
        <w:pStyle w:val="ListParagraph"/>
        <w:numPr>
          <w:ilvl w:val="0"/>
          <w:numId w:val="62"/>
        </w:numPr>
        <w:rPr>
          <w:rFonts w:ascii="Arial" w:hAnsi="Arial" w:cs="Arial"/>
        </w:rPr>
      </w:pPr>
      <w:r w:rsidRPr="008C66A3">
        <w:rPr>
          <w:rFonts w:ascii="Arial" w:hAnsi="Arial" w:cs="Arial"/>
        </w:rPr>
        <w:t xml:space="preserve">When sharing, select the </w:t>
      </w:r>
      <w:r w:rsidR="005615B7" w:rsidRPr="008C66A3">
        <w:rPr>
          <w:rFonts w:ascii="Arial" w:hAnsi="Arial" w:cs="Arial"/>
        </w:rPr>
        <w:t xml:space="preserve">desired </w:t>
      </w:r>
      <w:r w:rsidRPr="008C66A3">
        <w:rPr>
          <w:rFonts w:ascii="Arial" w:hAnsi="Arial" w:cs="Arial"/>
        </w:rPr>
        <w:t xml:space="preserve">destinations </w:t>
      </w:r>
    </w:p>
    <w:p w:rsidR="009F2331" w:rsidRPr="008C66A3" w:rsidRDefault="009F2331" w:rsidP="00172F23">
      <w:pPr>
        <w:pStyle w:val="ListParagraph"/>
        <w:numPr>
          <w:ilvl w:val="0"/>
          <w:numId w:val="62"/>
        </w:numPr>
        <w:rPr>
          <w:rFonts w:ascii="Arial" w:hAnsi="Arial" w:cs="Arial"/>
        </w:rPr>
      </w:pPr>
      <w:r w:rsidRPr="008C66A3">
        <w:rPr>
          <w:rFonts w:ascii="Arial" w:hAnsi="Arial" w:cs="Arial"/>
        </w:rPr>
        <w:t>Notice that the tag icon appears next to the publish profiles and an indication to number of destinations and publish profiles will be presented next to “Destinations”:</w:t>
      </w:r>
    </w:p>
    <w:p w:rsidR="009F2331" w:rsidRPr="008C66A3" w:rsidRDefault="009F2331" w:rsidP="009F2331">
      <w:pPr>
        <w:ind w:left="1080"/>
        <w:rPr>
          <w:rFonts w:ascii="Arial" w:hAnsi="Arial" w:cs="Arial"/>
          <w:color w:val="244061" w:themeColor="accent1" w:themeShade="80"/>
          <w:sz w:val="24"/>
          <w:szCs w:val="24"/>
        </w:rPr>
      </w:pPr>
      <w:r w:rsidRPr="008C66A3">
        <w:rPr>
          <w:rFonts w:ascii="Arial" w:hAnsi="Arial" w:cs="Arial"/>
          <w:noProof/>
          <w:color w:val="244061" w:themeColor="accent1" w:themeShade="80"/>
        </w:rPr>
        <w:drawing>
          <wp:inline distT="0" distB="0" distL="0" distR="0" wp14:anchorId="7E003B22" wp14:editId="69E9721F">
            <wp:extent cx="3771900" cy="2279007"/>
            <wp:effectExtent l="0" t="0" r="0" b="762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777322" cy="2282283"/>
                    </a:xfrm>
                    <a:prstGeom prst="rect">
                      <a:avLst/>
                    </a:prstGeom>
                  </pic:spPr>
                </pic:pic>
              </a:graphicData>
            </a:graphic>
          </wp:inline>
        </w:drawing>
      </w:r>
    </w:p>
    <w:p w:rsidR="009F2331" w:rsidRPr="008C66A3" w:rsidRDefault="009F2331" w:rsidP="00172F23">
      <w:pPr>
        <w:pStyle w:val="ListParagraph"/>
        <w:numPr>
          <w:ilvl w:val="0"/>
          <w:numId w:val="62"/>
        </w:numPr>
        <w:rPr>
          <w:rFonts w:ascii="Arial" w:hAnsi="Arial" w:cs="Arial"/>
        </w:rPr>
      </w:pPr>
      <w:r w:rsidRPr="008C66A3">
        <w:rPr>
          <w:rFonts w:ascii="Arial" w:hAnsi="Arial" w:cs="Arial"/>
        </w:rPr>
        <w:t xml:space="preserve">In order to remove the tag from a publish profile, the destinations selected under this profile need to be deselected. </w:t>
      </w:r>
    </w:p>
    <w:p w:rsidR="005615B7" w:rsidRPr="008C66A3" w:rsidRDefault="009F2331" w:rsidP="00172F23">
      <w:pPr>
        <w:pStyle w:val="ListParagraph"/>
        <w:numPr>
          <w:ilvl w:val="0"/>
          <w:numId w:val="62"/>
        </w:numPr>
        <w:rPr>
          <w:rFonts w:ascii="Arial" w:hAnsi="Arial" w:cs="Arial"/>
        </w:rPr>
      </w:pPr>
      <w:r w:rsidRPr="008C66A3">
        <w:rPr>
          <w:rFonts w:ascii="Arial" w:hAnsi="Arial" w:cs="Arial"/>
        </w:rPr>
        <w:lastRenderedPageBreak/>
        <w:t>The publishing progress will be presented as following:</w:t>
      </w:r>
    </w:p>
    <w:p w:rsidR="009F2331" w:rsidRPr="008C66A3" w:rsidRDefault="009F2331" w:rsidP="005615B7">
      <w:pPr>
        <w:pStyle w:val="ListParagraph"/>
        <w:ind w:left="1440"/>
        <w:rPr>
          <w:rFonts w:ascii="Arial" w:hAnsi="Arial" w:cs="Arial"/>
        </w:rPr>
      </w:pPr>
      <w:r w:rsidRPr="008C66A3">
        <w:rPr>
          <w:rFonts w:ascii="Arial" w:hAnsi="Arial" w:cs="Arial"/>
          <w:noProof/>
        </w:rPr>
        <w:drawing>
          <wp:inline distT="0" distB="0" distL="0" distR="0" wp14:anchorId="3BCC0952" wp14:editId="1D8E6482">
            <wp:extent cx="3638550" cy="3950021"/>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643515" cy="3955411"/>
                    </a:xfrm>
                    <a:prstGeom prst="rect">
                      <a:avLst/>
                    </a:prstGeom>
                  </pic:spPr>
                </pic:pic>
              </a:graphicData>
            </a:graphic>
          </wp:inline>
        </w:drawing>
      </w:r>
    </w:p>
    <w:p w:rsidR="009F2331" w:rsidRPr="008C66A3" w:rsidRDefault="009F2331" w:rsidP="00172F23">
      <w:pPr>
        <w:pStyle w:val="ListParagraph"/>
        <w:numPr>
          <w:ilvl w:val="0"/>
          <w:numId w:val="62"/>
        </w:numPr>
        <w:rPr>
          <w:rFonts w:ascii="Arial" w:hAnsi="Arial" w:cs="Arial"/>
        </w:rPr>
      </w:pPr>
      <w:r w:rsidRPr="008C66A3">
        <w:rPr>
          <w:rFonts w:ascii="Arial" w:hAnsi="Arial" w:cs="Arial"/>
        </w:rPr>
        <w:t>In the management console - a job per publish profile</w:t>
      </w:r>
      <w:r w:rsidR="005615B7" w:rsidRPr="008C66A3">
        <w:rPr>
          <w:rFonts w:ascii="Arial" w:hAnsi="Arial" w:cs="Arial"/>
        </w:rPr>
        <w:t xml:space="preserve"> is displayed</w:t>
      </w:r>
      <w:r w:rsidRPr="008C66A3">
        <w:rPr>
          <w:rFonts w:ascii="Arial" w:hAnsi="Arial" w:cs="Arial"/>
        </w:rPr>
        <w:t>:</w:t>
      </w:r>
    </w:p>
    <w:p w:rsidR="009F2331" w:rsidRPr="008C66A3" w:rsidRDefault="009F2331" w:rsidP="002722DC">
      <w:pPr>
        <w:ind w:left="1080"/>
        <w:rPr>
          <w:rFonts w:ascii="Arial" w:hAnsi="Arial" w:cs="Arial"/>
          <w:color w:val="244061" w:themeColor="accent1" w:themeShade="80"/>
          <w:sz w:val="24"/>
          <w:szCs w:val="24"/>
        </w:rPr>
      </w:pPr>
      <w:r w:rsidRPr="008C66A3">
        <w:rPr>
          <w:rFonts w:ascii="Arial" w:hAnsi="Arial" w:cs="Arial"/>
          <w:noProof/>
          <w:color w:val="244061" w:themeColor="accent1" w:themeShade="80"/>
        </w:rPr>
        <w:drawing>
          <wp:inline distT="0" distB="0" distL="0" distR="0" wp14:anchorId="7AB2A145" wp14:editId="31E1D04C">
            <wp:extent cx="5778499" cy="206692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781545" cy="2068015"/>
                    </a:xfrm>
                    <a:prstGeom prst="rect">
                      <a:avLst/>
                    </a:prstGeom>
                  </pic:spPr>
                </pic:pic>
              </a:graphicData>
            </a:graphic>
          </wp:inline>
        </w:drawing>
      </w:r>
    </w:p>
    <w:p w:rsidR="002D43C2" w:rsidRPr="008C66A3" w:rsidRDefault="002D43C2" w:rsidP="002D43C2">
      <w:pPr>
        <w:rPr>
          <w:rFonts w:ascii="Arial" w:hAnsi="Arial" w:cs="Arial"/>
        </w:rPr>
      </w:pPr>
    </w:p>
    <w:p w:rsidR="00817EF4" w:rsidRPr="008C66A3" w:rsidRDefault="00817EF4" w:rsidP="00817EF4">
      <w:pPr>
        <w:rPr>
          <w:rFonts w:ascii="Arial" w:hAnsi="Arial" w:cs="Arial"/>
          <w:noProof/>
        </w:rPr>
      </w:pPr>
    </w:p>
    <w:p w:rsidR="006C7014" w:rsidRPr="008C66A3" w:rsidRDefault="006C7014" w:rsidP="00817EF4">
      <w:pPr>
        <w:rPr>
          <w:rFonts w:ascii="Arial" w:hAnsi="Arial" w:cs="Arial"/>
          <w:noProof/>
        </w:rPr>
      </w:pPr>
    </w:p>
    <w:p w:rsidR="006C7014" w:rsidRPr="008C66A3" w:rsidRDefault="006C7014" w:rsidP="00817EF4">
      <w:pPr>
        <w:rPr>
          <w:rFonts w:ascii="Arial" w:hAnsi="Arial" w:cs="Arial"/>
          <w:noProof/>
        </w:rPr>
      </w:pPr>
    </w:p>
    <w:p w:rsidR="006C7014" w:rsidRPr="008C66A3" w:rsidRDefault="006C7014" w:rsidP="00817EF4">
      <w:pPr>
        <w:rPr>
          <w:rFonts w:ascii="Arial" w:hAnsi="Arial" w:cs="Arial"/>
        </w:rPr>
      </w:pPr>
    </w:p>
    <w:p w:rsidR="002722DC" w:rsidRPr="008C66A3" w:rsidRDefault="002722DC" w:rsidP="002722DC">
      <w:pPr>
        <w:rPr>
          <w:rFonts w:ascii="Arial" w:hAnsi="Arial" w:cs="Arial"/>
        </w:rPr>
      </w:pPr>
    </w:p>
    <w:p w:rsidR="002722DC" w:rsidRPr="008C66A3" w:rsidRDefault="002722DC" w:rsidP="002722DC">
      <w:pPr>
        <w:pStyle w:val="Heading1"/>
        <w:rPr>
          <w:rFonts w:cs="Arial"/>
        </w:rPr>
      </w:pPr>
      <w:bookmarkStart w:id="170" w:name="_Toc474250996"/>
      <w:bookmarkStart w:id="171" w:name="_Toc486422567"/>
      <w:r w:rsidRPr="008C66A3">
        <w:rPr>
          <w:rFonts w:cs="Arial"/>
        </w:rPr>
        <w:lastRenderedPageBreak/>
        <w:t>Bug Fixes</w:t>
      </w:r>
      <w:bookmarkEnd w:id="170"/>
      <w:bookmarkEnd w:id="171"/>
      <w:r w:rsidRPr="008C66A3">
        <w:rPr>
          <w:rFonts w:cs="Arial"/>
        </w:rPr>
        <w:t xml:space="preserve"> </w:t>
      </w:r>
    </w:p>
    <w:tbl>
      <w:tblPr>
        <w:tblStyle w:val="TableGrid"/>
        <w:tblW w:w="0" w:type="auto"/>
        <w:tblLook w:val="04A0" w:firstRow="1" w:lastRow="0" w:firstColumn="1" w:lastColumn="0" w:noHBand="0" w:noVBand="1"/>
      </w:tblPr>
      <w:tblGrid>
        <w:gridCol w:w="8453"/>
      </w:tblGrid>
      <w:tr w:rsidR="006C7014" w:rsidRPr="008C66A3" w:rsidTr="008C66A3">
        <w:trPr>
          <w:trHeight w:val="262"/>
        </w:trPr>
        <w:tc>
          <w:tcPr>
            <w:tcW w:w="8453" w:type="dxa"/>
            <w:shd w:val="clear" w:color="auto" w:fill="B8CCE4" w:themeFill="accent1" w:themeFillTint="66"/>
          </w:tcPr>
          <w:p w:rsidR="006C7014" w:rsidRPr="008C66A3" w:rsidRDefault="006C7014" w:rsidP="008C66A3">
            <w:pPr>
              <w:jc w:val="center"/>
              <w:rPr>
                <w:rFonts w:ascii="Arial" w:hAnsi="Arial" w:cs="Arial"/>
                <w:b/>
                <w:noProof/>
                <w:sz w:val="24"/>
                <w:szCs w:val="24"/>
              </w:rPr>
            </w:pPr>
            <w:r w:rsidRPr="008C66A3">
              <w:rPr>
                <w:rFonts w:ascii="Arial" w:hAnsi="Arial" w:cs="Arial"/>
                <w:b/>
                <w:noProof/>
                <w:sz w:val="24"/>
                <w:szCs w:val="24"/>
              </w:rPr>
              <w:t>Description</w:t>
            </w:r>
          </w:p>
        </w:tc>
      </w:tr>
      <w:tr w:rsidR="006C7014" w:rsidRPr="008C66A3" w:rsidTr="008C66A3">
        <w:trPr>
          <w:trHeight w:val="248"/>
        </w:trPr>
        <w:tc>
          <w:tcPr>
            <w:tcW w:w="8453" w:type="dxa"/>
            <w:vAlign w:val="bottom"/>
          </w:tcPr>
          <w:p w:rsidR="006C7014" w:rsidRPr="008C66A3" w:rsidRDefault="006C7014" w:rsidP="006C7014">
            <w:pPr>
              <w:rPr>
                <w:rFonts w:ascii="Arial" w:hAnsi="Arial" w:cs="Arial"/>
                <w:noProof/>
                <w:sz w:val="22"/>
                <w:szCs w:val="22"/>
              </w:rPr>
            </w:pPr>
            <w:r w:rsidRPr="008C66A3">
              <w:rPr>
                <w:rFonts w:ascii="Arial" w:hAnsi="Arial" w:cs="Arial"/>
                <w:color w:val="000000"/>
                <w:sz w:val="22"/>
                <w:szCs w:val="22"/>
                <w:lang w:bidi="he-IL"/>
              </w:rPr>
              <w:t>Management Console: "Local Export" destination is shown as blank in filter</w:t>
            </w:r>
          </w:p>
        </w:tc>
      </w:tr>
      <w:tr w:rsidR="006C7014" w:rsidRPr="008C66A3" w:rsidTr="008C66A3">
        <w:trPr>
          <w:trHeight w:val="262"/>
        </w:trPr>
        <w:tc>
          <w:tcPr>
            <w:tcW w:w="8453" w:type="dxa"/>
            <w:vAlign w:val="bottom"/>
          </w:tcPr>
          <w:p w:rsidR="006C7014" w:rsidRPr="008C66A3" w:rsidRDefault="006C7014" w:rsidP="006C7014">
            <w:pPr>
              <w:rPr>
                <w:rFonts w:ascii="Arial" w:hAnsi="Arial" w:cs="Arial"/>
                <w:noProof/>
                <w:sz w:val="22"/>
                <w:szCs w:val="22"/>
              </w:rPr>
            </w:pPr>
            <w:r w:rsidRPr="008C66A3">
              <w:rPr>
                <w:rFonts w:ascii="Arial" w:hAnsi="Arial" w:cs="Arial"/>
                <w:color w:val="000000"/>
                <w:sz w:val="22"/>
                <w:szCs w:val="22"/>
                <w:lang w:bidi="he-IL"/>
              </w:rPr>
              <w:t>Viewer- Loudness meter- 4 columns should be in gray (Chrome)</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Management Console: "Destination" filter is empty- All other filters have data populated</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Management Console: Search and reset button disappear from page and no search is performed on the page</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Cont\Sch export - number of items is not represented correctly, some jobs are not present</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8.1.3 Upgrade - Artisan update fails when upgrading from 8.0QB4.3 to 8.1.3</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Share: CC file is created empty when CC language is different from the export profile</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Light Editor: Move between clips - multiple viewers run on screen (html5)</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 xml:space="preserve">Share: audio is not checked, if the audio tracks of the encoder don't match the export profile </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Sch Export - Unable to add\remove destinations after clicking on Twitter</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Light editor: When 2 slates overlap, removing one changes the length and position of the other</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Share is not working ×Ÿin case of TZ '+'</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Media hub - QueryMediaFileInfo for specific playbacks return error</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CEM - Twitter fails to publish</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Configuration - Unable to change configuration Via FE</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 xml:space="preserve">Cont\Sch Export - Saving not possible when editing a job that is already running </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Share light editor - No message about "unable to delete last track"</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Share light Editor: Unable to delete tracks/assets on Share page due to error in Console log</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Cont\Sch Export - Disabling a job while occurrence is exporting, often creates 2 publish instances</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8.1.3_Viewer: CC Container does not load CC for specific encoders</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 xml:space="preserve">Cont\Sch export -Unable to change "Starts on" to a past date\time, for pending jobs </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 xml:space="preserve">CC Export page- Player disappears when selecting a line </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MV - Play buttons and calendar on quarantine aren't aligned</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Installation failed - Artisan update</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MV edge - Alert notification on player is cut</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MV - User that didn't create the screen cannot see players</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Share - Window opens blank (JS error)</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Multiview - Player widgets have multiple issues</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MV - unable to add MV room</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lastRenderedPageBreak/>
              <w:t>Share light editor: Correct asset does not play until user goes to main clip</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QVC US SF00026684 Artisan update failed 8.0QB4.3 to 8.1.1QB</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Add a button to start encoder in dummy mode</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StoryBoard Marking: Edit clip - next page - start&amp;end time are invalid</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StoryBoard Marking: Edit clip - previous page - clip length is 0</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NBC SF00026575 CCindexing failed after DST change.</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Case 26541 - Allyn - Twitter new share resolution limitation</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 xml:space="preserve">Fault Clips page - clicking on a clip opens a blank edit clip page </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Customer defined legal/IT warning on every login</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CloudDirect encoders dropping keyframes when dealing with a recurring segment</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CEM - Need to add support for new publisher: EMC's ECS</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MV - Alerts not updated unless user refreshes screen</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Share/Export/Closed Captions: "Unspecified Error" keeps appearing on FE</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Marking multiple clips then exporting one individually -&gt; lose cliplist unless you press "apply" first</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Preferences - Time zone drop down shows empty</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HTML5 Player shows "Unsupported Format" error for a CloudDirect encoder with CC</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Add a transcoding command for ffmpeg center crop</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Add ability to upload to FB as "un-published"</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Multiview - Video aspect ration is wrong when using F11 mode and audio bars</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Reset cache is not functioning - its should clear all players</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Allyn SF25786, False positive PMT changes restart the encoder.</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Add link to local file as destination for Share</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Share light editor - Sometimes "regular" share fails with Twitter error</w:t>
            </w:r>
          </w:p>
        </w:tc>
      </w:tr>
      <w:tr w:rsidR="006C7014" w:rsidRPr="008C66A3" w:rsidTr="008C66A3">
        <w:trPr>
          <w:trHeight w:val="262"/>
        </w:trPr>
        <w:tc>
          <w:tcPr>
            <w:tcW w:w="8453" w:type="dxa"/>
            <w:vAlign w:val="bottom"/>
          </w:tcPr>
          <w:p w:rsidR="006C7014" w:rsidRPr="008C66A3" w:rsidRDefault="006C7014" w:rsidP="006C7014">
            <w:pPr>
              <w:rPr>
                <w:rFonts w:ascii="Arial" w:hAnsi="Arial" w:cs="Arial"/>
                <w:color w:val="000000"/>
                <w:sz w:val="22"/>
                <w:szCs w:val="22"/>
                <w:lang w:bidi="he-IL"/>
              </w:rPr>
            </w:pPr>
            <w:r w:rsidRPr="008C66A3">
              <w:rPr>
                <w:rFonts w:ascii="Arial" w:hAnsi="Arial" w:cs="Arial"/>
                <w:color w:val="000000"/>
                <w:sz w:val="22"/>
                <w:szCs w:val="22"/>
                <w:lang w:bidi="he-IL"/>
              </w:rPr>
              <w:t>Channel 5 - SF25984 - drift between audio and video is too big, restarting</w:t>
            </w:r>
          </w:p>
        </w:tc>
      </w:tr>
    </w:tbl>
    <w:p w:rsidR="002722DC" w:rsidRPr="008C66A3" w:rsidRDefault="002722DC" w:rsidP="002722DC">
      <w:pPr>
        <w:rPr>
          <w:rFonts w:ascii="Arial" w:hAnsi="Arial" w:cs="Arial"/>
        </w:rPr>
      </w:pPr>
    </w:p>
    <w:p w:rsidR="002722DC" w:rsidRPr="008C66A3" w:rsidRDefault="002722DC" w:rsidP="002722DC">
      <w:pPr>
        <w:rPr>
          <w:rFonts w:ascii="Arial" w:hAnsi="Arial" w:cs="Arial"/>
        </w:rPr>
      </w:pPr>
    </w:p>
    <w:p w:rsidR="002722DC" w:rsidRPr="008C66A3" w:rsidRDefault="002722DC" w:rsidP="002722DC">
      <w:pPr>
        <w:pStyle w:val="Heading1"/>
        <w:rPr>
          <w:rFonts w:cs="Arial"/>
        </w:rPr>
      </w:pPr>
      <w:bookmarkStart w:id="172" w:name="_Toc474250997"/>
      <w:bookmarkStart w:id="173" w:name="_Toc486422568"/>
      <w:r w:rsidRPr="008C66A3">
        <w:rPr>
          <w:rFonts w:cs="Arial"/>
        </w:rPr>
        <w:t>Known Bugs and Limitations</w:t>
      </w:r>
      <w:bookmarkEnd w:id="172"/>
      <w:bookmarkEnd w:id="173"/>
    </w:p>
    <w:p w:rsidR="002722DC" w:rsidRPr="008C66A3" w:rsidRDefault="002722DC" w:rsidP="002722DC">
      <w:pPr>
        <w:pStyle w:val="Heading2"/>
        <w:rPr>
          <w:rFonts w:cs="Arial"/>
          <w:lang w:bidi="he-IL"/>
        </w:rPr>
      </w:pPr>
      <w:bookmarkStart w:id="174" w:name="_Toc486422569"/>
      <w:r w:rsidRPr="008C66A3">
        <w:rPr>
          <w:rFonts w:cs="Arial"/>
          <w:lang w:bidi="he-IL"/>
        </w:rPr>
        <w:t>Light Editor open issues:</w:t>
      </w:r>
      <w:bookmarkEnd w:id="174"/>
    </w:p>
    <w:tbl>
      <w:tblPr>
        <w:tblStyle w:val="TableGrid"/>
        <w:tblW w:w="0" w:type="auto"/>
        <w:tblLook w:val="04A0" w:firstRow="1" w:lastRow="0" w:firstColumn="1" w:lastColumn="0" w:noHBand="0" w:noVBand="1"/>
      </w:tblPr>
      <w:tblGrid>
        <w:gridCol w:w="8453"/>
      </w:tblGrid>
      <w:tr w:rsidR="002722DC" w:rsidRPr="008C66A3" w:rsidTr="008C66A3">
        <w:trPr>
          <w:trHeight w:val="262"/>
        </w:trPr>
        <w:tc>
          <w:tcPr>
            <w:tcW w:w="8453" w:type="dxa"/>
            <w:shd w:val="clear" w:color="auto" w:fill="B8CCE4" w:themeFill="accent1" w:themeFillTint="66"/>
          </w:tcPr>
          <w:p w:rsidR="002722DC" w:rsidRPr="008C66A3" w:rsidRDefault="002722DC" w:rsidP="008C66A3">
            <w:pPr>
              <w:jc w:val="center"/>
              <w:rPr>
                <w:rFonts w:ascii="Arial" w:hAnsi="Arial" w:cs="Arial"/>
                <w:b/>
                <w:noProof/>
                <w:sz w:val="24"/>
                <w:szCs w:val="24"/>
              </w:rPr>
            </w:pPr>
            <w:r w:rsidRPr="008C66A3">
              <w:rPr>
                <w:rFonts w:ascii="Arial" w:hAnsi="Arial" w:cs="Arial"/>
                <w:b/>
                <w:noProof/>
                <w:sz w:val="24"/>
                <w:szCs w:val="24"/>
              </w:rPr>
              <w:t>Description</w:t>
            </w:r>
          </w:p>
        </w:tc>
      </w:tr>
      <w:tr w:rsidR="002722DC" w:rsidRPr="008C66A3" w:rsidTr="008C66A3">
        <w:trPr>
          <w:trHeight w:val="248"/>
        </w:trPr>
        <w:tc>
          <w:tcPr>
            <w:tcW w:w="8453" w:type="dxa"/>
            <w:vAlign w:val="bottom"/>
          </w:tcPr>
          <w:p w:rsidR="002722DC" w:rsidRPr="008C66A3" w:rsidRDefault="00F902F3" w:rsidP="006C7014">
            <w:pPr>
              <w:rPr>
                <w:rFonts w:ascii="Arial" w:hAnsi="Arial" w:cs="Arial"/>
                <w:noProof/>
                <w:sz w:val="22"/>
                <w:szCs w:val="22"/>
              </w:rPr>
            </w:pPr>
            <w:r w:rsidRPr="008C66A3">
              <w:rPr>
                <w:rFonts w:ascii="Arial" w:hAnsi="Arial" w:cs="Arial"/>
                <w:color w:val="000000"/>
                <w:sz w:val="22"/>
                <w:szCs w:val="18"/>
                <w:lang w:bidi="he-IL"/>
              </w:rPr>
              <w:t>Light E</w:t>
            </w:r>
            <w:r w:rsidR="002722DC" w:rsidRPr="008C66A3">
              <w:rPr>
                <w:rFonts w:ascii="Arial" w:hAnsi="Arial" w:cs="Arial"/>
                <w:color w:val="000000"/>
                <w:sz w:val="22"/>
                <w:szCs w:val="18"/>
                <w:lang w:bidi="he-IL"/>
              </w:rPr>
              <w:t xml:space="preserve">ditor: Pressing an unmarked clip randomly </w:t>
            </w:r>
            <w:r w:rsidR="006C7014" w:rsidRPr="008C66A3">
              <w:rPr>
                <w:rFonts w:ascii="Arial" w:hAnsi="Arial" w:cs="Arial"/>
                <w:color w:val="000000"/>
                <w:sz w:val="22"/>
                <w:szCs w:val="18"/>
                <w:lang w:bidi="he-IL"/>
              </w:rPr>
              <w:t>brings use to the</w:t>
            </w:r>
            <w:r w:rsidR="002722DC" w:rsidRPr="008C66A3">
              <w:rPr>
                <w:rFonts w:ascii="Arial" w:hAnsi="Arial" w:cs="Arial"/>
                <w:color w:val="000000"/>
                <w:sz w:val="22"/>
                <w:szCs w:val="18"/>
                <w:lang w:bidi="he-IL"/>
              </w:rPr>
              <w:t xml:space="preserve"> end/beginning</w:t>
            </w:r>
          </w:p>
        </w:tc>
      </w:tr>
      <w:tr w:rsidR="002722DC" w:rsidRPr="008C66A3" w:rsidTr="008C66A3">
        <w:trPr>
          <w:trHeight w:val="262"/>
        </w:trPr>
        <w:tc>
          <w:tcPr>
            <w:tcW w:w="8453" w:type="dxa"/>
            <w:vAlign w:val="bottom"/>
          </w:tcPr>
          <w:p w:rsidR="002722DC" w:rsidRPr="008C66A3" w:rsidRDefault="00F902F3" w:rsidP="008C66A3">
            <w:pPr>
              <w:rPr>
                <w:rFonts w:ascii="Arial" w:hAnsi="Arial" w:cs="Arial"/>
                <w:noProof/>
                <w:sz w:val="22"/>
                <w:szCs w:val="22"/>
              </w:rPr>
            </w:pPr>
            <w:r w:rsidRPr="008C66A3">
              <w:rPr>
                <w:rFonts w:ascii="Arial" w:hAnsi="Arial" w:cs="Arial"/>
                <w:color w:val="000000"/>
                <w:sz w:val="22"/>
                <w:szCs w:val="18"/>
                <w:lang w:bidi="he-IL"/>
              </w:rPr>
              <w:t>Light Editor / S</w:t>
            </w:r>
            <w:r w:rsidR="006C7014" w:rsidRPr="008C66A3">
              <w:rPr>
                <w:rFonts w:ascii="Arial" w:hAnsi="Arial" w:cs="Arial"/>
                <w:color w:val="000000"/>
                <w:sz w:val="22"/>
                <w:szCs w:val="18"/>
                <w:lang w:bidi="he-IL"/>
              </w:rPr>
              <w:t>lates: I</w:t>
            </w:r>
            <w:r w:rsidR="002722DC" w:rsidRPr="008C66A3">
              <w:rPr>
                <w:rFonts w:ascii="Arial" w:hAnsi="Arial" w:cs="Arial"/>
                <w:color w:val="000000"/>
                <w:sz w:val="22"/>
                <w:szCs w:val="18"/>
                <w:lang w:bidi="he-IL"/>
              </w:rPr>
              <w:t>nserted end time can be earlier than current start time</w:t>
            </w:r>
          </w:p>
        </w:tc>
      </w:tr>
      <w:tr w:rsidR="002722DC" w:rsidRPr="008C66A3" w:rsidTr="008C66A3">
        <w:trPr>
          <w:trHeight w:val="262"/>
        </w:trPr>
        <w:tc>
          <w:tcPr>
            <w:tcW w:w="8453" w:type="dxa"/>
            <w:vAlign w:val="bottom"/>
          </w:tcPr>
          <w:p w:rsidR="002722DC" w:rsidRPr="008C66A3" w:rsidRDefault="00F902F3" w:rsidP="008C66A3">
            <w:pPr>
              <w:rPr>
                <w:rFonts w:ascii="Arial" w:hAnsi="Arial" w:cs="Arial"/>
                <w:color w:val="000000"/>
                <w:sz w:val="22"/>
                <w:szCs w:val="18"/>
                <w:lang w:bidi="he-IL"/>
              </w:rPr>
            </w:pPr>
            <w:r w:rsidRPr="008C66A3">
              <w:rPr>
                <w:rFonts w:ascii="Arial" w:hAnsi="Arial" w:cs="Arial"/>
                <w:color w:val="000000"/>
                <w:sz w:val="22"/>
                <w:szCs w:val="18"/>
                <w:lang w:bidi="he-IL"/>
              </w:rPr>
              <w:t>Light E</w:t>
            </w:r>
            <w:r w:rsidR="002722DC" w:rsidRPr="008C66A3">
              <w:rPr>
                <w:rFonts w:ascii="Arial" w:hAnsi="Arial" w:cs="Arial"/>
                <w:color w:val="000000"/>
                <w:sz w:val="22"/>
                <w:szCs w:val="18"/>
                <w:lang w:bidi="he-IL"/>
              </w:rPr>
              <w:t>ditor: Slates can overlap (if their start point is the beginning of the same slate)</w:t>
            </w:r>
          </w:p>
        </w:tc>
      </w:tr>
      <w:tr w:rsidR="002722DC" w:rsidRPr="008C66A3" w:rsidTr="008C66A3">
        <w:trPr>
          <w:trHeight w:val="262"/>
        </w:trPr>
        <w:tc>
          <w:tcPr>
            <w:tcW w:w="8453" w:type="dxa"/>
            <w:vAlign w:val="bottom"/>
          </w:tcPr>
          <w:p w:rsidR="002722DC" w:rsidRPr="008C66A3" w:rsidRDefault="00F902F3" w:rsidP="00F902F3">
            <w:pPr>
              <w:rPr>
                <w:rFonts w:ascii="Arial" w:hAnsi="Arial" w:cs="Arial"/>
                <w:color w:val="000000"/>
                <w:sz w:val="22"/>
                <w:szCs w:val="18"/>
                <w:lang w:bidi="he-IL"/>
              </w:rPr>
            </w:pPr>
            <w:r w:rsidRPr="008C66A3">
              <w:rPr>
                <w:rFonts w:ascii="Arial" w:hAnsi="Arial" w:cs="Arial"/>
                <w:color w:val="000000"/>
                <w:sz w:val="22"/>
                <w:szCs w:val="18"/>
                <w:lang w:bidi="he-IL"/>
              </w:rPr>
              <w:t>Asset Library:</w:t>
            </w:r>
            <w:r w:rsidR="002722DC" w:rsidRPr="008C66A3">
              <w:rPr>
                <w:rFonts w:ascii="Arial" w:hAnsi="Arial" w:cs="Arial"/>
                <w:color w:val="000000"/>
                <w:sz w:val="22"/>
                <w:szCs w:val="18"/>
                <w:lang w:bidi="he-IL"/>
              </w:rPr>
              <w:t xml:space="preserve"> Validation message not informational in case of long file</w:t>
            </w:r>
          </w:p>
        </w:tc>
      </w:tr>
      <w:tr w:rsidR="002722DC" w:rsidRPr="008C66A3" w:rsidTr="008C66A3">
        <w:trPr>
          <w:trHeight w:val="262"/>
        </w:trPr>
        <w:tc>
          <w:tcPr>
            <w:tcW w:w="8453" w:type="dxa"/>
            <w:vAlign w:val="bottom"/>
          </w:tcPr>
          <w:p w:rsidR="002722DC" w:rsidRPr="008C66A3" w:rsidRDefault="00F902F3" w:rsidP="00F902F3">
            <w:pPr>
              <w:rPr>
                <w:rFonts w:ascii="Arial" w:hAnsi="Arial" w:cs="Arial"/>
                <w:color w:val="000000"/>
                <w:sz w:val="22"/>
                <w:szCs w:val="18"/>
                <w:lang w:bidi="he-IL"/>
              </w:rPr>
            </w:pPr>
            <w:r w:rsidRPr="008C66A3">
              <w:rPr>
                <w:rFonts w:ascii="Arial" w:hAnsi="Arial" w:cs="Arial"/>
                <w:color w:val="000000"/>
                <w:sz w:val="22"/>
                <w:szCs w:val="18"/>
                <w:lang w:bidi="he-IL"/>
              </w:rPr>
              <w:t>Assets Library:</w:t>
            </w:r>
            <w:r w:rsidR="002722DC" w:rsidRPr="008C66A3">
              <w:rPr>
                <w:rFonts w:ascii="Arial" w:hAnsi="Arial" w:cs="Arial"/>
                <w:color w:val="000000"/>
                <w:sz w:val="22"/>
                <w:szCs w:val="18"/>
                <w:lang w:bidi="he-IL"/>
              </w:rPr>
              <w:t xml:space="preserve"> Cannot preview video using Safari (stuck on loading)</w:t>
            </w:r>
          </w:p>
        </w:tc>
      </w:tr>
    </w:tbl>
    <w:p w:rsidR="002722DC" w:rsidRPr="008C66A3" w:rsidRDefault="002722DC" w:rsidP="002722DC">
      <w:pPr>
        <w:rPr>
          <w:rFonts w:ascii="Arial" w:hAnsi="Arial" w:cs="Arial"/>
        </w:rPr>
      </w:pPr>
    </w:p>
    <w:p w:rsidR="006C7014" w:rsidRPr="008C66A3" w:rsidRDefault="006C7014" w:rsidP="002722DC">
      <w:pPr>
        <w:rPr>
          <w:rFonts w:ascii="Arial" w:hAnsi="Arial" w:cs="Arial"/>
        </w:rPr>
      </w:pPr>
    </w:p>
    <w:p w:rsidR="002722DC" w:rsidRPr="008C66A3" w:rsidRDefault="002722DC" w:rsidP="002722DC">
      <w:pPr>
        <w:rPr>
          <w:rFonts w:ascii="Arial" w:hAnsi="Arial" w:cs="Arial"/>
          <w:lang w:bidi="he-IL"/>
        </w:rPr>
      </w:pPr>
    </w:p>
    <w:p w:rsidR="002722DC" w:rsidRPr="008C66A3" w:rsidRDefault="002722DC" w:rsidP="002722DC">
      <w:pPr>
        <w:pStyle w:val="Heading2"/>
        <w:rPr>
          <w:rFonts w:cs="Arial"/>
          <w:lang w:bidi="he-IL"/>
        </w:rPr>
      </w:pPr>
      <w:bookmarkStart w:id="175" w:name="_Toc486422570"/>
      <w:r w:rsidRPr="008C66A3">
        <w:rPr>
          <w:rFonts w:cs="Arial"/>
          <w:lang w:bidi="he-IL"/>
        </w:rPr>
        <w:t>Continuous and Schedule Export open issues:</w:t>
      </w:r>
      <w:bookmarkEnd w:id="175"/>
    </w:p>
    <w:tbl>
      <w:tblPr>
        <w:tblStyle w:val="TableGrid"/>
        <w:tblW w:w="0" w:type="auto"/>
        <w:tblLook w:val="04A0" w:firstRow="1" w:lastRow="0" w:firstColumn="1" w:lastColumn="0" w:noHBand="0" w:noVBand="1"/>
      </w:tblPr>
      <w:tblGrid>
        <w:gridCol w:w="8453"/>
      </w:tblGrid>
      <w:tr w:rsidR="002722DC" w:rsidRPr="008C66A3" w:rsidTr="008C66A3">
        <w:trPr>
          <w:trHeight w:val="262"/>
        </w:trPr>
        <w:tc>
          <w:tcPr>
            <w:tcW w:w="8453" w:type="dxa"/>
            <w:shd w:val="clear" w:color="auto" w:fill="B8CCE4" w:themeFill="accent1" w:themeFillTint="66"/>
          </w:tcPr>
          <w:p w:rsidR="002722DC" w:rsidRPr="008C66A3" w:rsidRDefault="002722DC" w:rsidP="008C66A3">
            <w:pPr>
              <w:jc w:val="center"/>
              <w:rPr>
                <w:rFonts w:ascii="Arial" w:hAnsi="Arial" w:cs="Arial"/>
                <w:b/>
                <w:noProof/>
                <w:sz w:val="24"/>
                <w:szCs w:val="24"/>
              </w:rPr>
            </w:pPr>
            <w:r w:rsidRPr="008C66A3">
              <w:rPr>
                <w:rFonts w:ascii="Arial" w:hAnsi="Arial" w:cs="Arial"/>
                <w:b/>
                <w:noProof/>
                <w:sz w:val="24"/>
                <w:szCs w:val="24"/>
              </w:rPr>
              <w:t>Description</w:t>
            </w:r>
          </w:p>
        </w:tc>
      </w:tr>
      <w:tr w:rsidR="002722DC" w:rsidRPr="008C66A3" w:rsidTr="008C66A3">
        <w:trPr>
          <w:trHeight w:val="248"/>
        </w:trPr>
        <w:tc>
          <w:tcPr>
            <w:tcW w:w="8453" w:type="dxa"/>
            <w:vAlign w:val="bottom"/>
          </w:tcPr>
          <w:p w:rsidR="002722DC" w:rsidRPr="008C66A3" w:rsidRDefault="006C7014" w:rsidP="006C7014">
            <w:pPr>
              <w:rPr>
                <w:rFonts w:ascii="Arial" w:hAnsi="Arial" w:cs="Arial"/>
                <w:noProof/>
                <w:sz w:val="22"/>
                <w:szCs w:val="22"/>
              </w:rPr>
            </w:pPr>
            <w:r w:rsidRPr="008C66A3">
              <w:rPr>
                <w:rFonts w:ascii="Arial" w:hAnsi="Arial" w:cs="Arial"/>
                <w:color w:val="000000"/>
                <w:sz w:val="22"/>
                <w:szCs w:val="18"/>
                <w:lang w:bidi="he-IL"/>
              </w:rPr>
              <w:t>Cont/Sch Export:</w:t>
            </w:r>
            <w:r w:rsidR="002722DC" w:rsidRPr="008C66A3">
              <w:rPr>
                <w:rFonts w:ascii="Arial" w:hAnsi="Arial" w:cs="Arial"/>
                <w:color w:val="000000"/>
                <w:sz w:val="22"/>
                <w:szCs w:val="18"/>
                <w:lang w:bidi="he-IL"/>
              </w:rPr>
              <w:t xml:space="preserve"> "No items to view" although page is not empty</w:t>
            </w:r>
          </w:p>
        </w:tc>
      </w:tr>
      <w:tr w:rsidR="002722DC" w:rsidRPr="008C66A3" w:rsidTr="008C66A3">
        <w:trPr>
          <w:trHeight w:val="262"/>
        </w:trPr>
        <w:tc>
          <w:tcPr>
            <w:tcW w:w="8453" w:type="dxa"/>
            <w:vAlign w:val="bottom"/>
          </w:tcPr>
          <w:p w:rsidR="002722DC" w:rsidRPr="008C66A3" w:rsidRDefault="002722DC" w:rsidP="008C66A3">
            <w:pPr>
              <w:rPr>
                <w:rFonts w:ascii="Arial" w:hAnsi="Arial" w:cs="Arial"/>
                <w:noProof/>
                <w:sz w:val="22"/>
                <w:szCs w:val="22"/>
              </w:rPr>
            </w:pPr>
            <w:r w:rsidRPr="008C66A3">
              <w:rPr>
                <w:rFonts w:ascii="Arial" w:hAnsi="Arial" w:cs="Arial"/>
                <w:color w:val="000000"/>
                <w:sz w:val="22"/>
                <w:szCs w:val="18"/>
                <w:lang w:bidi="he-IL"/>
              </w:rPr>
              <w:t>Co</w:t>
            </w:r>
            <w:r w:rsidR="006C7014" w:rsidRPr="008C66A3">
              <w:rPr>
                <w:rFonts w:ascii="Arial" w:hAnsi="Arial" w:cs="Arial"/>
                <w:color w:val="000000"/>
                <w:sz w:val="22"/>
                <w:szCs w:val="18"/>
                <w:lang w:bidi="he-IL"/>
              </w:rPr>
              <w:t>nt/Sch Export</w:t>
            </w:r>
            <w:r w:rsidRPr="008C66A3">
              <w:rPr>
                <w:rFonts w:ascii="Arial" w:hAnsi="Arial" w:cs="Arial"/>
                <w:color w:val="000000"/>
                <w:sz w:val="22"/>
                <w:szCs w:val="18"/>
                <w:lang w:bidi="he-IL"/>
              </w:rPr>
              <w:t>: Typing is not smooth in "Video Title" field</w:t>
            </w:r>
          </w:p>
        </w:tc>
      </w:tr>
      <w:tr w:rsidR="002722DC" w:rsidRPr="008C66A3" w:rsidTr="008C66A3">
        <w:trPr>
          <w:trHeight w:val="262"/>
        </w:trPr>
        <w:tc>
          <w:tcPr>
            <w:tcW w:w="8453" w:type="dxa"/>
            <w:vAlign w:val="bottom"/>
          </w:tcPr>
          <w:p w:rsidR="002722DC" w:rsidRPr="008C66A3" w:rsidRDefault="002722DC" w:rsidP="008C66A3">
            <w:pPr>
              <w:rPr>
                <w:rFonts w:ascii="Arial" w:hAnsi="Arial" w:cs="Arial"/>
                <w:color w:val="000000"/>
                <w:sz w:val="22"/>
                <w:szCs w:val="18"/>
                <w:lang w:bidi="he-IL"/>
              </w:rPr>
            </w:pPr>
            <w:r w:rsidRPr="008C66A3">
              <w:rPr>
                <w:rFonts w:ascii="Arial" w:hAnsi="Arial" w:cs="Arial"/>
                <w:color w:val="000000"/>
                <w:sz w:val="22"/>
                <w:szCs w:val="18"/>
                <w:lang w:bidi="he-IL"/>
              </w:rPr>
              <w:t>Cont/Sch Export: User sees jobs for channels not present in channels set</w:t>
            </w:r>
          </w:p>
        </w:tc>
      </w:tr>
      <w:tr w:rsidR="002722DC" w:rsidRPr="008C66A3" w:rsidTr="008C66A3">
        <w:trPr>
          <w:trHeight w:val="262"/>
        </w:trPr>
        <w:tc>
          <w:tcPr>
            <w:tcW w:w="8453" w:type="dxa"/>
            <w:vAlign w:val="bottom"/>
          </w:tcPr>
          <w:p w:rsidR="002722DC" w:rsidRPr="008C66A3" w:rsidRDefault="006C7014" w:rsidP="008C66A3">
            <w:pPr>
              <w:rPr>
                <w:rFonts w:ascii="Arial" w:hAnsi="Arial" w:cs="Arial"/>
                <w:color w:val="000000"/>
                <w:sz w:val="22"/>
                <w:szCs w:val="18"/>
                <w:lang w:bidi="he-IL"/>
              </w:rPr>
            </w:pPr>
            <w:r w:rsidRPr="008C66A3">
              <w:rPr>
                <w:rFonts w:ascii="Arial" w:hAnsi="Arial" w:cs="Arial"/>
                <w:color w:val="000000"/>
                <w:sz w:val="22"/>
                <w:szCs w:val="18"/>
                <w:lang w:bidi="he-IL"/>
              </w:rPr>
              <w:t>Cont/Sch Export:</w:t>
            </w:r>
            <w:r w:rsidR="002722DC" w:rsidRPr="008C66A3">
              <w:rPr>
                <w:rFonts w:ascii="Arial" w:hAnsi="Arial" w:cs="Arial"/>
                <w:color w:val="000000"/>
                <w:sz w:val="22"/>
                <w:szCs w:val="18"/>
                <w:lang w:bidi="he-IL"/>
              </w:rPr>
              <w:t xml:space="preserve"> Internal Server Error when editing a job</w:t>
            </w:r>
          </w:p>
        </w:tc>
      </w:tr>
      <w:tr w:rsidR="002722DC" w:rsidRPr="008C66A3" w:rsidTr="008C66A3">
        <w:trPr>
          <w:trHeight w:val="262"/>
        </w:trPr>
        <w:tc>
          <w:tcPr>
            <w:tcW w:w="8453" w:type="dxa"/>
            <w:vAlign w:val="bottom"/>
          </w:tcPr>
          <w:p w:rsidR="002722DC" w:rsidRPr="008C66A3" w:rsidRDefault="006C7014" w:rsidP="008C66A3">
            <w:pPr>
              <w:rPr>
                <w:rFonts w:ascii="Arial" w:hAnsi="Arial" w:cs="Arial"/>
                <w:color w:val="000000"/>
                <w:sz w:val="22"/>
                <w:szCs w:val="18"/>
                <w:lang w:bidi="he-IL"/>
              </w:rPr>
            </w:pPr>
            <w:r w:rsidRPr="008C66A3">
              <w:rPr>
                <w:rFonts w:ascii="Arial" w:hAnsi="Arial" w:cs="Arial"/>
                <w:color w:val="000000"/>
                <w:sz w:val="22"/>
                <w:szCs w:val="18"/>
                <w:lang w:bidi="he-IL"/>
              </w:rPr>
              <w:t>Edit Cont Jobs:</w:t>
            </w:r>
            <w:r w:rsidR="002722DC" w:rsidRPr="008C66A3">
              <w:rPr>
                <w:rFonts w:ascii="Arial" w:hAnsi="Arial" w:cs="Arial"/>
                <w:color w:val="000000"/>
                <w:sz w:val="22"/>
                <w:szCs w:val="18"/>
                <w:lang w:bidi="he-IL"/>
              </w:rPr>
              <w:t xml:space="preserve"> "Ends" value changes from "Never" to "After"</w:t>
            </w:r>
          </w:p>
        </w:tc>
      </w:tr>
      <w:tr w:rsidR="002722DC" w:rsidRPr="008C66A3" w:rsidTr="008C66A3">
        <w:trPr>
          <w:trHeight w:val="262"/>
        </w:trPr>
        <w:tc>
          <w:tcPr>
            <w:tcW w:w="8453" w:type="dxa"/>
            <w:vAlign w:val="bottom"/>
          </w:tcPr>
          <w:p w:rsidR="002722DC" w:rsidRPr="008C66A3" w:rsidRDefault="006C7014" w:rsidP="006C7014">
            <w:pPr>
              <w:rPr>
                <w:rFonts w:ascii="Arial" w:hAnsi="Arial" w:cs="Arial"/>
                <w:color w:val="000000"/>
                <w:sz w:val="22"/>
                <w:szCs w:val="18"/>
                <w:lang w:bidi="he-IL"/>
              </w:rPr>
            </w:pPr>
            <w:r w:rsidRPr="008C66A3">
              <w:rPr>
                <w:rFonts w:ascii="Arial" w:hAnsi="Arial" w:cs="Arial"/>
                <w:color w:val="000000"/>
                <w:sz w:val="22"/>
                <w:szCs w:val="18"/>
                <w:lang w:bidi="he-IL"/>
              </w:rPr>
              <w:t>Cont/Sch Export:</w:t>
            </w:r>
            <w:r w:rsidR="002722DC" w:rsidRPr="008C66A3">
              <w:rPr>
                <w:rFonts w:ascii="Arial" w:hAnsi="Arial" w:cs="Arial"/>
                <w:color w:val="000000"/>
                <w:sz w:val="22"/>
                <w:szCs w:val="18"/>
                <w:lang w:bidi="he-IL"/>
              </w:rPr>
              <w:t xml:space="preserve"> Default values are displayed for some fields when editing</w:t>
            </w:r>
          </w:p>
        </w:tc>
      </w:tr>
      <w:tr w:rsidR="002722DC" w:rsidRPr="008C66A3" w:rsidTr="008C66A3">
        <w:trPr>
          <w:trHeight w:val="262"/>
        </w:trPr>
        <w:tc>
          <w:tcPr>
            <w:tcW w:w="8453" w:type="dxa"/>
            <w:vAlign w:val="bottom"/>
          </w:tcPr>
          <w:p w:rsidR="002722DC" w:rsidRPr="008C66A3" w:rsidRDefault="006C7014" w:rsidP="008C66A3">
            <w:pPr>
              <w:rPr>
                <w:rFonts w:ascii="Arial" w:hAnsi="Arial" w:cs="Arial"/>
                <w:color w:val="000000"/>
                <w:sz w:val="22"/>
                <w:szCs w:val="18"/>
                <w:lang w:bidi="he-IL"/>
              </w:rPr>
            </w:pPr>
            <w:r w:rsidRPr="008C66A3">
              <w:rPr>
                <w:rFonts w:ascii="Arial" w:hAnsi="Arial" w:cs="Arial"/>
                <w:color w:val="000000"/>
                <w:sz w:val="22"/>
                <w:szCs w:val="18"/>
                <w:lang w:bidi="he-IL"/>
              </w:rPr>
              <w:t>Cont Export:</w:t>
            </w:r>
            <w:r w:rsidR="002722DC" w:rsidRPr="008C66A3">
              <w:rPr>
                <w:rFonts w:ascii="Arial" w:hAnsi="Arial" w:cs="Arial"/>
                <w:color w:val="000000"/>
                <w:sz w:val="22"/>
                <w:szCs w:val="18"/>
                <w:lang w:bidi="he-IL"/>
              </w:rPr>
              <w:t xml:space="preserve"> Changing start\End overlap has no affect when job is running</w:t>
            </w:r>
          </w:p>
        </w:tc>
      </w:tr>
      <w:tr w:rsidR="002722DC" w:rsidRPr="008C66A3" w:rsidTr="008C66A3">
        <w:trPr>
          <w:trHeight w:val="262"/>
        </w:trPr>
        <w:tc>
          <w:tcPr>
            <w:tcW w:w="8453" w:type="dxa"/>
            <w:vAlign w:val="bottom"/>
          </w:tcPr>
          <w:p w:rsidR="002722DC" w:rsidRPr="008C66A3" w:rsidRDefault="006C7014" w:rsidP="008C66A3">
            <w:pPr>
              <w:rPr>
                <w:rFonts w:ascii="Arial" w:hAnsi="Arial" w:cs="Arial"/>
                <w:color w:val="000000"/>
                <w:sz w:val="22"/>
                <w:szCs w:val="18"/>
                <w:lang w:bidi="he-IL"/>
              </w:rPr>
            </w:pPr>
            <w:r w:rsidRPr="008C66A3">
              <w:rPr>
                <w:rFonts w:ascii="Arial" w:hAnsi="Arial" w:cs="Arial"/>
                <w:color w:val="000000"/>
                <w:sz w:val="22"/>
                <w:szCs w:val="18"/>
                <w:lang w:bidi="he-IL"/>
              </w:rPr>
              <w:t>Cont/Sch E</w:t>
            </w:r>
            <w:r w:rsidR="002722DC" w:rsidRPr="008C66A3">
              <w:rPr>
                <w:rFonts w:ascii="Arial" w:hAnsi="Arial" w:cs="Arial"/>
                <w:color w:val="000000"/>
                <w:sz w:val="22"/>
                <w:szCs w:val="18"/>
                <w:lang w:bidi="he-IL"/>
              </w:rPr>
              <w:t>xport: Implement auto-refresh functionality and clone Management Console behavior</w:t>
            </w:r>
          </w:p>
        </w:tc>
      </w:tr>
      <w:tr w:rsidR="002722DC" w:rsidRPr="008C66A3" w:rsidTr="008C66A3">
        <w:trPr>
          <w:trHeight w:val="262"/>
        </w:trPr>
        <w:tc>
          <w:tcPr>
            <w:tcW w:w="8453" w:type="dxa"/>
            <w:vAlign w:val="bottom"/>
          </w:tcPr>
          <w:p w:rsidR="002722DC" w:rsidRPr="008C66A3" w:rsidRDefault="002722DC" w:rsidP="006C7014">
            <w:pPr>
              <w:rPr>
                <w:rFonts w:ascii="Arial" w:hAnsi="Arial" w:cs="Arial"/>
                <w:color w:val="000000"/>
                <w:sz w:val="22"/>
                <w:szCs w:val="18"/>
                <w:lang w:bidi="he-IL"/>
              </w:rPr>
            </w:pPr>
            <w:r w:rsidRPr="008C66A3">
              <w:rPr>
                <w:rFonts w:ascii="Arial" w:hAnsi="Arial" w:cs="Arial"/>
                <w:color w:val="000000"/>
                <w:sz w:val="22"/>
                <w:szCs w:val="18"/>
                <w:lang w:bidi="he-IL"/>
              </w:rPr>
              <w:t xml:space="preserve">Cont/Sch </w:t>
            </w:r>
            <w:r w:rsidR="006C7014" w:rsidRPr="008C66A3">
              <w:rPr>
                <w:rFonts w:ascii="Arial" w:hAnsi="Arial" w:cs="Arial"/>
                <w:color w:val="000000"/>
                <w:sz w:val="22"/>
                <w:szCs w:val="18"/>
                <w:lang w:bidi="he-IL"/>
              </w:rPr>
              <w:t>E</w:t>
            </w:r>
            <w:r w:rsidRPr="008C66A3">
              <w:rPr>
                <w:rFonts w:ascii="Arial" w:hAnsi="Arial" w:cs="Arial"/>
                <w:color w:val="000000"/>
                <w:sz w:val="22"/>
                <w:szCs w:val="18"/>
                <w:lang w:bidi="he-IL"/>
              </w:rPr>
              <w:t>xport: Any user able to edit jobs created by super-user</w:t>
            </w:r>
          </w:p>
        </w:tc>
      </w:tr>
      <w:tr w:rsidR="002722DC" w:rsidRPr="008C66A3" w:rsidTr="008C66A3">
        <w:trPr>
          <w:trHeight w:val="262"/>
        </w:trPr>
        <w:tc>
          <w:tcPr>
            <w:tcW w:w="8453" w:type="dxa"/>
            <w:vAlign w:val="bottom"/>
          </w:tcPr>
          <w:p w:rsidR="002722DC" w:rsidRPr="008C66A3" w:rsidRDefault="006C7014" w:rsidP="008C66A3">
            <w:pPr>
              <w:rPr>
                <w:rFonts w:ascii="Arial" w:hAnsi="Arial" w:cs="Arial"/>
                <w:color w:val="000000"/>
                <w:sz w:val="22"/>
                <w:szCs w:val="18"/>
                <w:lang w:bidi="he-IL"/>
              </w:rPr>
            </w:pPr>
            <w:r w:rsidRPr="008C66A3">
              <w:rPr>
                <w:rFonts w:ascii="Arial" w:hAnsi="Arial" w:cs="Arial"/>
                <w:color w:val="000000"/>
                <w:sz w:val="22"/>
                <w:szCs w:val="18"/>
                <w:lang w:bidi="he-IL"/>
              </w:rPr>
              <w:t>Automation:</w:t>
            </w:r>
            <w:r w:rsidR="002722DC" w:rsidRPr="008C66A3">
              <w:rPr>
                <w:rFonts w:ascii="Arial" w:hAnsi="Arial" w:cs="Arial"/>
                <w:color w:val="000000"/>
                <w:sz w:val="22"/>
                <w:szCs w:val="18"/>
                <w:lang w:bidi="he-IL"/>
              </w:rPr>
              <w:t xml:space="preserve"> Add cont/sch export to "all pages" test</w:t>
            </w:r>
          </w:p>
        </w:tc>
      </w:tr>
      <w:tr w:rsidR="002722DC" w:rsidRPr="008C66A3" w:rsidTr="008C66A3">
        <w:trPr>
          <w:trHeight w:val="262"/>
        </w:trPr>
        <w:tc>
          <w:tcPr>
            <w:tcW w:w="8453" w:type="dxa"/>
            <w:vAlign w:val="bottom"/>
          </w:tcPr>
          <w:p w:rsidR="002722DC" w:rsidRPr="008C66A3" w:rsidRDefault="002722DC" w:rsidP="008C66A3">
            <w:pPr>
              <w:rPr>
                <w:rFonts w:ascii="Arial" w:hAnsi="Arial" w:cs="Arial"/>
                <w:color w:val="000000"/>
                <w:sz w:val="22"/>
                <w:szCs w:val="18"/>
                <w:lang w:bidi="he-IL"/>
              </w:rPr>
            </w:pPr>
            <w:r w:rsidRPr="008C66A3">
              <w:rPr>
                <w:rFonts w:ascii="Arial" w:hAnsi="Arial" w:cs="Arial"/>
                <w:color w:val="000000"/>
                <w:sz w:val="22"/>
                <w:szCs w:val="18"/>
                <w:lang w:bidi="he-IL"/>
              </w:rPr>
              <w:t>Management Console: Created by "All" and "None" filters show super-users</w:t>
            </w:r>
          </w:p>
        </w:tc>
      </w:tr>
      <w:tr w:rsidR="002722DC" w:rsidRPr="008C66A3" w:rsidTr="008C66A3">
        <w:trPr>
          <w:trHeight w:val="262"/>
        </w:trPr>
        <w:tc>
          <w:tcPr>
            <w:tcW w:w="8453" w:type="dxa"/>
          </w:tcPr>
          <w:p w:rsidR="002722DC" w:rsidRPr="008C66A3" w:rsidRDefault="006C7014" w:rsidP="008C66A3">
            <w:pPr>
              <w:rPr>
                <w:rFonts w:ascii="Arial" w:hAnsi="Arial" w:cs="Arial"/>
                <w:color w:val="000000"/>
                <w:sz w:val="22"/>
                <w:szCs w:val="18"/>
                <w:lang w:bidi="he-IL"/>
              </w:rPr>
            </w:pPr>
            <w:r w:rsidRPr="008C66A3">
              <w:rPr>
                <w:rFonts w:ascii="Arial" w:hAnsi="Arial" w:cs="Arial"/>
                <w:color w:val="000000"/>
                <w:sz w:val="22"/>
                <w:szCs w:val="16"/>
                <w:lang w:bidi="he-IL"/>
              </w:rPr>
              <w:t>Sch Export:</w:t>
            </w:r>
            <w:r w:rsidR="002722DC" w:rsidRPr="008C66A3">
              <w:rPr>
                <w:rFonts w:ascii="Arial" w:hAnsi="Arial" w:cs="Arial"/>
                <w:color w:val="000000"/>
                <w:sz w:val="22"/>
                <w:szCs w:val="16"/>
                <w:lang w:bidi="he-IL"/>
              </w:rPr>
              <w:t xml:space="preserve"> Status remains on "pending" even after job was published</w:t>
            </w:r>
          </w:p>
        </w:tc>
      </w:tr>
    </w:tbl>
    <w:p w:rsidR="002722DC" w:rsidRPr="008C66A3" w:rsidRDefault="002722DC" w:rsidP="002722DC">
      <w:pPr>
        <w:rPr>
          <w:rFonts w:ascii="Arial" w:hAnsi="Arial" w:cs="Arial"/>
          <w:lang w:bidi="he-IL"/>
        </w:rPr>
      </w:pPr>
    </w:p>
    <w:p w:rsidR="002722DC" w:rsidRPr="008C66A3" w:rsidRDefault="002722DC" w:rsidP="002722DC">
      <w:pPr>
        <w:pStyle w:val="Heading2"/>
        <w:rPr>
          <w:rFonts w:cs="Arial"/>
          <w:lang w:bidi="he-IL"/>
        </w:rPr>
      </w:pPr>
      <w:bookmarkStart w:id="176" w:name="_Toc486422571"/>
      <w:r w:rsidRPr="008C66A3">
        <w:rPr>
          <w:rFonts w:cs="Arial"/>
          <w:lang w:bidi="he-IL"/>
        </w:rPr>
        <w:t>Share &amp; Export</w:t>
      </w:r>
      <w:bookmarkEnd w:id="176"/>
    </w:p>
    <w:tbl>
      <w:tblPr>
        <w:tblStyle w:val="TableGrid"/>
        <w:tblW w:w="0" w:type="auto"/>
        <w:tblLook w:val="04A0" w:firstRow="1" w:lastRow="0" w:firstColumn="1" w:lastColumn="0" w:noHBand="0" w:noVBand="1"/>
      </w:tblPr>
      <w:tblGrid>
        <w:gridCol w:w="8453"/>
      </w:tblGrid>
      <w:tr w:rsidR="002722DC" w:rsidRPr="008C66A3" w:rsidTr="008C66A3">
        <w:trPr>
          <w:trHeight w:val="262"/>
        </w:trPr>
        <w:tc>
          <w:tcPr>
            <w:tcW w:w="8453" w:type="dxa"/>
            <w:shd w:val="clear" w:color="auto" w:fill="B8CCE4" w:themeFill="accent1" w:themeFillTint="66"/>
          </w:tcPr>
          <w:p w:rsidR="002722DC" w:rsidRPr="008C66A3" w:rsidRDefault="002722DC" w:rsidP="008C66A3">
            <w:pPr>
              <w:jc w:val="center"/>
              <w:rPr>
                <w:rFonts w:ascii="Arial" w:hAnsi="Arial" w:cs="Arial"/>
                <w:b/>
                <w:noProof/>
                <w:sz w:val="24"/>
                <w:szCs w:val="24"/>
              </w:rPr>
            </w:pPr>
            <w:r w:rsidRPr="008C66A3">
              <w:rPr>
                <w:rFonts w:ascii="Arial" w:hAnsi="Arial" w:cs="Arial"/>
                <w:b/>
                <w:noProof/>
                <w:sz w:val="24"/>
                <w:szCs w:val="24"/>
              </w:rPr>
              <w:t>Description</w:t>
            </w:r>
          </w:p>
        </w:tc>
      </w:tr>
      <w:tr w:rsidR="002722DC" w:rsidRPr="008C66A3" w:rsidTr="008C66A3">
        <w:trPr>
          <w:trHeight w:val="248"/>
        </w:trPr>
        <w:tc>
          <w:tcPr>
            <w:tcW w:w="8453" w:type="dxa"/>
            <w:vAlign w:val="bottom"/>
          </w:tcPr>
          <w:p w:rsidR="002722DC" w:rsidRPr="008C66A3" w:rsidRDefault="00F902F3" w:rsidP="008C66A3">
            <w:pPr>
              <w:rPr>
                <w:rFonts w:ascii="Arial" w:hAnsi="Arial" w:cs="Arial"/>
                <w:noProof/>
                <w:sz w:val="22"/>
                <w:szCs w:val="22"/>
              </w:rPr>
            </w:pPr>
            <w:r w:rsidRPr="008C66A3">
              <w:rPr>
                <w:rFonts w:ascii="Arial" w:hAnsi="Arial" w:cs="Arial"/>
                <w:color w:val="000000"/>
                <w:sz w:val="22"/>
                <w:szCs w:val="16"/>
                <w:lang w:bidi="he-IL"/>
              </w:rPr>
              <w:t>Share/Export</w:t>
            </w:r>
            <w:r w:rsidR="002722DC" w:rsidRPr="008C66A3">
              <w:rPr>
                <w:rFonts w:ascii="Arial" w:hAnsi="Arial" w:cs="Arial"/>
                <w:color w:val="000000"/>
                <w:sz w:val="22"/>
                <w:szCs w:val="16"/>
                <w:lang w:bidi="he-IL"/>
              </w:rPr>
              <w:t>: Only partial timestamp displayed for specific scenario</w:t>
            </w:r>
          </w:p>
        </w:tc>
      </w:tr>
      <w:tr w:rsidR="002722DC" w:rsidRPr="008C66A3" w:rsidTr="008C66A3">
        <w:trPr>
          <w:trHeight w:val="262"/>
        </w:trPr>
        <w:tc>
          <w:tcPr>
            <w:tcW w:w="8453" w:type="dxa"/>
            <w:vAlign w:val="bottom"/>
          </w:tcPr>
          <w:p w:rsidR="002722DC" w:rsidRPr="008C66A3" w:rsidRDefault="002722DC" w:rsidP="008C66A3">
            <w:pPr>
              <w:rPr>
                <w:rFonts w:ascii="Arial" w:hAnsi="Arial" w:cs="Arial"/>
                <w:noProof/>
                <w:sz w:val="22"/>
                <w:szCs w:val="22"/>
              </w:rPr>
            </w:pPr>
            <w:r w:rsidRPr="008C66A3">
              <w:rPr>
                <w:rFonts w:ascii="Arial" w:hAnsi="Arial" w:cs="Arial"/>
                <w:color w:val="000000"/>
                <w:sz w:val="22"/>
                <w:szCs w:val="16"/>
                <w:lang w:bidi="he-IL"/>
              </w:rPr>
              <w:t>Share: Profiles should not minimize if there is error so that user can correct it</w:t>
            </w:r>
          </w:p>
        </w:tc>
      </w:tr>
      <w:tr w:rsidR="002722DC" w:rsidRPr="008C66A3" w:rsidTr="008C66A3">
        <w:trPr>
          <w:trHeight w:val="262"/>
        </w:trPr>
        <w:tc>
          <w:tcPr>
            <w:tcW w:w="8453" w:type="dxa"/>
            <w:vAlign w:val="bottom"/>
          </w:tcPr>
          <w:p w:rsidR="002722DC" w:rsidRPr="008C66A3" w:rsidRDefault="002722DC" w:rsidP="008C66A3">
            <w:pPr>
              <w:rPr>
                <w:rFonts w:ascii="Arial" w:hAnsi="Arial" w:cs="Arial"/>
                <w:color w:val="000000"/>
                <w:sz w:val="22"/>
                <w:szCs w:val="16"/>
                <w:lang w:bidi="he-IL"/>
              </w:rPr>
            </w:pPr>
            <w:r w:rsidRPr="008C66A3">
              <w:rPr>
                <w:rFonts w:ascii="Arial" w:hAnsi="Arial" w:cs="Arial"/>
                <w:color w:val="000000"/>
                <w:sz w:val="22"/>
                <w:szCs w:val="16"/>
                <w:lang w:bidi="he-IL"/>
              </w:rPr>
              <w:t>Management Console: need to change error message when EMC publish fails due to wrong credentials</w:t>
            </w:r>
          </w:p>
        </w:tc>
      </w:tr>
      <w:tr w:rsidR="002722DC" w:rsidRPr="008C66A3" w:rsidTr="008C66A3">
        <w:trPr>
          <w:trHeight w:val="262"/>
        </w:trPr>
        <w:tc>
          <w:tcPr>
            <w:tcW w:w="8453" w:type="dxa"/>
            <w:vAlign w:val="bottom"/>
          </w:tcPr>
          <w:p w:rsidR="002722DC" w:rsidRPr="008C66A3" w:rsidRDefault="002722DC" w:rsidP="008C66A3">
            <w:pPr>
              <w:rPr>
                <w:rFonts w:ascii="Arial" w:hAnsi="Arial" w:cs="Arial"/>
                <w:color w:val="000000"/>
                <w:sz w:val="22"/>
                <w:szCs w:val="16"/>
                <w:lang w:bidi="he-IL"/>
              </w:rPr>
            </w:pPr>
            <w:r w:rsidRPr="008C66A3">
              <w:rPr>
                <w:rFonts w:ascii="Arial" w:hAnsi="Arial" w:cs="Arial"/>
                <w:color w:val="000000"/>
                <w:sz w:val="22"/>
                <w:szCs w:val="16"/>
                <w:lang w:bidi="he-IL"/>
              </w:rPr>
              <w:t>Share: Closed captions not seen on Uplynk local when encoder has 2 languages</w:t>
            </w:r>
          </w:p>
        </w:tc>
      </w:tr>
      <w:tr w:rsidR="002722DC" w:rsidRPr="008C66A3" w:rsidTr="008C66A3">
        <w:trPr>
          <w:trHeight w:val="262"/>
        </w:trPr>
        <w:tc>
          <w:tcPr>
            <w:tcW w:w="8453" w:type="dxa"/>
            <w:vAlign w:val="bottom"/>
          </w:tcPr>
          <w:p w:rsidR="002722DC" w:rsidRPr="008C66A3" w:rsidRDefault="00F902F3" w:rsidP="00F902F3">
            <w:pPr>
              <w:rPr>
                <w:rFonts w:ascii="Arial" w:hAnsi="Arial" w:cs="Arial"/>
                <w:color w:val="000000"/>
                <w:sz w:val="22"/>
                <w:szCs w:val="16"/>
                <w:lang w:bidi="he-IL"/>
              </w:rPr>
            </w:pPr>
            <w:r w:rsidRPr="008C66A3">
              <w:rPr>
                <w:rFonts w:ascii="Arial" w:hAnsi="Arial" w:cs="Arial"/>
                <w:color w:val="000000"/>
                <w:sz w:val="22"/>
                <w:szCs w:val="16"/>
                <w:lang w:bidi="he-IL"/>
              </w:rPr>
              <w:t>Share:</w:t>
            </w:r>
            <w:r w:rsidR="002722DC" w:rsidRPr="008C66A3">
              <w:rPr>
                <w:rFonts w:ascii="Arial" w:hAnsi="Arial" w:cs="Arial"/>
                <w:color w:val="000000"/>
                <w:sz w:val="22"/>
                <w:szCs w:val="16"/>
                <w:lang w:bidi="he-IL"/>
              </w:rPr>
              <w:t xml:space="preserve"> List of destinations should be sorted alphabetically when sorting by destination</w:t>
            </w:r>
          </w:p>
        </w:tc>
      </w:tr>
      <w:tr w:rsidR="002722DC" w:rsidRPr="008C66A3" w:rsidTr="008C66A3">
        <w:trPr>
          <w:trHeight w:val="262"/>
        </w:trPr>
        <w:tc>
          <w:tcPr>
            <w:tcW w:w="8453" w:type="dxa"/>
            <w:vAlign w:val="bottom"/>
          </w:tcPr>
          <w:p w:rsidR="002722DC" w:rsidRPr="008C66A3" w:rsidRDefault="002722DC" w:rsidP="008C66A3">
            <w:pPr>
              <w:rPr>
                <w:rFonts w:ascii="Arial" w:hAnsi="Arial" w:cs="Arial"/>
                <w:color w:val="000000"/>
                <w:sz w:val="22"/>
                <w:szCs w:val="16"/>
                <w:lang w:bidi="he-IL"/>
              </w:rPr>
            </w:pPr>
            <w:r w:rsidRPr="008C66A3">
              <w:rPr>
                <w:rFonts w:ascii="Arial" w:hAnsi="Arial" w:cs="Arial"/>
                <w:color w:val="000000"/>
                <w:sz w:val="22"/>
                <w:szCs w:val="16"/>
                <w:lang w:bidi="he-IL"/>
              </w:rPr>
              <w:t>Share: Internal Server error appears if user publishes the same clip twice</w:t>
            </w:r>
          </w:p>
        </w:tc>
      </w:tr>
      <w:tr w:rsidR="002722DC" w:rsidRPr="008C66A3" w:rsidTr="008C66A3">
        <w:trPr>
          <w:trHeight w:val="262"/>
        </w:trPr>
        <w:tc>
          <w:tcPr>
            <w:tcW w:w="8453" w:type="dxa"/>
            <w:vAlign w:val="bottom"/>
          </w:tcPr>
          <w:p w:rsidR="002722DC" w:rsidRPr="008C66A3" w:rsidRDefault="002722DC" w:rsidP="008C66A3">
            <w:pPr>
              <w:rPr>
                <w:rFonts w:ascii="Arial" w:hAnsi="Arial" w:cs="Arial"/>
                <w:color w:val="000000"/>
                <w:sz w:val="22"/>
                <w:szCs w:val="16"/>
                <w:lang w:bidi="he-IL"/>
              </w:rPr>
            </w:pPr>
            <w:r w:rsidRPr="008C66A3">
              <w:rPr>
                <w:rFonts w:ascii="Arial" w:hAnsi="Arial" w:cs="Arial"/>
                <w:color w:val="000000"/>
                <w:sz w:val="22"/>
                <w:szCs w:val="16"/>
                <w:lang w:bidi="he-IL"/>
              </w:rPr>
              <w:t>Share: Shared clip to Twitter via BrightcoveNew destination does not play in the link</w:t>
            </w:r>
          </w:p>
        </w:tc>
      </w:tr>
      <w:tr w:rsidR="002722DC" w:rsidRPr="008C66A3" w:rsidTr="008C66A3">
        <w:trPr>
          <w:trHeight w:val="262"/>
        </w:trPr>
        <w:tc>
          <w:tcPr>
            <w:tcW w:w="8453" w:type="dxa"/>
            <w:vAlign w:val="bottom"/>
          </w:tcPr>
          <w:p w:rsidR="002722DC" w:rsidRPr="008C66A3" w:rsidRDefault="00F902F3" w:rsidP="008C66A3">
            <w:pPr>
              <w:rPr>
                <w:rFonts w:ascii="Arial" w:hAnsi="Arial" w:cs="Arial"/>
                <w:color w:val="000000"/>
                <w:sz w:val="22"/>
                <w:szCs w:val="16"/>
                <w:lang w:bidi="he-IL"/>
              </w:rPr>
            </w:pPr>
            <w:r w:rsidRPr="008C66A3">
              <w:rPr>
                <w:rFonts w:ascii="Arial" w:hAnsi="Arial" w:cs="Arial"/>
                <w:color w:val="000000"/>
                <w:sz w:val="22"/>
                <w:szCs w:val="16"/>
                <w:lang w:bidi="he-IL"/>
              </w:rPr>
              <w:t>Share:</w:t>
            </w:r>
            <w:r w:rsidR="002722DC" w:rsidRPr="008C66A3">
              <w:rPr>
                <w:rFonts w:ascii="Arial" w:hAnsi="Arial" w:cs="Arial"/>
                <w:color w:val="000000"/>
                <w:sz w:val="22"/>
                <w:szCs w:val="16"/>
                <w:lang w:bidi="he-IL"/>
              </w:rPr>
              <w:t xml:space="preserve"> Wrong video resolution data on advanced option</w:t>
            </w:r>
          </w:p>
        </w:tc>
      </w:tr>
      <w:tr w:rsidR="002722DC" w:rsidRPr="008C66A3" w:rsidTr="008C66A3">
        <w:trPr>
          <w:trHeight w:val="262"/>
        </w:trPr>
        <w:tc>
          <w:tcPr>
            <w:tcW w:w="8453" w:type="dxa"/>
            <w:vAlign w:val="bottom"/>
          </w:tcPr>
          <w:p w:rsidR="002722DC" w:rsidRPr="008C66A3" w:rsidRDefault="002722DC" w:rsidP="00F902F3">
            <w:pPr>
              <w:rPr>
                <w:rFonts w:ascii="Arial" w:hAnsi="Arial" w:cs="Arial"/>
                <w:color w:val="000000"/>
                <w:sz w:val="22"/>
                <w:szCs w:val="16"/>
                <w:lang w:bidi="he-IL"/>
              </w:rPr>
            </w:pPr>
            <w:r w:rsidRPr="008C66A3">
              <w:rPr>
                <w:rFonts w:ascii="Arial" w:hAnsi="Arial" w:cs="Arial"/>
                <w:color w:val="000000"/>
                <w:sz w:val="22"/>
                <w:szCs w:val="16"/>
                <w:lang w:bidi="he-IL"/>
              </w:rPr>
              <w:t xml:space="preserve">Share </w:t>
            </w:r>
            <w:r w:rsidR="00F902F3" w:rsidRPr="008C66A3">
              <w:rPr>
                <w:rFonts w:ascii="Arial" w:hAnsi="Arial" w:cs="Arial"/>
                <w:color w:val="000000"/>
                <w:sz w:val="22"/>
                <w:szCs w:val="16"/>
                <w:lang w:bidi="he-IL"/>
              </w:rPr>
              <w:t>L</w:t>
            </w:r>
            <w:r w:rsidRPr="008C66A3">
              <w:rPr>
                <w:rFonts w:ascii="Arial" w:hAnsi="Arial" w:cs="Arial"/>
                <w:color w:val="000000"/>
                <w:sz w:val="22"/>
                <w:szCs w:val="16"/>
                <w:lang w:bidi="he-IL"/>
              </w:rPr>
              <w:t xml:space="preserve">ight </w:t>
            </w:r>
            <w:r w:rsidR="00F902F3" w:rsidRPr="008C66A3">
              <w:rPr>
                <w:rFonts w:ascii="Arial" w:hAnsi="Arial" w:cs="Arial"/>
                <w:color w:val="000000"/>
                <w:sz w:val="22"/>
                <w:szCs w:val="16"/>
                <w:lang w:bidi="he-IL"/>
              </w:rPr>
              <w:t>E</w:t>
            </w:r>
            <w:r w:rsidRPr="008C66A3">
              <w:rPr>
                <w:rFonts w:ascii="Arial" w:hAnsi="Arial" w:cs="Arial"/>
                <w:color w:val="000000"/>
                <w:sz w:val="22"/>
                <w:szCs w:val="16"/>
                <w:lang w:bidi="he-IL"/>
              </w:rPr>
              <w:t>ditor: Fade-In does not work in case Intro is a short clip</w:t>
            </w:r>
          </w:p>
        </w:tc>
      </w:tr>
      <w:tr w:rsidR="002722DC" w:rsidRPr="008C66A3" w:rsidTr="008C66A3">
        <w:trPr>
          <w:trHeight w:val="262"/>
        </w:trPr>
        <w:tc>
          <w:tcPr>
            <w:tcW w:w="8453" w:type="dxa"/>
            <w:vAlign w:val="bottom"/>
          </w:tcPr>
          <w:p w:rsidR="002722DC" w:rsidRPr="008C66A3" w:rsidRDefault="00F902F3" w:rsidP="008C66A3">
            <w:pPr>
              <w:rPr>
                <w:rFonts w:ascii="Arial" w:hAnsi="Arial" w:cs="Arial"/>
                <w:color w:val="000000"/>
                <w:sz w:val="22"/>
                <w:szCs w:val="16"/>
                <w:lang w:bidi="he-IL"/>
              </w:rPr>
            </w:pPr>
            <w:r w:rsidRPr="008C66A3">
              <w:rPr>
                <w:rFonts w:ascii="Arial" w:hAnsi="Arial" w:cs="Arial"/>
                <w:color w:val="000000"/>
                <w:sz w:val="22"/>
                <w:szCs w:val="16"/>
                <w:lang w:bidi="he-IL"/>
              </w:rPr>
              <w:t>Share:</w:t>
            </w:r>
            <w:r w:rsidR="002722DC" w:rsidRPr="008C66A3">
              <w:rPr>
                <w:rFonts w:ascii="Arial" w:hAnsi="Arial" w:cs="Arial"/>
                <w:color w:val="000000"/>
                <w:sz w:val="22"/>
                <w:szCs w:val="16"/>
                <w:lang w:bidi="he-IL"/>
              </w:rPr>
              <w:t xml:space="preserve"> S3 label text isn't alligned</w:t>
            </w:r>
          </w:p>
        </w:tc>
      </w:tr>
      <w:tr w:rsidR="002722DC" w:rsidRPr="008C66A3" w:rsidTr="008C66A3">
        <w:trPr>
          <w:trHeight w:val="262"/>
        </w:trPr>
        <w:tc>
          <w:tcPr>
            <w:tcW w:w="8453" w:type="dxa"/>
            <w:vAlign w:val="bottom"/>
          </w:tcPr>
          <w:p w:rsidR="002722DC" w:rsidRPr="008C66A3" w:rsidRDefault="00F902F3" w:rsidP="00F902F3">
            <w:pPr>
              <w:rPr>
                <w:rFonts w:ascii="Arial" w:hAnsi="Arial" w:cs="Arial"/>
                <w:color w:val="000000"/>
                <w:sz w:val="22"/>
                <w:szCs w:val="16"/>
                <w:lang w:bidi="he-IL"/>
              </w:rPr>
            </w:pPr>
            <w:r w:rsidRPr="008C66A3">
              <w:rPr>
                <w:rFonts w:ascii="Arial" w:hAnsi="Arial" w:cs="Arial"/>
                <w:color w:val="000000"/>
                <w:sz w:val="22"/>
                <w:szCs w:val="16"/>
                <w:lang w:bidi="he-IL"/>
              </w:rPr>
              <w:t>Share:</w:t>
            </w:r>
            <w:r w:rsidR="002722DC" w:rsidRPr="008C66A3">
              <w:rPr>
                <w:rFonts w:ascii="Arial" w:hAnsi="Arial" w:cs="Arial"/>
                <w:color w:val="000000"/>
                <w:sz w:val="22"/>
                <w:szCs w:val="16"/>
                <w:lang w:bidi="he-IL"/>
              </w:rPr>
              <w:t xml:space="preserve"> Default CC format show empty value when adding new destination</w:t>
            </w:r>
          </w:p>
        </w:tc>
      </w:tr>
      <w:tr w:rsidR="002722DC" w:rsidRPr="008C66A3" w:rsidTr="008C66A3">
        <w:trPr>
          <w:trHeight w:val="262"/>
        </w:trPr>
        <w:tc>
          <w:tcPr>
            <w:tcW w:w="8453" w:type="dxa"/>
            <w:vAlign w:val="bottom"/>
          </w:tcPr>
          <w:p w:rsidR="002722DC" w:rsidRPr="008C66A3" w:rsidRDefault="00F902F3" w:rsidP="00F902F3">
            <w:pPr>
              <w:rPr>
                <w:rFonts w:ascii="Arial" w:hAnsi="Arial" w:cs="Arial"/>
                <w:color w:val="000000"/>
                <w:sz w:val="22"/>
                <w:szCs w:val="16"/>
                <w:lang w:bidi="he-IL"/>
              </w:rPr>
            </w:pPr>
            <w:r w:rsidRPr="008C66A3">
              <w:rPr>
                <w:rFonts w:ascii="Arial" w:hAnsi="Arial" w:cs="Arial"/>
                <w:color w:val="000000"/>
                <w:sz w:val="22"/>
                <w:szCs w:val="16"/>
                <w:lang w:bidi="he-IL"/>
              </w:rPr>
              <w:t xml:space="preserve">Destination - </w:t>
            </w:r>
            <w:r w:rsidR="002722DC" w:rsidRPr="008C66A3">
              <w:rPr>
                <w:rFonts w:ascii="Arial" w:hAnsi="Arial" w:cs="Arial"/>
                <w:color w:val="000000"/>
                <w:sz w:val="22"/>
                <w:szCs w:val="16"/>
                <w:lang w:bidi="he-IL"/>
              </w:rPr>
              <w:t>Twitter: Brightcove</w:t>
            </w:r>
            <w:r w:rsidRPr="008C66A3">
              <w:rPr>
                <w:rFonts w:ascii="Arial" w:hAnsi="Arial" w:cs="Arial"/>
                <w:color w:val="000000"/>
                <w:sz w:val="22"/>
                <w:szCs w:val="16"/>
                <w:lang w:bidi="he-IL"/>
              </w:rPr>
              <w:t xml:space="preserve"> </w:t>
            </w:r>
            <w:r w:rsidR="002722DC" w:rsidRPr="008C66A3">
              <w:rPr>
                <w:rFonts w:ascii="Arial" w:hAnsi="Arial" w:cs="Arial"/>
                <w:color w:val="000000"/>
                <w:sz w:val="22"/>
                <w:szCs w:val="16"/>
                <w:lang w:bidi="he-IL"/>
              </w:rPr>
              <w:t>New destinations do</w:t>
            </w:r>
            <w:r w:rsidRPr="008C66A3">
              <w:rPr>
                <w:rFonts w:ascii="Arial" w:hAnsi="Arial" w:cs="Arial"/>
                <w:color w:val="000000"/>
                <w:sz w:val="22"/>
                <w:szCs w:val="16"/>
                <w:lang w:bidi="he-IL"/>
              </w:rPr>
              <w:t xml:space="preserve"> not</w:t>
            </w:r>
            <w:r w:rsidR="002722DC" w:rsidRPr="008C66A3">
              <w:rPr>
                <w:rFonts w:ascii="Arial" w:hAnsi="Arial" w:cs="Arial"/>
                <w:color w:val="000000"/>
                <w:sz w:val="22"/>
                <w:szCs w:val="16"/>
                <w:lang w:bidi="he-IL"/>
              </w:rPr>
              <w:t xml:space="preserve"> appear in "Transport Profile" dropdown </w:t>
            </w:r>
          </w:p>
        </w:tc>
      </w:tr>
      <w:tr w:rsidR="002722DC" w:rsidRPr="008C66A3" w:rsidTr="008C66A3">
        <w:trPr>
          <w:trHeight w:val="262"/>
        </w:trPr>
        <w:tc>
          <w:tcPr>
            <w:tcW w:w="8453" w:type="dxa"/>
            <w:vAlign w:val="bottom"/>
          </w:tcPr>
          <w:p w:rsidR="002722DC" w:rsidRPr="008C66A3" w:rsidRDefault="00F902F3" w:rsidP="00F902F3">
            <w:pPr>
              <w:rPr>
                <w:rFonts w:ascii="Arial" w:hAnsi="Arial" w:cs="Arial"/>
                <w:color w:val="000000"/>
                <w:sz w:val="22"/>
                <w:szCs w:val="16"/>
                <w:lang w:bidi="he-IL"/>
              </w:rPr>
            </w:pPr>
            <w:r w:rsidRPr="008C66A3">
              <w:rPr>
                <w:rFonts w:ascii="Arial" w:hAnsi="Arial" w:cs="Arial"/>
                <w:color w:val="000000"/>
                <w:sz w:val="22"/>
                <w:szCs w:val="16"/>
                <w:lang w:bidi="he-IL"/>
              </w:rPr>
              <w:t xml:space="preserve">Destination – </w:t>
            </w:r>
            <w:r w:rsidR="002722DC" w:rsidRPr="008C66A3">
              <w:rPr>
                <w:rFonts w:ascii="Arial" w:hAnsi="Arial" w:cs="Arial"/>
                <w:color w:val="000000"/>
                <w:sz w:val="22"/>
                <w:szCs w:val="16"/>
                <w:lang w:bidi="he-IL"/>
              </w:rPr>
              <w:t>Youtube</w:t>
            </w:r>
            <w:r w:rsidRPr="008C66A3">
              <w:rPr>
                <w:rFonts w:ascii="Arial" w:hAnsi="Arial" w:cs="Arial"/>
                <w:color w:val="000000"/>
                <w:sz w:val="22"/>
                <w:szCs w:val="16"/>
                <w:lang w:bidi="he-IL"/>
              </w:rPr>
              <w:t>: The a</w:t>
            </w:r>
            <w:r w:rsidR="002722DC" w:rsidRPr="008C66A3">
              <w:rPr>
                <w:rFonts w:ascii="Arial" w:hAnsi="Arial" w:cs="Arial"/>
                <w:color w:val="000000"/>
                <w:sz w:val="22"/>
                <w:szCs w:val="16"/>
                <w:lang w:bidi="he-IL"/>
              </w:rPr>
              <w:t>dvanced tag isn't cleared after removing tag</w:t>
            </w:r>
          </w:p>
        </w:tc>
      </w:tr>
      <w:tr w:rsidR="002722DC" w:rsidRPr="008C66A3" w:rsidTr="008C66A3">
        <w:trPr>
          <w:trHeight w:val="262"/>
        </w:trPr>
        <w:tc>
          <w:tcPr>
            <w:tcW w:w="8453" w:type="dxa"/>
            <w:vAlign w:val="bottom"/>
          </w:tcPr>
          <w:p w:rsidR="002722DC" w:rsidRPr="008C66A3" w:rsidRDefault="00F902F3" w:rsidP="008C66A3">
            <w:pPr>
              <w:rPr>
                <w:rFonts w:ascii="Arial" w:hAnsi="Arial" w:cs="Arial"/>
                <w:color w:val="000000"/>
                <w:sz w:val="22"/>
                <w:szCs w:val="16"/>
                <w:lang w:bidi="he-IL"/>
              </w:rPr>
            </w:pPr>
            <w:r w:rsidRPr="008C66A3">
              <w:rPr>
                <w:rFonts w:ascii="Arial" w:hAnsi="Arial" w:cs="Arial"/>
                <w:color w:val="000000"/>
                <w:sz w:val="22"/>
                <w:szCs w:val="16"/>
                <w:lang w:bidi="he-IL"/>
              </w:rPr>
              <w:t>Publish P</w:t>
            </w:r>
            <w:r w:rsidR="002722DC" w:rsidRPr="008C66A3">
              <w:rPr>
                <w:rFonts w:ascii="Arial" w:hAnsi="Arial" w:cs="Arial"/>
                <w:color w:val="000000"/>
                <w:sz w:val="22"/>
                <w:szCs w:val="16"/>
                <w:lang w:bidi="he-IL"/>
              </w:rPr>
              <w:t>rofiles: New profile window minimizes when error about Twitter appears</w:t>
            </w:r>
          </w:p>
        </w:tc>
      </w:tr>
      <w:tr w:rsidR="002722DC" w:rsidRPr="008C66A3" w:rsidTr="008C66A3">
        <w:trPr>
          <w:trHeight w:val="262"/>
        </w:trPr>
        <w:tc>
          <w:tcPr>
            <w:tcW w:w="8453" w:type="dxa"/>
            <w:vAlign w:val="bottom"/>
          </w:tcPr>
          <w:p w:rsidR="002722DC" w:rsidRPr="008C66A3" w:rsidRDefault="002722DC" w:rsidP="008C66A3">
            <w:pPr>
              <w:rPr>
                <w:rFonts w:ascii="Arial" w:hAnsi="Arial" w:cs="Arial"/>
                <w:color w:val="000000"/>
                <w:sz w:val="22"/>
                <w:szCs w:val="16"/>
                <w:lang w:bidi="he-IL"/>
              </w:rPr>
            </w:pPr>
            <w:r w:rsidRPr="008C66A3">
              <w:rPr>
                <w:rFonts w:ascii="Arial" w:hAnsi="Arial" w:cs="Arial"/>
                <w:color w:val="000000"/>
                <w:sz w:val="22"/>
                <w:szCs w:val="16"/>
                <w:lang w:bidi="he-IL"/>
              </w:rPr>
              <w:lastRenderedPageBreak/>
              <w:t>Share: Thumbnail with high resolution is blank on the MPX destination</w:t>
            </w:r>
          </w:p>
        </w:tc>
      </w:tr>
      <w:tr w:rsidR="002722DC" w:rsidRPr="008C66A3" w:rsidTr="008C66A3">
        <w:trPr>
          <w:trHeight w:val="262"/>
        </w:trPr>
        <w:tc>
          <w:tcPr>
            <w:tcW w:w="8453" w:type="dxa"/>
            <w:vAlign w:val="bottom"/>
          </w:tcPr>
          <w:p w:rsidR="002722DC" w:rsidRPr="008C66A3" w:rsidRDefault="002722DC" w:rsidP="008C66A3">
            <w:pPr>
              <w:rPr>
                <w:rFonts w:ascii="Arial" w:hAnsi="Arial" w:cs="Arial"/>
                <w:color w:val="000000"/>
                <w:sz w:val="22"/>
                <w:szCs w:val="16"/>
                <w:lang w:bidi="he-IL"/>
              </w:rPr>
            </w:pPr>
            <w:r w:rsidRPr="008C66A3">
              <w:rPr>
                <w:rFonts w:ascii="Arial" w:hAnsi="Arial" w:cs="Arial"/>
                <w:color w:val="000000"/>
                <w:sz w:val="22"/>
                <w:szCs w:val="16"/>
                <w:lang w:bidi="he-IL"/>
              </w:rPr>
              <w:t>Share: Time zone is not displayed fully in a specific case</w:t>
            </w:r>
          </w:p>
        </w:tc>
      </w:tr>
      <w:tr w:rsidR="002722DC" w:rsidRPr="008C66A3" w:rsidTr="008C66A3">
        <w:trPr>
          <w:trHeight w:val="262"/>
        </w:trPr>
        <w:tc>
          <w:tcPr>
            <w:tcW w:w="8453" w:type="dxa"/>
            <w:vAlign w:val="bottom"/>
          </w:tcPr>
          <w:p w:rsidR="002722DC" w:rsidRPr="008C66A3" w:rsidRDefault="00F902F3" w:rsidP="00DA7C78">
            <w:pPr>
              <w:rPr>
                <w:rFonts w:ascii="Arial" w:hAnsi="Arial" w:cs="Arial"/>
                <w:color w:val="000000"/>
                <w:sz w:val="22"/>
                <w:szCs w:val="16"/>
                <w:lang w:bidi="he-IL"/>
              </w:rPr>
            </w:pPr>
            <w:r w:rsidRPr="008C66A3">
              <w:rPr>
                <w:rFonts w:ascii="Arial" w:hAnsi="Arial" w:cs="Arial"/>
                <w:color w:val="000000"/>
                <w:sz w:val="22"/>
                <w:szCs w:val="16"/>
                <w:lang w:bidi="he-IL"/>
              </w:rPr>
              <w:t>Share - DPI Monitoring</w:t>
            </w:r>
            <w:r w:rsidR="002722DC" w:rsidRPr="008C66A3">
              <w:rPr>
                <w:rFonts w:ascii="Arial" w:hAnsi="Arial" w:cs="Arial"/>
                <w:color w:val="000000"/>
                <w:sz w:val="22"/>
                <w:szCs w:val="16"/>
                <w:lang w:bidi="he-IL"/>
              </w:rPr>
              <w:t xml:space="preserve">: Select thumbnail is not smooth </w:t>
            </w:r>
            <w:r w:rsidR="00DA7C78" w:rsidRPr="008C66A3">
              <w:rPr>
                <w:rFonts w:ascii="Arial" w:hAnsi="Arial" w:cs="Arial"/>
                <w:color w:val="000000"/>
                <w:sz w:val="22"/>
                <w:szCs w:val="16"/>
                <w:lang w:bidi="he-IL"/>
              </w:rPr>
              <w:t>like on the regular S</w:t>
            </w:r>
            <w:r w:rsidR="002722DC" w:rsidRPr="008C66A3">
              <w:rPr>
                <w:rFonts w:ascii="Arial" w:hAnsi="Arial" w:cs="Arial"/>
                <w:color w:val="000000"/>
                <w:sz w:val="22"/>
                <w:szCs w:val="16"/>
                <w:lang w:bidi="he-IL"/>
              </w:rPr>
              <w:t>hare page</w:t>
            </w:r>
          </w:p>
        </w:tc>
      </w:tr>
      <w:tr w:rsidR="002722DC" w:rsidRPr="008C66A3" w:rsidTr="008C66A3">
        <w:trPr>
          <w:trHeight w:val="262"/>
        </w:trPr>
        <w:tc>
          <w:tcPr>
            <w:tcW w:w="8453" w:type="dxa"/>
            <w:vAlign w:val="bottom"/>
          </w:tcPr>
          <w:p w:rsidR="002722DC" w:rsidRPr="008C66A3" w:rsidRDefault="00DA7C78" w:rsidP="00DA7C78">
            <w:pPr>
              <w:rPr>
                <w:rFonts w:ascii="Arial" w:hAnsi="Arial" w:cs="Arial"/>
                <w:color w:val="000000"/>
                <w:sz w:val="22"/>
                <w:szCs w:val="16"/>
                <w:lang w:bidi="he-IL"/>
              </w:rPr>
            </w:pPr>
            <w:r w:rsidRPr="008C66A3">
              <w:rPr>
                <w:rFonts w:ascii="Arial" w:hAnsi="Arial" w:cs="Arial"/>
                <w:color w:val="000000"/>
                <w:sz w:val="22"/>
                <w:szCs w:val="16"/>
                <w:lang w:bidi="he-IL"/>
              </w:rPr>
              <w:t>Share Light Editor:</w:t>
            </w:r>
            <w:r w:rsidR="002722DC" w:rsidRPr="008C66A3">
              <w:rPr>
                <w:rFonts w:ascii="Arial" w:hAnsi="Arial" w:cs="Arial"/>
                <w:color w:val="000000"/>
                <w:sz w:val="22"/>
                <w:szCs w:val="16"/>
                <w:lang w:bidi="he-IL"/>
              </w:rPr>
              <w:t xml:space="preserve"> Cannot see preview of images/video on </w:t>
            </w:r>
            <w:r w:rsidRPr="008C66A3">
              <w:rPr>
                <w:rFonts w:ascii="Arial" w:hAnsi="Arial" w:cs="Arial"/>
                <w:color w:val="000000"/>
                <w:sz w:val="22"/>
                <w:szCs w:val="16"/>
                <w:lang w:bidi="he-IL"/>
              </w:rPr>
              <w:t>S</w:t>
            </w:r>
            <w:r w:rsidR="002722DC" w:rsidRPr="008C66A3">
              <w:rPr>
                <w:rFonts w:ascii="Arial" w:hAnsi="Arial" w:cs="Arial"/>
                <w:color w:val="000000"/>
                <w:sz w:val="22"/>
                <w:szCs w:val="16"/>
                <w:lang w:bidi="he-IL"/>
              </w:rPr>
              <w:t>hare window</w:t>
            </w:r>
          </w:p>
        </w:tc>
      </w:tr>
      <w:tr w:rsidR="002722DC" w:rsidRPr="008C66A3" w:rsidTr="008C66A3">
        <w:trPr>
          <w:trHeight w:val="262"/>
        </w:trPr>
        <w:tc>
          <w:tcPr>
            <w:tcW w:w="8453" w:type="dxa"/>
            <w:vAlign w:val="bottom"/>
          </w:tcPr>
          <w:p w:rsidR="002722DC" w:rsidRPr="008C66A3" w:rsidRDefault="00DA7C78" w:rsidP="008C66A3">
            <w:pPr>
              <w:rPr>
                <w:rFonts w:ascii="Arial" w:hAnsi="Arial" w:cs="Arial"/>
                <w:color w:val="000000"/>
                <w:sz w:val="22"/>
                <w:szCs w:val="16"/>
                <w:lang w:bidi="he-IL"/>
              </w:rPr>
            </w:pPr>
            <w:r w:rsidRPr="008C66A3">
              <w:rPr>
                <w:rFonts w:ascii="Arial" w:hAnsi="Arial" w:cs="Arial"/>
                <w:color w:val="000000"/>
                <w:sz w:val="22"/>
                <w:szCs w:val="16"/>
                <w:lang w:bidi="he-IL"/>
              </w:rPr>
              <w:t>Destination – Facebook:</w:t>
            </w:r>
            <w:r w:rsidR="002722DC" w:rsidRPr="008C66A3">
              <w:rPr>
                <w:rFonts w:ascii="Arial" w:hAnsi="Arial" w:cs="Arial"/>
                <w:color w:val="000000"/>
                <w:sz w:val="22"/>
                <w:szCs w:val="16"/>
                <w:lang w:bidi="he-IL"/>
              </w:rPr>
              <w:t xml:space="preserve"> Save button should be grayed out until logged in</w:t>
            </w:r>
          </w:p>
        </w:tc>
      </w:tr>
      <w:tr w:rsidR="002722DC" w:rsidRPr="008C66A3" w:rsidTr="008C66A3">
        <w:trPr>
          <w:trHeight w:val="262"/>
        </w:trPr>
        <w:tc>
          <w:tcPr>
            <w:tcW w:w="8453" w:type="dxa"/>
            <w:vAlign w:val="bottom"/>
          </w:tcPr>
          <w:p w:rsidR="002722DC" w:rsidRPr="008C66A3" w:rsidRDefault="00DA7C78" w:rsidP="008C66A3">
            <w:pPr>
              <w:rPr>
                <w:rFonts w:ascii="Arial" w:hAnsi="Arial" w:cs="Arial"/>
                <w:color w:val="000000"/>
                <w:sz w:val="22"/>
                <w:szCs w:val="16"/>
                <w:lang w:bidi="he-IL"/>
              </w:rPr>
            </w:pPr>
            <w:r w:rsidRPr="008C66A3">
              <w:rPr>
                <w:rFonts w:ascii="Arial" w:hAnsi="Arial" w:cs="Arial"/>
                <w:color w:val="000000"/>
                <w:sz w:val="22"/>
                <w:szCs w:val="16"/>
                <w:lang w:bidi="he-IL"/>
              </w:rPr>
              <w:t xml:space="preserve">Destination – Facebook: </w:t>
            </w:r>
            <w:r w:rsidR="002722DC" w:rsidRPr="008C66A3">
              <w:rPr>
                <w:rFonts w:ascii="Arial" w:hAnsi="Arial" w:cs="Arial"/>
                <w:color w:val="000000"/>
                <w:sz w:val="22"/>
                <w:szCs w:val="16"/>
                <w:lang w:bidi="he-IL"/>
              </w:rPr>
              <w:t>Unable to add destination if account already logged in using same browser</w:t>
            </w:r>
          </w:p>
        </w:tc>
      </w:tr>
      <w:tr w:rsidR="002722DC" w:rsidRPr="008C66A3" w:rsidTr="008C66A3">
        <w:trPr>
          <w:trHeight w:val="262"/>
        </w:trPr>
        <w:tc>
          <w:tcPr>
            <w:tcW w:w="8453" w:type="dxa"/>
            <w:vAlign w:val="bottom"/>
          </w:tcPr>
          <w:p w:rsidR="002722DC" w:rsidRPr="008C66A3" w:rsidRDefault="00DA7C78" w:rsidP="008C66A3">
            <w:pPr>
              <w:rPr>
                <w:rFonts w:ascii="Arial" w:hAnsi="Arial" w:cs="Arial"/>
                <w:color w:val="000000"/>
                <w:sz w:val="22"/>
                <w:szCs w:val="16"/>
                <w:lang w:bidi="he-IL"/>
              </w:rPr>
            </w:pPr>
            <w:r w:rsidRPr="008C66A3">
              <w:rPr>
                <w:rFonts w:ascii="Arial" w:hAnsi="Arial" w:cs="Arial"/>
                <w:color w:val="000000"/>
                <w:sz w:val="22"/>
                <w:szCs w:val="16"/>
                <w:lang w:bidi="he-IL"/>
              </w:rPr>
              <w:t>Share Light Editor</w:t>
            </w:r>
            <w:r w:rsidR="002722DC" w:rsidRPr="008C66A3">
              <w:rPr>
                <w:rFonts w:ascii="Arial" w:hAnsi="Arial" w:cs="Arial"/>
                <w:color w:val="000000"/>
                <w:sz w:val="22"/>
                <w:szCs w:val="16"/>
                <w:lang w:bidi="he-IL"/>
              </w:rPr>
              <w:t>: Light Editor button is not visible even when selected</w:t>
            </w:r>
          </w:p>
        </w:tc>
      </w:tr>
      <w:tr w:rsidR="002722DC" w:rsidRPr="008C66A3" w:rsidTr="008C66A3">
        <w:trPr>
          <w:trHeight w:val="262"/>
        </w:trPr>
        <w:tc>
          <w:tcPr>
            <w:tcW w:w="8453" w:type="dxa"/>
            <w:vAlign w:val="bottom"/>
          </w:tcPr>
          <w:p w:rsidR="002722DC" w:rsidRPr="008C66A3" w:rsidRDefault="002722DC" w:rsidP="008C66A3">
            <w:pPr>
              <w:rPr>
                <w:rFonts w:ascii="Arial" w:hAnsi="Arial" w:cs="Arial"/>
                <w:color w:val="000000"/>
                <w:sz w:val="22"/>
                <w:szCs w:val="16"/>
                <w:lang w:bidi="he-IL"/>
              </w:rPr>
            </w:pPr>
            <w:r w:rsidRPr="008C66A3">
              <w:rPr>
                <w:rFonts w:ascii="Arial" w:hAnsi="Arial" w:cs="Arial"/>
                <w:color w:val="000000"/>
                <w:sz w:val="22"/>
                <w:szCs w:val="16"/>
                <w:lang w:bidi="he-IL"/>
              </w:rPr>
              <w:t>Share light editor: Time changes on player if user click on Delete button</w:t>
            </w:r>
          </w:p>
        </w:tc>
      </w:tr>
      <w:tr w:rsidR="002722DC" w:rsidRPr="008C66A3" w:rsidTr="008C66A3">
        <w:trPr>
          <w:trHeight w:val="262"/>
        </w:trPr>
        <w:tc>
          <w:tcPr>
            <w:tcW w:w="8453" w:type="dxa"/>
            <w:vAlign w:val="bottom"/>
          </w:tcPr>
          <w:p w:rsidR="002722DC" w:rsidRPr="008C66A3" w:rsidRDefault="002722DC" w:rsidP="008C66A3">
            <w:pPr>
              <w:rPr>
                <w:rFonts w:ascii="Arial" w:hAnsi="Arial" w:cs="Arial"/>
                <w:color w:val="000000"/>
                <w:sz w:val="22"/>
                <w:szCs w:val="16"/>
                <w:lang w:bidi="he-IL"/>
              </w:rPr>
            </w:pPr>
            <w:r w:rsidRPr="008C66A3">
              <w:rPr>
                <w:rFonts w:ascii="Arial" w:hAnsi="Arial" w:cs="Arial"/>
                <w:color w:val="000000"/>
                <w:sz w:val="22"/>
                <w:szCs w:val="16"/>
                <w:lang w:bidi="he-IL"/>
              </w:rPr>
              <w:t>Share/Export: Banner preview window has "Close" button cut in case of particular image</w:t>
            </w:r>
          </w:p>
        </w:tc>
      </w:tr>
      <w:tr w:rsidR="002722DC" w:rsidRPr="008C66A3" w:rsidTr="008C66A3">
        <w:trPr>
          <w:trHeight w:val="262"/>
        </w:trPr>
        <w:tc>
          <w:tcPr>
            <w:tcW w:w="8453" w:type="dxa"/>
            <w:vAlign w:val="bottom"/>
          </w:tcPr>
          <w:p w:rsidR="002722DC" w:rsidRPr="008C66A3" w:rsidRDefault="002722DC" w:rsidP="008C66A3">
            <w:pPr>
              <w:rPr>
                <w:rFonts w:ascii="Arial" w:hAnsi="Arial" w:cs="Arial"/>
                <w:color w:val="000000"/>
                <w:sz w:val="22"/>
                <w:szCs w:val="16"/>
                <w:lang w:bidi="he-IL"/>
              </w:rPr>
            </w:pPr>
            <w:r w:rsidRPr="008C66A3">
              <w:rPr>
                <w:rFonts w:ascii="Arial" w:hAnsi="Arial" w:cs="Arial"/>
                <w:color w:val="000000"/>
                <w:sz w:val="22"/>
                <w:szCs w:val="16"/>
                <w:lang w:bidi="he-IL"/>
              </w:rPr>
              <w:t>Share light editor: Control jumps to start of clip when user clicks on the Tracks section</w:t>
            </w:r>
          </w:p>
        </w:tc>
      </w:tr>
      <w:tr w:rsidR="002722DC" w:rsidRPr="008C66A3" w:rsidTr="008C66A3">
        <w:trPr>
          <w:trHeight w:val="262"/>
        </w:trPr>
        <w:tc>
          <w:tcPr>
            <w:tcW w:w="8453" w:type="dxa"/>
            <w:vAlign w:val="bottom"/>
          </w:tcPr>
          <w:p w:rsidR="002722DC" w:rsidRPr="008C66A3" w:rsidRDefault="0063685B" w:rsidP="008C66A3">
            <w:pPr>
              <w:rPr>
                <w:rFonts w:ascii="Arial" w:hAnsi="Arial" w:cs="Arial"/>
                <w:color w:val="000000"/>
                <w:sz w:val="22"/>
                <w:szCs w:val="16"/>
                <w:lang w:bidi="he-IL"/>
              </w:rPr>
            </w:pPr>
            <w:r w:rsidRPr="008C66A3">
              <w:rPr>
                <w:rFonts w:ascii="Arial" w:hAnsi="Arial" w:cs="Arial"/>
                <w:color w:val="000000"/>
                <w:sz w:val="22"/>
                <w:szCs w:val="16"/>
                <w:lang w:bidi="he-IL"/>
              </w:rPr>
              <w:t>User Activity:</w:t>
            </w:r>
            <w:r w:rsidR="002722DC" w:rsidRPr="008C66A3">
              <w:rPr>
                <w:rFonts w:ascii="Arial" w:hAnsi="Arial" w:cs="Arial"/>
                <w:color w:val="000000"/>
                <w:sz w:val="22"/>
                <w:szCs w:val="16"/>
                <w:lang w:bidi="he-IL"/>
              </w:rPr>
              <w:t xml:space="preserve"> Share/export time shows UTC time</w:t>
            </w:r>
          </w:p>
        </w:tc>
      </w:tr>
      <w:tr w:rsidR="002722DC" w:rsidRPr="008C66A3" w:rsidTr="008C66A3">
        <w:trPr>
          <w:trHeight w:val="262"/>
        </w:trPr>
        <w:tc>
          <w:tcPr>
            <w:tcW w:w="8453" w:type="dxa"/>
            <w:vAlign w:val="bottom"/>
          </w:tcPr>
          <w:p w:rsidR="002722DC" w:rsidRPr="008C66A3" w:rsidRDefault="002722DC" w:rsidP="008C66A3">
            <w:pPr>
              <w:rPr>
                <w:rFonts w:ascii="Arial" w:hAnsi="Arial" w:cs="Arial"/>
                <w:color w:val="000000"/>
                <w:sz w:val="22"/>
                <w:szCs w:val="16"/>
                <w:lang w:bidi="he-IL"/>
              </w:rPr>
            </w:pPr>
            <w:r w:rsidRPr="008C66A3">
              <w:rPr>
                <w:rFonts w:ascii="Arial" w:hAnsi="Arial" w:cs="Arial"/>
                <w:color w:val="000000"/>
                <w:sz w:val="22"/>
                <w:szCs w:val="16"/>
                <w:lang w:bidi="he-IL"/>
              </w:rPr>
              <w:t>ACE: Current track loses focus when user clicks on Start/End track</w:t>
            </w:r>
          </w:p>
        </w:tc>
      </w:tr>
      <w:tr w:rsidR="002722DC" w:rsidRPr="008C66A3" w:rsidTr="008C66A3">
        <w:trPr>
          <w:trHeight w:val="262"/>
        </w:trPr>
        <w:tc>
          <w:tcPr>
            <w:tcW w:w="8453" w:type="dxa"/>
            <w:vAlign w:val="bottom"/>
          </w:tcPr>
          <w:p w:rsidR="002722DC" w:rsidRPr="008C66A3" w:rsidRDefault="002722DC" w:rsidP="008C66A3">
            <w:pPr>
              <w:rPr>
                <w:rFonts w:ascii="Arial" w:hAnsi="Arial" w:cs="Arial"/>
                <w:color w:val="000000"/>
                <w:sz w:val="22"/>
                <w:szCs w:val="16"/>
                <w:lang w:bidi="he-IL"/>
              </w:rPr>
            </w:pPr>
            <w:r w:rsidRPr="008C66A3">
              <w:rPr>
                <w:rFonts w:ascii="Arial" w:hAnsi="Arial" w:cs="Arial"/>
                <w:color w:val="000000"/>
                <w:sz w:val="22"/>
                <w:szCs w:val="16"/>
                <w:lang w:bidi="he-IL"/>
              </w:rPr>
              <w:t>Management Console: Expand All button does not work in the first attempt</w:t>
            </w:r>
          </w:p>
        </w:tc>
      </w:tr>
      <w:tr w:rsidR="002722DC" w:rsidRPr="008C66A3" w:rsidTr="008C66A3">
        <w:trPr>
          <w:trHeight w:val="262"/>
        </w:trPr>
        <w:tc>
          <w:tcPr>
            <w:tcW w:w="8453" w:type="dxa"/>
            <w:vAlign w:val="bottom"/>
          </w:tcPr>
          <w:p w:rsidR="002722DC" w:rsidRPr="008C66A3" w:rsidRDefault="002722DC" w:rsidP="008C66A3">
            <w:pPr>
              <w:rPr>
                <w:rFonts w:ascii="Arial" w:hAnsi="Arial" w:cs="Arial"/>
                <w:color w:val="000000"/>
                <w:sz w:val="22"/>
                <w:szCs w:val="16"/>
                <w:lang w:bidi="he-IL"/>
              </w:rPr>
            </w:pPr>
            <w:r w:rsidRPr="008C66A3">
              <w:rPr>
                <w:rFonts w:ascii="Arial" w:hAnsi="Arial" w:cs="Arial"/>
                <w:color w:val="000000"/>
                <w:sz w:val="22"/>
                <w:szCs w:val="16"/>
                <w:lang w:bidi="he-IL"/>
              </w:rPr>
              <w:t>ACE: Player pauses instead of forwarding the next track</w:t>
            </w:r>
          </w:p>
        </w:tc>
      </w:tr>
      <w:tr w:rsidR="002722DC" w:rsidRPr="008C66A3" w:rsidTr="008C66A3">
        <w:trPr>
          <w:trHeight w:val="262"/>
        </w:trPr>
        <w:tc>
          <w:tcPr>
            <w:tcW w:w="8453" w:type="dxa"/>
            <w:vAlign w:val="bottom"/>
          </w:tcPr>
          <w:p w:rsidR="002722DC" w:rsidRPr="008C66A3" w:rsidRDefault="0063685B" w:rsidP="008C66A3">
            <w:pPr>
              <w:rPr>
                <w:rFonts w:ascii="Arial" w:hAnsi="Arial" w:cs="Arial"/>
                <w:color w:val="000000"/>
                <w:sz w:val="22"/>
                <w:szCs w:val="16"/>
                <w:lang w:bidi="he-IL"/>
              </w:rPr>
            </w:pPr>
            <w:r w:rsidRPr="008C66A3">
              <w:rPr>
                <w:rFonts w:ascii="Arial" w:hAnsi="Arial" w:cs="Arial"/>
                <w:color w:val="000000"/>
                <w:sz w:val="22"/>
                <w:szCs w:val="16"/>
                <w:lang w:bidi="he-IL"/>
              </w:rPr>
              <w:t xml:space="preserve">ACE - </w:t>
            </w:r>
            <w:r w:rsidR="002722DC" w:rsidRPr="008C66A3">
              <w:rPr>
                <w:rFonts w:ascii="Arial" w:hAnsi="Arial" w:cs="Arial"/>
                <w:color w:val="000000"/>
                <w:sz w:val="22"/>
                <w:szCs w:val="16"/>
                <w:lang w:bidi="he-IL"/>
              </w:rPr>
              <w:t>HTML5 Player: Player does not start to play the first time user clicks on Thumb "play" button</w:t>
            </w:r>
          </w:p>
        </w:tc>
      </w:tr>
    </w:tbl>
    <w:p w:rsidR="002722DC" w:rsidRPr="008C66A3" w:rsidRDefault="002722DC" w:rsidP="002722DC">
      <w:pPr>
        <w:rPr>
          <w:rFonts w:ascii="Arial" w:hAnsi="Arial" w:cs="Arial"/>
          <w:lang w:bidi="he-IL"/>
        </w:rPr>
      </w:pPr>
    </w:p>
    <w:p w:rsidR="002722DC" w:rsidRPr="008C66A3" w:rsidRDefault="002722DC" w:rsidP="002722DC">
      <w:pPr>
        <w:pStyle w:val="Heading2"/>
        <w:rPr>
          <w:rFonts w:cs="Arial"/>
          <w:lang w:bidi="he-IL"/>
        </w:rPr>
      </w:pPr>
      <w:bookmarkStart w:id="177" w:name="_Toc486422572"/>
      <w:r w:rsidRPr="008C66A3">
        <w:rPr>
          <w:rFonts w:cs="Arial"/>
          <w:lang w:bidi="he-IL"/>
        </w:rPr>
        <w:t>HTML5 open issues:</w:t>
      </w:r>
      <w:bookmarkEnd w:id="177"/>
    </w:p>
    <w:p w:rsidR="002722DC" w:rsidRPr="008C66A3" w:rsidRDefault="002722DC" w:rsidP="002722DC">
      <w:pPr>
        <w:rPr>
          <w:rFonts w:ascii="Arial" w:hAnsi="Arial" w:cs="Arial"/>
          <w:lang w:bidi="he-IL"/>
        </w:rPr>
      </w:pPr>
    </w:p>
    <w:tbl>
      <w:tblPr>
        <w:tblStyle w:val="TableGrid"/>
        <w:tblW w:w="0" w:type="auto"/>
        <w:tblLook w:val="04A0" w:firstRow="1" w:lastRow="0" w:firstColumn="1" w:lastColumn="0" w:noHBand="0" w:noVBand="1"/>
      </w:tblPr>
      <w:tblGrid>
        <w:gridCol w:w="8453"/>
      </w:tblGrid>
      <w:tr w:rsidR="002722DC" w:rsidRPr="008C66A3" w:rsidTr="008C66A3">
        <w:trPr>
          <w:trHeight w:val="262"/>
        </w:trPr>
        <w:tc>
          <w:tcPr>
            <w:tcW w:w="8453" w:type="dxa"/>
            <w:shd w:val="clear" w:color="auto" w:fill="B8CCE4" w:themeFill="accent1" w:themeFillTint="66"/>
          </w:tcPr>
          <w:p w:rsidR="002722DC" w:rsidRPr="008C66A3" w:rsidRDefault="002722DC" w:rsidP="008C66A3">
            <w:pPr>
              <w:jc w:val="center"/>
              <w:rPr>
                <w:rFonts w:ascii="Arial" w:hAnsi="Arial" w:cs="Arial"/>
                <w:b/>
                <w:noProof/>
                <w:sz w:val="24"/>
                <w:szCs w:val="24"/>
              </w:rPr>
            </w:pPr>
            <w:r w:rsidRPr="008C66A3">
              <w:rPr>
                <w:rFonts w:ascii="Arial" w:hAnsi="Arial" w:cs="Arial"/>
                <w:b/>
                <w:noProof/>
                <w:sz w:val="24"/>
                <w:szCs w:val="24"/>
              </w:rPr>
              <w:t>Description</w:t>
            </w:r>
          </w:p>
        </w:tc>
      </w:tr>
      <w:tr w:rsidR="002722DC" w:rsidRPr="008C66A3" w:rsidTr="008C66A3">
        <w:trPr>
          <w:trHeight w:val="248"/>
        </w:trPr>
        <w:tc>
          <w:tcPr>
            <w:tcW w:w="8453" w:type="dxa"/>
          </w:tcPr>
          <w:p w:rsidR="002722DC" w:rsidRPr="008C66A3" w:rsidRDefault="002722DC" w:rsidP="008C66A3">
            <w:pPr>
              <w:rPr>
                <w:rFonts w:ascii="Arial" w:hAnsi="Arial" w:cs="Arial"/>
                <w:noProof/>
                <w:sz w:val="22"/>
                <w:szCs w:val="22"/>
              </w:rPr>
            </w:pPr>
            <w:r w:rsidRPr="008C66A3">
              <w:rPr>
                <w:rFonts w:ascii="Arial" w:hAnsi="Arial" w:cs="Arial"/>
                <w:color w:val="000000"/>
                <w:sz w:val="22"/>
                <w:szCs w:val="22"/>
                <w:lang w:bidi="he-IL"/>
              </w:rPr>
              <w:t>HTML5 streamer should support https protocol</w:t>
            </w:r>
          </w:p>
        </w:tc>
      </w:tr>
      <w:tr w:rsidR="002722DC" w:rsidRPr="008C66A3" w:rsidTr="008C66A3">
        <w:trPr>
          <w:trHeight w:val="262"/>
        </w:trPr>
        <w:tc>
          <w:tcPr>
            <w:tcW w:w="8453" w:type="dxa"/>
          </w:tcPr>
          <w:p w:rsidR="002722DC" w:rsidRPr="008C66A3" w:rsidRDefault="002722DC" w:rsidP="008C66A3">
            <w:pPr>
              <w:rPr>
                <w:rFonts w:ascii="Arial" w:hAnsi="Arial" w:cs="Arial"/>
                <w:noProof/>
                <w:sz w:val="22"/>
                <w:szCs w:val="22"/>
              </w:rPr>
            </w:pPr>
            <w:r w:rsidRPr="008C66A3">
              <w:rPr>
                <w:rFonts w:ascii="Arial" w:hAnsi="Arial" w:cs="Arial"/>
                <w:color w:val="000000"/>
                <w:sz w:val="22"/>
                <w:szCs w:val="22"/>
                <w:lang w:bidi="he-IL"/>
              </w:rPr>
              <w:t>Teletext support in HTML5 player</w:t>
            </w:r>
          </w:p>
        </w:tc>
      </w:tr>
      <w:tr w:rsidR="002722DC" w:rsidRPr="008C66A3" w:rsidTr="008C66A3">
        <w:trPr>
          <w:trHeight w:val="262"/>
        </w:trPr>
        <w:tc>
          <w:tcPr>
            <w:tcW w:w="8453" w:type="dxa"/>
            <w:vAlign w:val="bottom"/>
          </w:tcPr>
          <w:p w:rsidR="002722DC" w:rsidRPr="008C66A3" w:rsidRDefault="0063685B" w:rsidP="008C66A3">
            <w:pPr>
              <w:rPr>
                <w:rFonts w:ascii="Arial" w:hAnsi="Arial" w:cs="Arial"/>
                <w:noProof/>
                <w:sz w:val="22"/>
                <w:szCs w:val="22"/>
              </w:rPr>
            </w:pPr>
            <w:r w:rsidRPr="008C66A3">
              <w:rPr>
                <w:rFonts w:ascii="Arial" w:hAnsi="Arial" w:cs="Arial"/>
                <w:color w:val="000000"/>
                <w:sz w:val="22"/>
                <w:szCs w:val="22"/>
                <w:lang w:bidi="he-IL"/>
              </w:rPr>
              <w:t>Permissions:</w:t>
            </w:r>
            <w:r w:rsidR="002722DC" w:rsidRPr="008C66A3">
              <w:rPr>
                <w:rFonts w:ascii="Arial" w:hAnsi="Arial" w:cs="Arial"/>
                <w:color w:val="000000"/>
                <w:sz w:val="22"/>
                <w:szCs w:val="22"/>
                <w:lang w:bidi="he-IL"/>
              </w:rPr>
              <w:t xml:space="preserve"> Need to grey out "Local export using IE" when setup-&gt;Player type using IE is HTML5</w:t>
            </w:r>
          </w:p>
        </w:tc>
      </w:tr>
      <w:tr w:rsidR="002722DC" w:rsidRPr="008C66A3" w:rsidTr="008C66A3">
        <w:trPr>
          <w:trHeight w:val="262"/>
        </w:trPr>
        <w:tc>
          <w:tcPr>
            <w:tcW w:w="8453" w:type="dxa"/>
            <w:vAlign w:val="bottom"/>
          </w:tcPr>
          <w:p w:rsidR="002722DC" w:rsidRPr="008C66A3" w:rsidRDefault="0063685B" w:rsidP="0063685B">
            <w:pPr>
              <w:rPr>
                <w:rFonts w:ascii="Arial" w:hAnsi="Arial" w:cs="Arial"/>
                <w:color w:val="000000"/>
                <w:sz w:val="22"/>
                <w:szCs w:val="22"/>
                <w:lang w:bidi="he-IL"/>
              </w:rPr>
            </w:pPr>
            <w:r w:rsidRPr="008C66A3">
              <w:rPr>
                <w:rFonts w:ascii="Arial" w:hAnsi="Arial" w:cs="Arial"/>
                <w:color w:val="000000"/>
                <w:sz w:val="22"/>
                <w:szCs w:val="22"/>
                <w:lang w:bidi="he-IL"/>
              </w:rPr>
              <w:t>HTML5: R</w:t>
            </w:r>
            <w:r w:rsidR="002722DC" w:rsidRPr="008C66A3">
              <w:rPr>
                <w:rFonts w:ascii="Arial" w:hAnsi="Arial" w:cs="Arial"/>
                <w:color w:val="000000"/>
                <w:sz w:val="22"/>
                <w:szCs w:val="22"/>
                <w:lang w:bidi="he-IL"/>
              </w:rPr>
              <w:t>ewind &amp; 'play rewind' plays in lags</w:t>
            </w:r>
          </w:p>
        </w:tc>
      </w:tr>
      <w:tr w:rsidR="002722DC" w:rsidRPr="008C66A3" w:rsidTr="008C66A3">
        <w:trPr>
          <w:trHeight w:val="262"/>
        </w:trPr>
        <w:tc>
          <w:tcPr>
            <w:tcW w:w="8453" w:type="dxa"/>
            <w:vAlign w:val="bottom"/>
          </w:tcPr>
          <w:p w:rsidR="002722DC" w:rsidRPr="008C66A3" w:rsidRDefault="0063685B" w:rsidP="0063685B">
            <w:pPr>
              <w:rPr>
                <w:rFonts w:ascii="Arial" w:hAnsi="Arial" w:cs="Arial"/>
                <w:color w:val="000000"/>
                <w:sz w:val="22"/>
                <w:szCs w:val="22"/>
                <w:lang w:bidi="he-IL"/>
              </w:rPr>
            </w:pPr>
            <w:r w:rsidRPr="008C66A3">
              <w:rPr>
                <w:rFonts w:ascii="Arial" w:hAnsi="Arial" w:cs="Arial"/>
                <w:color w:val="000000"/>
                <w:sz w:val="22"/>
                <w:szCs w:val="22"/>
                <w:lang w:bidi="he-IL"/>
              </w:rPr>
              <w:t xml:space="preserve">HTML5: </w:t>
            </w:r>
            <w:r w:rsidR="002722DC" w:rsidRPr="008C66A3">
              <w:rPr>
                <w:rFonts w:ascii="Arial" w:hAnsi="Arial" w:cs="Arial"/>
                <w:color w:val="000000"/>
                <w:sz w:val="22"/>
                <w:szCs w:val="22"/>
                <w:lang w:bidi="he-IL"/>
              </w:rPr>
              <w:t xml:space="preserve">Player frame is blank at a specific time </w:t>
            </w:r>
          </w:p>
        </w:tc>
      </w:tr>
      <w:tr w:rsidR="002722DC" w:rsidRPr="008C66A3" w:rsidTr="008C66A3">
        <w:trPr>
          <w:trHeight w:val="262"/>
        </w:trPr>
        <w:tc>
          <w:tcPr>
            <w:tcW w:w="8453" w:type="dxa"/>
            <w:vAlign w:val="bottom"/>
          </w:tcPr>
          <w:p w:rsidR="002722DC" w:rsidRPr="008C66A3" w:rsidRDefault="002722DC" w:rsidP="008C66A3">
            <w:pPr>
              <w:rPr>
                <w:rFonts w:ascii="Arial" w:hAnsi="Arial" w:cs="Arial"/>
                <w:color w:val="000000"/>
                <w:sz w:val="22"/>
                <w:szCs w:val="22"/>
                <w:lang w:bidi="he-IL"/>
              </w:rPr>
            </w:pPr>
            <w:r w:rsidRPr="008C66A3">
              <w:rPr>
                <w:rFonts w:ascii="Arial" w:hAnsi="Arial" w:cs="Arial"/>
                <w:color w:val="000000"/>
                <w:sz w:val="22"/>
                <w:szCs w:val="22"/>
                <w:lang w:bidi="he-IL"/>
              </w:rPr>
              <w:t>Viewer: Adding and removing players messes up appearance</w:t>
            </w:r>
          </w:p>
        </w:tc>
      </w:tr>
      <w:tr w:rsidR="002722DC" w:rsidRPr="008C66A3" w:rsidTr="008C66A3">
        <w:trPr>
          <w:trHeight w:val="262"/>
        </w:trPr>
        <w:tc>
          <w:tcPr>
            <w:tcW w:w="8453" w:type="dxa"/>
            <w:vAlign w:val="bottom"/>
          </w:tcPr>
          <w:p w:rsidR="002722DC" w:rsidRPr="008C66A3" w:rsidRDefault="002722DC" w:rsidP="0063685B">
            <w:pPr>
              <w:rPr>
                <w:rFonts w:ascii="Arial" w:hAnsi="Arial" w:cs="Arial"/>
                <w:color w:val="000000"/>
                <w:sz w:val="22"/>
                <w:szCs w:val="22"/>
                <w:lang w:bidi="he-IL"/>
              </w:rPr>
            </w:pPr>
            <w:r w:rsidRPr="008C66A3">
              <w:rPr>
                <w:rFonts w:ascii="Arial" w:hAnsi="Arial" w:cs="Arial"/>
                <w:color w:val="000000"/>
                <w:sz w:val="22"/>
                <w:szCs w:val="22"/>
                <w:lang w:bidi="he-IL"/>
              </w:rPr>
              <w:t>HTML5</w:t>
            </w:r>
            <w:r w:rsidR="0063685B" w:rsidRPr="008C66A3">
              <w:rPr>
                <w:rFonts w:ascii="Arial" w:hAnsi="Arial" w:cs="Arial"/>
                <w:color w:val="000000"/>
                <w:sz w:val="22"/>
                <w:szCs w:val="22"/>
                <w:lang w:bidi="he-IL"/>
              </w:rPr>
              <w:t>: Pl</w:t>
            </w:r>
            <w:r w:rsidRPr="008C66A3">
              <w:rPr>
                <w:rFonts w:ascii="Arial" w:hAnsi="Arial" w:cs="Arial"/>
                <w:color w:val="000000"/>
                <w:sz w:val="22"/>
                <w:szCs w:val="22"/>
                <w:lang w:bidi="he-IL"/>
              </w:rPr>
              <w:t>ayer jumps over the gap with no notification but ActiveX player notifies user</w:t>
            </w:r>
          </w:p>
        </w:tc>
      </w:tr>
      <w:tr w:rsidR="002722DC" w:rsidRPr="008C66A3" w:rsidTr="008C66A3">
        <w:trPr>
          <w:trHeight w:val="262"/>
        </w:trPr>
        <w:tc>
          <w:tcPr>
            <w:tcW w:w="8453" w:type="dxa"/>
            <w:vAlign w:val="bottom"/>
          </w:tcPr>
          <w:p w:rsidR="002722DC" w:rsidRPr="008C66A3" w:rsidRDefault="0063685B" w:rsidP="0063685B">
            <w:pPr>
              <w:rPr>
                <w:rFonts w:ascii="Arial" w:hAnsi="Arial" w:cs="Arial"/>
                <w:color w:val="000000"/>
                <w:sz w:val="22"/>
                <w:szCs w:val="22"/>
                <w:lang w:bidi="he-IL"/>
              </w:rPr>
            </w:pPr>
            <w:r w:rsidRPr="008C66A3">
              <w:rPr>
                <w:rFonts w:ascii="Arial" w:hAnsi="Arial" w:cs="Arial"/>
                <w:color w:val="000000"/>
                <w:sz w:val="22"/>
                <w:szCs w:val="22"/>
                <w:lang w:bidi="he-IL"/>
              </w:rPr>
              <w:t>HTML5:</w:t>
            </w:r>
            <w:r w:rsidR="002722DC" w:rsidRPr="008C66A3">
              <w:rPr>
                <w:rFonts w:ascii="Arial" w:hAnsi="Arial" w:cs="Arial"/>
                <w:color w:val="000000"/>
                <w:sz w:val="22"/>
                <w:szCs w:val="22"/>
                <w:lang w:bidi="he-IL"/>
              </w:rPr>
              <w:t xml:space="preserve"> OTT encoders </w:t>
            </w:r>
            <w:r w:rsidRPr="008C66A3">
              <w:rPr>
                <w:rFonts w:ascii="Arial" w:hAnsi="Arial" w:cs="Arial"/>
                <w:color w:val="000000"/>
                <w:sz w:val="22"/>
                <w:szCs w:val="22"/>
                <w:lang w:bidi="he-IL"/>
              </w:rPr>
              <w:t>become</w:t>
            </w:r>
            <w:r w:rsidR="002722DC" w:rsidRPr="008C66A3">
              <w:rPr>
                <w:rFonts w:ascii="Arial" w:hAnsi="Arial" w:cs="Arial"/>
                <w:color w:val="000000"/>
                <w:sz w:val="22"/>
                <w:szCs w:val="22"/>
                <w:lang w:bidi="he-IL"/>
              </w:rPr>
              <w:t xml:space="preserve"> stuck  </w:t>
            </w:r>
          </w:p>
        </w:tc>
      </w:tr>
      <w:tr w:rsidR="002722DC" w:rsidRPr="008C66A3" w:rsidTr="008C66A3">
        <w:trPr>
          <w:trHeight w:val="262"/>
        </w:trPr>
        <w:tc>
          <w:tcPr>
            <w:tcW w:w="8453" w:type="dxa"/>
            <w:vAlign w:val="bottom"/>
          </w:tcPr>
          <w:p w:rsidR="002722DC" w:rsidRPr="008C66A3" w:rsidRDefault="0063685B" w:rsidP="0063685B">
            <w:pPr>
              <w:rPr>
                <w:rFonts w:ascii="Arial" w:hAnsi="Arial" w:cs="Arial"/>
                <w:color w:val="000000"/>
                <w:sz w:val="22"/>
                <w:szCs w:val="22"/>
                <w:lang w:bidi="he-IL"/>
              </w:rPr>
            </w:pPr>
            <w:r w:rsidRPr="008C66A3">
              <w:rPr>
                <w:rFonts w:ascii="Arial" w:hAnsi="Arial" w:cs="Arial"/>
                <w:color w:val="000000"/>
                <w:sz w:val="22"/>
                <w:szCs w:val="22"/>
                <w:lang w:bidi="he-IL"/>
              </w:rPr>
              <w:t>HTML5:</w:t>
            </w:r>
            <w:r w:rsidR="002722DC" w:rsidRPr="008C66A3">
              <w:rPr>
                <w:rFonts w:ascii="Arial" w:hAnsi="Arial" w:cs="Arial"/>
                <w:color w:val="000000"/>
                <w:sz w:val="22"/>
                <w:szCs w:val="22"/>
                <w:lang w:bidi="he-IL"/>
              </w:rPr>
              <w:t xml:space="preserve"> 4 extra loudness bars </w:t>
            </w:r>
            <w:r w:rsidRPr="008C66A3">
              <w:rPr>
                <w:rFonts w:ascii="Arial" w:hAnsi="Arial" w:cs="Arial"/>
                <w:color w:val="000000"/>
                <w:sz w:val="22"/>
                <w:szCs w:val="22"/>
                <w:lang w:bidi="he-IL"/>
              </w:rPr>
              <w:t xml:space="preserve">are present </w:t>
            </w:r>
            <w:r w:rsidR="002722DC" w:rsidRPr="008C66A3">
              <w:rPr>
                <w:rFonts w:ascii="Arial" w:hAnsi="Arial" w:cs="Arial"/>
                <w:color w:val="000000"/>
                <w:sz w:val="22"/>
                <w:szCs w:val="22"/>
                <w:lang w:bidi="he-IL"/>
              </w:rPr>
              <w:t xml:space="preserve">when switching from surround to Downmix </w:t>
            </w:r>
          </w:p>
        </w:tc>
      </w:tr>
      <w:tr w:rsidR="002722DC" w:rsidRPr="008C66A3" w:rsidTr="008C66A3">
        <w:trPr>
          <w:trHeight w:val="262"/>
        </w:trPr>
        <w:tc>
          <w:tcPr>
            <w:tcW w:w="8453" w:type="dxa"/>
            <w:vAlign w:val="bottom"/>
          </w:tcPr>
          <w:p w:rsidR="002722DC" w:rsidRPr="008C66A3" w:rsidRDefault="002722DC" w:rsidP="0063685B">
            <w:pPr>
              <w:rPr>
                <w:rFonts w:ascii="Arial" w:hAnsi="Arial" w:cs="Arial"/>
                <w:color w:val="000000"/>
                <w:sz w:val="22"/>
                <w:szCs w:val="22"/>
                <w:lang w:bidi="he-IL"/>
              </w:rPr>
            </w:pPr>
            <w:r w:rsidRPr="008C66A3">
              <w:rPr>
                <w:rFonts w:ascii="Arial" w:hAnsi="Arial" w:cs="Arial"/>
                <w:color w:val="000000"/>
                <w:sz w:val="22"/>
                <w:szCs w:val="22"/>
                <w:lang w:bidi="he-IL"/>
              </w:rPr>
              <w:t xml:space="preserve">HTML5 </w:t>
            </w:r>
            <w:r w:rsidR="0063685B" w:rsidRPr="008C66A3">
              <w:rPr>
                <w:rFonts w:ascii="Arial" w:hAnsi="Arial" w:cs="Arial"/>
                <w:color w:val="000000"/>
                <w:sz w:val="22"/>
                <w:szCs w:val="22"/>
                <w:lang w:bidi="he-IL"/>
              </w:rPr>
              <w:t>– Safari:</w:t>
            </w:r>
            <w:r w:rsidRPr="008C66A3">
              <w:rPr>
                <w:rFonts w:ascii="Arial" w:hAnsi="Arial" w:cs="Arial"/>
                <w:color w:val="000000"/>
                <w:sz w:val="22"/>
                <w:szCs w:val="22"/>
                <w:lang w:bidi="he-IL"/>
              </w:rPr>
              <w:t xml:space="preserve"> Loudness bars not shown correctly on specific channel</w:t>
            </w:r>
          </w:p>
        </w:tc>
      </w:tr>
      <w:tr w:rsidR="002722DC" w:rsidRPr="008C66A3" w:rsidTr="008C66A3">
        <w:trPr>
          <w:trHeight w:val="262"/>
        </w:trPr>
        <w:tc>
          <w:tcPr>
            <w:tcW w:w="8453" w:type="dxa"/>
            <w:vAlign w:val="bottom"/>
          </w:tcPr>
          <w:p w:rsidR="002722DC" w:rsidRPr="008C66A3" w:rsidRDefault="0063685B" w:rsidP="008C66A3">
            <w:pPr>
              <w:rPr>
                <w:rFonts w:ascii="Arial" w:hAnsi="Arial" w:cs="Arial"/>
                <w:color w:val="000000"/>
                <w:sz w:val="22"/>
                <w:szCs w:val="22"/>
                <w:lang w:bidi="he-IL"/>
              </w:rPr>
            </w:pPr>
            <w:r w:rsidRPr="008C66A3">
              <w:rPr>
                <w:rFonts w:ascii="Arial" w:hAnsi="Arial" w:cs="Arial"/>
                <w:color w:val="000000"/>
                <w:sz w:val="22"/>
                <w:szCs w:val="22"/>
                <w:lang w:bidi="he-IL"/>
              </w:rPr>
              <w:t>HTML5:</w:t>
            </w:r>
            <w:r w:rsidR="002722DC" w:rsidRPr="008C66A3">
              <w:rPr>
                <w:rFonts w:ascii="Arial" w:hAnsi="Arial" w:cs="Arial"/>
                <w:color w:val="000000"/>
                <w:sz w:val="22"/>
                <w:szCs w:val="22"/>
                <w:lang w:bidi="he-IL"/>
              </w:rPr>
              <w:t xml:space="preserve"> XDS metadata is missing the encoder_name@probe_ip line </w:t>
            </w:r>
          </w:p>
        </w:tc>
      </w:tr>
      <w:tr w:rsidR="002722DC" w:rsidRPr="008C66A3" w:rsidTr="008C66A3">
        <w:trPr>
          <w:trHeight w:val="262"/>
        </w:trPr>
        <w:tc>
          <w:tcPr>
            <w:tcW w:w="8453" w:type="dxa"/>
            <w:vAlign w:val="bottom"/>
          </w:tcPr>
          <w:p w:rsidR="002722DC" w:rsidRPr="008C66A3" w:rsidRDefault="0063685B" w:rsidP="008C66A3">
            <w:pPr>
              <w:rPr>
                <w:rFonts w:ascii="Arial" w:hAnsi="Arial" w:cs="Arial"/>
                <w:color w:val="000000"/>
                <w:sz w:val="22"/>
                <w:szCs w:val="22"/>
                <w:lang w:bidi="he-IL"/>
              </w:rPr>
            </w:pPr>
            <w:r w:rsidRPr="008C66A3">
              <w:rPr>
                <w:rFonts w:ascii="Arial" w:hAnsi="Arial" w:cs="Arial"/>
                <w:color w:val="000000"/>
                <w:sz w:val="22"/>
                <w:szCs w:val="22"/>
                <w:lang w:bidi="he-IL"/>
              </w:rPr>
              <w:t>HTML5 – Edge:</w:t>
            </w:r>
            <w:r w:rsidR="002722DC" w:rsidRPr="008C66A3">
              <w:rPr>
                <w:rFonts w:ascii="Arial" w:hAnsi="Arial" w:cs="Arial"/>
                <w:color w:val="000000"/>
                <w:sz w:val="22"/>
                <w:szCs w:val="22"/>
                <w:lang w:bidi="he-IL"/>
              </w:rPr>
              <w:t xml:space="preserve"> Player time can move forward when encoder is down</w:t>
            </w:r>
          </w:p>
        </w:tc>
      </w:tr>
      <w:bookmarkEnd w:id="53"/>
    </w:tbl>
    <w:p w:rsidR="002722DC" w:rsidRPr="008C66A3" w:rsidRDefault="002722DC" w:rsidP="002722DC">
      <w:pPr>
        <w:spacing w:after="0"/>
        <w:jc w:val="left"/>
        <w:rPr>
          <w:rFonts w:ascii="Arial" w:hAnsi="Arial" w:cs="Arial"/>
        </w:rPr>
      </w:pPr>
    </w:p>
    <w:sectPr w:rsidR="002722DC" w:rsidRPr="008C66A3" w:rsidSect="003357CD">
      <w:footerReference w:type="default" r:id="rId93"/>
      <w:type w:val="continuous"/>
      <w:pgSz w:w="12240" w:h="15840" w:code="1"/>
      <w:pgMar w:top="1440" w:right="1440" w:bottom="1440" w:left="1440" w:header="720" w:footer="720" w:gutter="0"/>
      <w:pgBorders w:offsetFrom="page">
        <w:top w:val="single" w:sz="8" w:space="24" w:color="000000"/>
        <w:left w:val="single" w:sz="8" w:space="24" w:color="000000"/>
        <w:bottom w:val="single" w:sz="8" w:space="24" w:color="000000"/>
        <w:right w:val="single" w:sz="8" w:space="24" w:color="000000"/>
      </w:pgBorder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A7C0D" w:rsidRDefault="008A7C0D">
      <w:r>
        <w:separator/>
      </w:r>
    </w:p>
  </w:endnote>
  <w:endnote w:type="continuationSeparator" w:id="0">
    <w:p w:rsidR="008A7C0D" w:rsidRDefault="008A7C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Lucida Casual">
    <w:altName w:val="Courier New"/>
    <w:charset w:val="EE"/>
    <w:family w:val="script"/>
    <w:pitch w:val="variable"/>
    <w:sig w:usb0="00000005" w:usb1="00000000" w:usb2="00000000" w:usb3="00000000" w:csb0="00000002"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66A3" w:rsidRPr="008C66A3" w:rsidRDefault="008C66A3" w:rsidP="00126F82">
    <w:pPr>
      <w:pStyle w:val="Footer"/>
      <w:pBdr>
        <w:top w:val="single" w:sz="6" w:space="0" w:color="auto"/>
      </w:pBdr>
      <w:rPr>
        <w:rFonts w:ascii="Arial" w:hAnsi="Arial" w:cs="Arial"/>
      </w:rPr>
    </w:pPr>
    <w:r w:rsidRPr="008C66A3">
      <w:rPr>
        <w:rFonts w:ascii="Arial" w:hAnsi="Arial" w:cs="Arial"/>
      </w:rPr>
      <w:t>May 02 2017</w:t>
    </w:r>
    <w:r w:rsidRPr="008C66A3">
      <w:rPr>
        <w:rFonts w:ascii="Arial" w:hAnsi="Arial" w:cs="Arial"/>
      </w:rPr>
      <w:tab/>
      <w:t>Release Notes – Observer version 8.1</w:t>
    </w:r>
    <w:r w:rsidRPr="008C66A3">
      <w:rPr>
        <w:rFonts w:ascii="Arial" w:hAnsi="Arial" w:cs="Arial"/>
      </w:rPr>
      <w:tab/>
    </w:r>
    <w:r w:rsidRPr="008C66A3">
      <w:rPr>
        <w:rStyle w:val="PageNumber"/>
        <w:rFonts w:ascii="Arial" w:hAnsi="Arial" w:cs="Arial"/>
      </w:rPr>
      <w:t xml:space="preserve">page </w:t>
    </w:r>
    <w:r w:rsidRPr="008C66A3">
      <w:rPr>
        <w:rStyle w:val="PageNumber"/>
        <w:rFonts w:ascii="Arial" w:hAnsi="Arial" w:cs="Arial"/>
      </w:rPr>
      <w:fldChar w:fldCharType="begin"/>
    </w:r>
    <w:r w:rsidRPr="008C66A3">
      <w:rPr>
        <w:rStyle w:val="PageNumber"/>
        <w:rFonts w:ascii="Arial" w:hAnsi="Arial" w:cs="Arial"/>
      </w:rPr>
      <w:instrText xml:space="preserve"> PAGE </w:instrText>
    </w:r>
    <w:r w:rsidRPr="008C66A3">
      <w:rPr>
        <w:rStyle w:val="PageNumber"/>
        <w:rFonts w:ascii="Arial" w:hAnsi="Arial" w:cs="Arial"/>
      </w:rPr>
      <w:fldChar w:fldCharType="separate"/>
    </w:r>
    <w:r w:rsidR="00DE734B">
      <w:rPr>
        <w:rStyle w:val="PageNumber"/>
        <w:rFonts w:ascii="Arial" w:hAnsi="Arial" w:cs="Arial"/>
        <w:noProof/>
      </w:rPr>
      <w:t>32</w:t>
    </w:r>
    <w:r w:rsidRPr="008C66A3">
      <w:rPr>
        <w:rStyle w:val="PageNumber"/>
        <w:rFonts w:ascii="Arial" w:hAnsi="Arial" w:cs="Arial"/>
      </w:rPr>
      <w:fldChar w:fldCharType="end"/>
    </w:r>
    <w:r w:rsidRPr="008C66A3">
      <w:rPr>
        <w:rStyle w:val="PageNumber"/>
        <w:rFonts w:ascii="Arial" w:hAnsi="Arial" w:cs="Arial"/>
      </w:rPr>
      <w:t xml:space="preserve"> of </w:t>
    </w:r>
    <w:r w:rsidRPr="008C66A3">
      <w:rPr>
        <w:rStyle w:val="PageNumber"/>
        <w:rFonts w:ascii="Arial" w:hAnsi="Arial" w:cs="Arial"/>
      </w:rPr>
      <w:fldChar w:fldCharType="begin"/>
    </w:r>
    <w:r w:rsidRPr="008C66A3">
      <w:rPr>
        <w:rStyle w:val="PageNumber"/>
        <w:rFonts w:ascii="Arial" w:hAnsi="Arial" w:cs="Arial"/>
      </w:rPr>
      <w:instrText xml:space="preserve"> NUMPAGES </w:instrText>
    </w:r>
    <w:r w:rsidRPr="008C66A3">
      <w:rPr>
        <w:rStyle w:val="PageNumber"/>
        <w:rFonts w:ascii="Arial" w:hAnsi="Arial" w:cs="Arial"/>
      </w:rPr>
      <w:fldChar w:fldCharType="separate"/>
    </w:r>
    <w:r w:rsidR="00DE734B">
      <w:rPr>
        <w:rStyle w:val="PageNumber"/>
        <w:rFonts w:ascii="Arial" w:hAnsi="Arial" w:cs="Arial"/>
        <w:noProof/>
      </w:rPr>
      <w:t>47</w:t>
    </w:r>
    <w:r w:rsidRPr="008C66A3">
      <w:rPr>
        <w:rStyle w:val="PageNumber"/>
        <w:rFonts w:ascii="Arial" w:hAnsi="Arial" w:cs="Arial"/>
      </w:rPr>
      <w:fldChar w:fldCharType="end"/>
    </w:r>
    <w:bookmarkStart w:id="178" w:name="_Toc445606827"/>
    <w:r w:rsidRPr="008C66A3">
      <w:rPr>
        <w:rStyle w:val="PageNumber"/>
        <w:rFonts w:ascii="Arial" w:hAnsi="Arial" w:cs="Arial"/>
      </w:rPr>
      <w:t xml:space="preserve"> </w:t>
    </w:r>
  </w:p>
  <w:p w:rsidR="008C66A3" w:rsidRPr="008C66A3" w:rsidRDefault="008C66A3" w:rsidP="001179DD">
    <w:pPr>
      <w:pStyle w:val="Footer"/>
      <w:pBdr>
        <w:top w:val="single" w:sz="6" w:space="0" w:color="auto"/>
      </w:pBdr>
      <w:rPr>
        <w:rFonts w:ascii="Arial" w:hAnsi="Arial" w:cs="Arial"/>
      </w:rPr>
    </w:pPr>
    <w:r w:rsidRPr="008C66A3">
      <w:rPr>
        <w:rFonts w:ascii="Arial" w:hAnsi="Arial" w:cs="Arial"/>
      </w:rPr>
      <w:tab/>
      <w:t>Copyright©2017 VDMS. All rights reserved.</w:t>
    </w:r>
  </w:p>
  <w:bookmarkEnd w:id="178"/>
  <w:p w:rsidR="008C66A3" w:rsidRPr="008C66A3" w:rsidRDefault="008C66A3" w:rsidP="001A363A">
    <w:pPr>
      <w:pStyle w:val="Footer"/>
      <w:pBdr>
        <w:top w:val="single" w:sz="6" w:space="0" w:color="auto"/>
      </w:pBdr>
      <w:rPr>
        <w:rFonts w:ascii="Arial" w:hAnsi="Arial" w:cs="Arial"/>
      </w:rPr>
    </w:pPr>
  </w:p>
  <w:p w:rsidR="008C66A3" w:rsidRDefault="008C66A3" w:rsidP="001A363A">
    <w:pPr>
      <w:pStyle w:val="Footer"/>
      <w:pBdr>
        <w:top w:val="single" w:sz="6" w:space="0" w:color="auto"/>
      </w:pBd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A7C0D" w:rsidRDefault="008A7C0D">
      <w:r>
        <w:separator/>
      </w:r>
    </w:p>
  </w:footnote>
  <w:footnote w:type="continuationSeparator" w:id="0">
    <w:p w:rsidR="008A7C0D" w:rsidRDefault="008A7C0D">
      <w:r>
        <w:continuationSeparator/>
      </w:r>
    </w:p>
  </w:footnote>
  <w:footnote w:type="continuationNotice" w:id="1">
    <w:p w:rsidR="008A7C0D" w:rsidRDefault="008A7C0D"/>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2"/>
    <w:multiLevelType w:val="singleLevel"/>
    <w:tmpl w:val="F93E7482"/>
    <w:lvl w:ilvl="0">
      <w:start w:val="1"/>
      <w:numFmt w:val="bullet"/>
      <w:pStyle w:val="ListBullet3"/>
      <w:lvlText w:val=""/>
      <w:lvlJc w:val="left"/>
      <w:pPr>
        <w:tabs>
          <w:tab w:val="num" w:pos="1080"/>
        </w:tabs>
        <w:ind w:left="1080" w:hanging="360"/>
      </w:pPr>
      <w:rPr>
        <w:rFonts w:ascii="Symbol" w:hAnsi="Symbol" w:hint="default"/>
      </w:rPr>
    </w:lvl>
  </w:abstractNum>
  <w:abstractNum w:abstractNumId="1" w15:restartNumberingAfterBreak="0">
    <w:nsid w:val="FFFFFF83"/>
    <w:multiLevelType w:val="singleLevel"/>
    <w:tmpl w:val="098238D4"/>
    <w:lvl w:ilvl="0">
      <w:start w:val="1"/>
      <w:numFmt w:val="bullet"/>
      <w:pStyle w:val="ListBullet2"/>
      <w:lvlText w:val=""/>
      <w:lvlJc w:val="left"/>
      <w:pPr>
        <w:tabs>
          <w:tab w:val="num" w:pos="720"/>
        </w:tabs>
        <w:ind w:left="720" w:hanging="360"/>
      </w:pPr>
      <w:rPr>
        <w:rFonts w:ascii="Symbol" w:hAnsi="Symbol" w:hint="default"/>
      </w:rPr>
    </w:lvl>
  </w:abstractNum>
  <w:abstractNum w:abstractNumId="2" w15:restartNumberingAfterBreak="0">
    <w:nsid w:val="00211083"/>
    <w:multiLevelType w:val="singleLevel"/>
    <w:tmpl w:val="4FA600E8"/>
    <w:lvl w:ilvl="0">
      <w:start w:val="1"/>
      <w:numFmt w:val="bullet"/>
      <w:pStyle w:val="Lb2"/>
      <w:lvlText w:val=""/>
      <w:lvlJc w:val="left"/>
      <w:pPr>
        <w:tabs>
          <w:tab w:val="num" w:pos="360"/>
        </w:tabs>
        <w:ind w:left="360" w:hanging="360"/>
      </w:pPr>
      <w:rPr>
        <w:rFonts w:ascii="Symbol" w:hAnsi="Symbol" w:hint="default"/>
      </w:rPr>
    </w:lvl>
  </w:abstractNum>
  <w:abstractNum w:abstractNumId="3" w15:restartNumberingAfterBreak="0">
    <w:nsid w:val="00433710"/>
    <w:multiLevelType w:val="multilevel"/>
    <w:tmpl w:val="ADFAC32A"/>
    <w:lvl w:ilvl="0">
      <w:start w:val="1"/>
      <w:numFmt w:val="decimal"/>
      <w:pStyle w:val="Heading1"/>
      <w:suff w:val="space"/>
      <w:lvlText w:val="%1."/>
      <w:lvlJc w:val="left"/>
      <w:pPr>
        <w:ind w:left="0" w:firstLine="0"/>
      </w:pPr>
      <w:rPr>
        <w:rFonts w:hint="default"/>
      </w:rPr>
    </w:lvl>
    <w:lvl w:ilvl="1">
      <w:start w:val="1"/>
      <w:numFmt w:val="decimal"/>
      <w:pStyle w:val="Heading2"/>
      <w:suff w:val="space"/>
      <w:lvlText w:val="%1.%2"/>
      <w:lvlJc w:val="left"/>
      <w:pPr>
        <w:ind w:left="607" w:firstLine="113"/>
      </w:pPr>
      <w:rPr>
        <w:rFonts w:hint="default"/>
      </w:rPr>
    </w:lvl>
    <w:lvl w:ilvl="2">
      <w:start w:val="1"/>
      <w:numFmt w:val="decimal"/>
      <w:pStyle w:val="Heading3"/>
      <w:suff w:val="space"/>
      <w:lvlText w:val="%1.%2.%3"/>
      <w:lvlJc w:val="left"/>
      <w:pPr>
        <w:ind w:left="0" w:firstLine="227"/>
      </w:pPr>
      <w:rPr>
        <w:rFonts w:hint="default"/>
        <w:sz w:val="24"/>
        <w:szCs w:val="24"/>
      </w:rPr>
    </w:lvl>
    <w:lvl w:ilvl="3">
      <w:start w:val="1"/>
      <w:numFmt w:val="decimal"/>
      <w:suff w:val="space"/>
      <w:lvlText w:val="%1.%2.%3.%4"/>
      <w:lvlJc w:val="left"/>
      <w:pPr>
        <w:ind w:left="0" w:firstLine="284"/>
      </w:pPr>
      <w:rPr>
        <w:rFonts w:hint="default"/>
      </w:rPr>
    </w:lvl>
    <w:lvl w:ilvl="4">
      <w:start w:val="1"/>
      <w:numFmt w:val="decimal"/>
      <w:pStyle w:val="Heading5"/>
      <w:suff w:val="space"/>
      <w:lvlText w:val="%1.%2.%3.%4.%5"/>
      <w:lvlJc w:val="left"/>
      <w:pPr>
        <w:ind w:left="3572" w:hanging="3118"/>
      </w:pPr>
      <w:rPr>
        <w:rFonts w:hint="default"/>
      </w:rPr>
    </w:lvl>
    <w:lvl w:ilvl="5">
      <w:start w:val="1"/>
      <w:numFmt w:val="decimal"/>
      <w:pStyle w:val="Heading6"/>
      <w:lvlText w:val="%1.%2.%3.%4.%5.%6"/>
      <w:lvlJc w:val="left"/>
      <w:pPr>
        <w:tabs>
          <w:tab w:val="num" w:pos="0"/>
        </w:tabs>
        <w:ind w:left="0" w:firstLine="0"/>
      </w:pPr>
      <w:rPr>
        <w:rFonts w:hint="default"/>
      </w:rPr>
    </w:lvl>
    <w:lvl w:ilvl="6">
      <w:start w:val="1"/>
      <w:numFmt w:val="decimal"/>
      <w:pStyle w:val="Heading7"/>
      <w:lvlText w:val="%1.%2.%3.%4.%5.%6.%7"/>
      <w:lvlJc w:val="left"/>
      <w:pPr>
        <w:tabs>
          <w:tab w:val="num" w:pos="0"/>
        </w:tabs>
        <w:ind w:left="0" w:firstLine="0"/>
      </w:pPr>
      <w:rPr>
        <w:rFonts w:hint="default"/>
      </w:rPr>
    </w:lvl>
    <w:lvl w:ilvl="7">
      <w:start w:val="1"/>
      <w:numFmt w:val="decimal"/>
      <w:pStyle w:val="Heading8"/>
      <w:lvlText w:val="%1.%2.%3.%4.%5.%6.%7.%8"/>
      <w:lvlJc w:val="left"/>
      <w:pPr>
        <w:tabs>
          <w:tab w:val="num" w:pos="0"/>
        </w:tabs>
        <w:ind w:left="0" w:firstLine="0"/>
      </w:pPr>
      <w:rPr>
        <w:rFonts w:hint="default"/>
      </w:rPr>
    </w:lvl>
    <w:lvl w:ilvl="8">
      <w:start w:val="1"/>
      <w:numFmt w:val="decimal"/>
      <w:pStyle w:val="Heading9"/>
      <w:lvlText w:val="%1.%2.%3.%4.%5.%6.%7.%8.%9"/>
      <w:lvlJc w:val="left"/>
      <w:pPr>
        <w:tabs>
          <w:tab w:val="num" w:pos="0"/>
        </w:tabs>
        <w:ind w:left="0" w:firstLine="0"/>
      </w:pPr>
      <w:rPr>
        <w:rFonts w:hint="default"/>
      </w:rPr>
    </w:lvl>
  </w:abstractNum>
  <w:abstractNum w:abstractNumId="4" w15:restartNumberingAfterBreak="0">
    <w:nsid w:val="01C939E5"/>
    <w:multiLevelType w:val="hybridMultilevel"/>
    <w:tmpl w:val="C19E3DF4"/>
    <w:lvl w:ilvl="0" w:tplc="479A5EE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05485723"/>
    <w:multiLevelType w:val="hybridMultilevel"/>
    <w:tmpl w:val="DDB86A44"/>
    <w:lvl w:ilvl="0" w:tplc="44CA6C5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06384B70"/>
    <w:multiLevelType w:val="hybridMultilevel"/>
    <w:tmpl w:val="C19E3DF4"/>
    <w:lvl w:ilvl="0" w:tplc="479A5EE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08112480"/>
    <w:multiLevelType w:val="hybridMultilevel"/>
    <w:tmpl w:val="817E44FC"/>
    <w:lvl w:ilvl="0" w:tplc="225C9178">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0AD6664"/>
    <w:multiLevelType w:val="hybridMultilevel"/>
    <w:tmpl w:val="C19E3DF4"/>
    <w:lvl w:ilvl="0" w:tplc="479A5EEA">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11410C34"/>
    <w:multiLevelType w:val="hybridMultilevel"/>
    <w:tmpl w:val="DDB86A44"/>
    <w:lvl w:ilvl="0" w:tplc="44CA6C5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12754A8B"/>
    <w:multiLevelType w:val="hybridMultilevel"/>
    <w:tmpl w:val="453A1B4E"/>
    <w:lvl w:ilvl="0" w:tplc="225C9178">
      <w:start w:val="1"/>
      <w:numFmt w:val="decimal"/>
      <w:lvlText w:val="%1)"/>
      <w:lvlJc w:val="left"/>
      <w:pPr>
        <w:ind w:left="180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12C82D7E"/>
    <w:multiLevelType w:val="hybridMultilevel"/>
    <w:tmpl w:val="DDB86A44"/>
    <w:lvl w:ilvl="0" w:tplc="44CA6C5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15:restartNumberingAfterBreak="0">
    <w:nsid w:val="15BA2604"/>
    <w:multiLevelType w:val="hybridMultilevel"/>
    <w:tmpl w:val="681EC30C"/>
    <w:lvl w:ilvl="0" w:tplc="ABD6BA5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197C68C5"/>
    <w:multiLevelType w:val="hybridMultilevel"/>
    <w:tmpl w:val="04F6AFFA"/>
    <w:lvl w:ilvl="0" w:tplc="225C917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19FA523D"/>
    <w:multiLevelType w:val="hybridMultilevel"/>
    <w:tmpl w:val="C19E3DF4"/>
    <w:lvl w:ilvl="0" w:tplc="479A5EE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1C214C6A"/>
    <w:multiLevelType w:val="hybridMultilevel"/>
    <w:tmpl w:val="C19E3DF4"/>
    <w:lvl w:ilvl="0" w:tplc="479A5EE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15:restartNumberingAfterBreak="0">
    <w:nsid w:val="1F843026"/>
    <w:multiLevelType w:val="hybridMultilevel"/>
    <w:tmpl w:val="C19E3DF4"/>
    <w:lvl w:ilvl="0" w:tplc="479A5EEA">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15:restartNumberingAfterBreak="0">
    <w:nsid w:val="22F8394B"/>
    <w:multiLevelType w:val="hybridMultilevel"/>
    <w:tmpl w:val="C19E3DF4"/>
    <w:lvl w:ilvl="0" w:tplc="479A5EEA">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15:restartNumberingAfterBreak="0">
    <w:nsid w:val="24DD728E"/>
    <w:multiLevelType w:val="hybridMultilevel"/>
    <w:tmpl w:val="F48420C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26007D54"/>
    <w:multiLevelType w:val="hybridMultilevel"/>
    <w:tmpl w:val="6898EDC6"/>
    <w:lvl w:ilvl="0" w:tplc="225C917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26C63703"/>
    <w:multiLevelType w:val="hybridMultilevel"/>
    <w:tmpl w:val="681EC30C"/>
    <w:lvl w:ilvl="0" w:tplc="ABD6BA5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2E7A4D0E"/>
    <w:multiLevelType w:val="hybridMultilevel"/>
    <w:tmpl w:val="A224ACF4"/>
    <w:lvl w:ilvl="0" w:tplc="04090001">
      <w:start w:val="1"/>
      <w:numFmt w:val="bullet"/>
      <w:lvlText w:val=""/>
      <w:lvlJc w:val="left"/>
      <w:pPr>
        <w:ind w:left="767" w:hanging="360"/>
      </w:pPr>
      <w:rPr>
        <w:rFonts w:ascii="Symbol" w:hAnsi="Symbol" w:hint="default"/>
      </w:rPr>
    </w:lvl>
    <w:lvl w:ilvl="1" w:tplc="04090003" w:tentative="1">
      <w:start w:val="1"/>
      <w:numFmt w:val="bullet"/>
      <w:lvlText w:val="o"/>
      <w:lvlJc w:val="left"/>
      <w:pPr>
        <w:ind w:left="1487" w:hanging="360"/>
      </w:pPr>
      <w:rPr>
        <w:rFonts w:ascii="Courier New" w:hAnsi="Courier New" w:cs="Courier New" w:hint="default"/>
      </w:rPr>
    </w:lvl>
    <w:lvl w:ilvl="2" w:tplc="04090005" w:tentative="1">
      <w:start w:val="1"/>
      <w:numFmt w:val="bullet"/>
      <w:lvlText w:val=""/>
      <w:lvlJc w:val="left"/>
      <w:pPr>
        <w:ind w:left="2207" w:hanging="360"/>
      </w:pPr>
      <w:rPr>
        <w:rFonts w:ascii="Wingdings" w:hAnsi="Wingdings" w:hint="default"/>
      </w:rPr>
    </w:lvl>
    <w:lvl w:ilvl="3" w:tplc="04090001" w:tentative="1">
      <w:start w:val="1"/>
      <w:numFmt w:val="bullet"/>
      <w:lvlText w:val=""/>
      <w:lvlJc w:val="left"/>
      <w:pPr>
        <w:ind w:left="2927" w:hanging="360"/>
      </w:pPr>
      <w:rPr>
        <w:rFonts w:ascii="Symbol" w:hAnsi="Symbol" w:hint="default"/>
      </w:rPr>
    </w:lvl>
    <w:lvl w:ilvl="4" w:tplc="04090003" w:tentative="1">
      <w:start w:val="1"/>
      <w:numFmt w:val="bullet"/>
      <w:lvlText w:val="o"/>
      <w:lvlJc w:val="left"/>
      <w:pPr>
        <w:ind w:left="3647" w:hanging="360"/>
      </w:pPr>
      <w:rPr>
        <w:rFonts w:ascii="Courier New" w:hAnsi="Courier New" w:cs="Courier New" w:hint="default"/>
      </w:rPr>
    </w:lvl>
    <w:lvl w:ilvl="5" w:tplc="04090005" w:tentative="1">
      <w:start w:val="1"/>
      <w:numFmt w:val="bullet"/>
      <w:lvlText w:val=""/>
      <w:lvlJc w:val="left"/>
      <w:pPr>
        <w:ind w:left="4367" w:hanging="360"/>
      </w:pPr>
      <w:rPr>
        <w:rFonts w:ascii="Wingdings" w:hAnsi="Wingdings" w:hint="default"/>
      </w:rPr>
    </w:lvl>
    <w:lvl w:ilvl="6" w:tplc="04090001" w:tentative="1">
      <w:start w:val="1"/>
      <w:numFmt w:val="bullet"/>
      <w:lvlText w:val=""/>
      <w:lvlJc w:val="left"/>
      <w:pPr>
        <w:ind w:left="5087" w:hanging="360"/>
      </w:pPr>
      <w:rPr>
        <w:rFonts w:ascii="Symbol" w:hAnsi="Symbol" w:hint="default"/>
      </w:rPr>
    </w:lvl>
    <w:lvl w:ilvl="7" w:tplc="04090003" w:tentative="1">
      <w:start w:val="1"/>
      <w:numFmt w:val="bullet"/>
      <w:lvlText w:val="o"/>
      <w:lvlJc w:val="left"/>
      <w:pPr>
        <w:ind w:left="5807" w:hanging="360"/>
      </w:pPr>
      <w:rPr>
        <w:rFonts w:ascii="Courier New" w:hAnsi="Courier New" w:cs="Courier New" w:hint="default"/>
      </w:rPr>
    </w:lvl>
    <w:lvl w:ilvl="8" w:tplc="04090005" w:tentative="1">
      <w:start w:val="1"/>
      <w:numFmt w:val="bullet"/>
      <w:lvlText w:val=""/>
      <w:lvlJc w:val="left"/>
      <w:pPr>
        <w:ind w:left="6527" w:hanging="360"/>
      </w:pPr>
      <w:rPr>
        <w:rFonts w:ascii="Wingdings" w:hAnsi="Wingdings" w:hint="default"/>
      </w:rPr>
    </w:lvl>
  </w:abstractNum>
  <w:abstractNum w:abstractNumId="22" w15:restartNumberingAfterBreak="0">
    <w:nsid w:val="300A3F40"/>
    <w:multiLevelType w:val="hybridMultilevel"/>
    <w:tmpl w:val="6898EDC6"/>
    <w:lvl w:ilvl="0" w:tplc="225C917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322A35EF"/>
    <w:multiLevelType w:val="hybridMultilevel"/>
    <w:tmpl w:val="DE7E4C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2B747A9"/>
    <w:multiLevelType w:val="hybridMultilevel"/>
    <w:tmpl w:val="04F6AFFA"/>
    <w:lvl w:ilvl="0" w:tplc="225C9178">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15:restartNumberingAfterBreak="0">
    <w:nsid w:val="32F35C77"/>
    <w:multiLevelType w:val="hybridMultilevel"/>
    <w:tmpl w:val="28CA3106"/>
    <w:lvl w:ilvl="0" w:tplc="225C917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15:restartNumberingAfterBreak="0">
    <w:nsid w:val="333114E6"/>
    <w:multiLevelType w:val="hybridMultilevel"/>
    <w:tmpl w:val="BE229C9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33AC026D"/>
    <w:multiLevelType w:val="hybridMultilevel"/>
    <w:tmpl w:val="04F6AFFA"/>
    <w:lvl w:ilvl="0" w:tplc="225C9178">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15:restartNumberingAfterBreak="0">
    <w:nsid w:val="34D46839"/>
    <w:multiLevelType w:val="hybridMultilevel"/>
    <w:tmpl w:val="C19E3DF4"/>
    <w:lvl w:ilvl="0" w:tplc="479A5EE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15:restartNumberingAfterBreak="0">
    <w:nsid w:val="369A7B1B"/>
    <w:multiLevelType w:val="hybridMultilevel"/>
    <w:tmpl w:val="C19E3DF4"/>
    <w:lvl w:ilvl="0" w:tplc="479A5EE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15:restartNumberingAfterBreak="0">
    <w:nsid w:val="37382AA5"/>
    <w:multiLevelType w:val="hybridMultilevel"/>
    <w:tmpl w:val="509CF0C8"/>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3C5A004C"/>
    <w:multiLevelType w:val="singleLevel"/>
    <w:tmpl w:val="74381066"/>
    <w:lvl w:ilvl="0">
      <w:start w:val="1"/>
      <w:numFmt w:val="bullet"/>
      <w:pStyle w:val="List"/>
      <w:lvlText w:val=""/>
      <w:lvlJc w:val="left"/>
      <w:pPr>
        <w:tabs>
          <w:tab w:val="num" w:pos="360"/>
        </w:tabs>
        <w:ind w:left="360" w:hanging="360"/>
      </w:pPr>
      <w:rPr>
        <w:rFonts w:ascii="Symbol" w:hAnsi="Symbol" w:hint="default"/>
      </w:rPr>
    </w:lvl>
  </w:abstractNum>
  <w:abstractNum w:abstractNumId="32" w15:restartNumberingAfterBreak="0">
    <w:nsid w:val="3E2A18B1"/>
    <w:multiLevelType w:val="hybridMultilevel"/>
    <w:tmpl w:val="D2C0AFF4"/>
    <w:lvl w:ilvl="0" w:tplc="04090001">
      <w:start w:val="1"/>
      <w:numFmt w:val="bullet"/>
      <w:lvlText w:val=""/>
      <w:lvlJc w:val="left"/>
      <w:pPr>
        <w:ind w:left="1830" w:hanging="360"/>
      </w:pPr>
      <w:rPr>
        <w:rFonts w:ascii="Symbol" w:hAnsi="Symbol" w:hint="default"/>
      </w:rPr>
    </w:lvl>
    <w:lvl w:ilvl="1" w:tplc="04090003" w:tentative="1">
      <w:start w:val="1"/>
      <w:numFmt w:val="bullet"/>
      <w:lvlText w:val="o"/>
      <w:lvlJc w:val="left"/>
      <w:pPr>
        <w:ind w:left="2550" w:hanging="360"/>
      </w:pPr>
      <w:rPr>
        <w:rFonts w:ascii="Courier New" w:hAnsi="Courier New" w:cs="Courier New" w:hint="default"/>
      </w:rPr>
    </w:lvl>
    <w:lvl w:ilvl="2" w:tplc="04090005" w:tentative="1">
      <w:start w:val="1"/>
      <w:numFmt w:val="bullet"/>
      <w:lvlText w:val=""/>
      <w:lvlJc w:val="left"/>
      <w:pPr>
        <w:ind w:left="3270" w:hanging="360"/>
      </w:pPr>
      <w:rPr>
        <w:rFonts w:ascii="Wingdings" w:hAnsi="Wingdings" w:hint="default"/>
      </w:rPr>
    </w:lvl>
    <w:lvl w:ilvl="3" w:tplc="04090001" w:tentative="1">
      <w:start w:val="1"/>
      <w:numFmt w:val="bullet"/>
      <w:lvlText w:val=""/>
      <w:lvlJc w:val="left"/>
      <w:pPr>
        <w:ind w:left="3990" w:hanging="360"/>
      </w:pPr>
      <w:rPr>
        <w:rFonts w:ascii="Symbol" w:hAnsi="Symbol" w:hint="default"/>
      </w:rPr>
    </w:lvl>
    <w:lvl w:ilvl="4" w:tplc="04090003" w:tentative="1">
      <w:start w:val="1"/>
      <w:numFmt w:val="bullet"/>
      <w:lvlText w:val="o"/>
      <w:lvlJc w:val="left"/>
      <w:pPr>
        <w:ind w:left="4710" w:hanging="360"/>
      </w:pPr>
      <w:rPr>
        <w:rFonts w:ascii="Courier New" w:hAnsi="Courier New" w:cs="Courier New" w:hint="default"/>
      </w:rPr>
    </w:lvl>
    <w:lvl w:ilvl="5" w:tplc="04090005" w:tentative="1">
      <w:start w:val="1"/>
      <w:numFmt w:val="bullet"/>
      <w:lvlText w:val=""/>
      <w:lvlJc w:val="left"/>
      <w:pPr>
        <w:ind w:left="5430" w:hanging="360"/>
      </w:pPr>
      <w:rPr>
        <w:rFonts w:ascii="Wingdings" w:hAnsi="Wingdings" w:hint="default"/>
      </w:rPr>
    </w:lvl>
    <w:lvl w:ilvl="6" w:tplc="04090001" w:tentative="1">
      <w:start w:val="1"/>
      <w:numFmt w:val="bullet"/>
      <w:lvlText w:val=""/>
      <w:lvlJc w:val="left"/>
      <w:pPr>
        <w:ind w:left="6150" w:hanging="360"/>
      </w:pPr>
      <w:rPr>
        <w:rFonts w:ascii="Symbol" w:hAnsi="Symbol" w:hint="default"/>
      </w:rPr>
    </w:lvl>
    <w:lvl w:ilvl="7" w:tplc="04090003" w:tentative="1">
      <w:start w:val="1"/>
      <w:numFmt w:val="bullet"/>
      <w:lvlText w:val="o"/>
      <w:lvlJc w:val="left"/>
      <w:pPr>
        <w:ind w:left="6870" w:hanging="360"/>
      </w:pPr>
      <w:rPr>
        <w:rFonts w:ascii="Courier New" w:hAnsi="Courier New" w:cs="Courier New" w:hint="default"/>
      </w:rPr>
    </w:lvl>
    <w:lvl w:ilvl="8" w:tplc="04090005" w:tentative="1">
      <w:start w:val="1"/>
      <w:numFmt w:val="bullet"/>
      <w:lvlText w:val=""/>
      <w:lvlJc w:val="left"/>
      <w:pPr>
        <w:ind w:left="7590" w:hanging="360"/>
      </w:pPr>
      <w:rPr>
        <w:rFonts w:ascii="Wingdings" w:hAnsi="Wingdings" w:hint="default"/>
      </w:rPr>
    </w:lvl>
  </w:abstractNum>
  <w:abstractNum w:abstractNumId="33" w15:restartNumberingAfterBreak="0">
    <w:nsid w:val="431009B7"/>
    <w:multiLevelType w:val="hybridMultilevel"/>
    <w:tmpl w:val="C19E3DF4"/>
    <w:lvl w:ilvl="0" w:tplc="479A5EE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15:restartNumberingAfterBreak="0">
    <w:nsid w:val="46F27CEE"/>
    <w:multiLevelType w:val="hybridMultilevel"/>
    <w:tmpl w:val="C19E3DF4"/>
    <w:lvl w:ilvl="0" w:tplc="479A5EE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15:restartNumberingAfterBreak="0">
    <w:nsid w:val="47025225"/>
    <w:multiLevelType w:val="hybridMultilevel"/>
    <w:tmpl w:val="C19E3DF4"/>
    <w:lvl w:ilvl="0" w:tplc="479A5EEA">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15:restartNumberingAfterBreak="0">
    <w:nsid w:val="484A1340"/>
    <w:multiLevelType w:val="hybridMultilevel"/>
    <w:tmpl w:val="C19E3DF4"/>
    <w:lvl w:ilvl="0" w:tplc="479A5EE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15:restartNumberingAfterBreak="0">
    <w:nsid w:val="4AFB4B5A"/>
    <w:multiLevelType w:val="hybridMultilevel"/>
    <w:tmpl w:val="C19E3DF4"/>
    <w:lvl w:ilvl="0" w:tplc="479A5EEA">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8" w15:restartNumberingAfterBreak="0">
    <w:nsid w:val="4BF23852"/>
    <w:multiLevelType w:val="hybridMultilevel"/>
    <w:tmpl w:val="A3DE24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C970EA8"/>
    <w:multiLevelType w:val="hybridMultilevel"/>
    <w:tmpl w:val="04F6AFFA"/>
    <w:lvl w:ilvl="0" w:tplc="225C917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 w15:restartNumberingAfterBreak="0">
    <w:nsid w:val="51BC5E38"/>
    <w:multiLevelType w:val="hybridMultilevel"/>
    <w:tmpl w:val="817E44FC"/>
    <w:lvl w:ilvl="0" w:tplc="225C9178">
      <w:start w:val="1"/>
      <w:numFmt w:val="decimal"/>
      <w:lvlText w:val="%1)"/>
      <w:lvlJc w:val="left"/>
      <w:pPr>
        <w:ind w:left="144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254335B"/>
    <w:multiLevelType w:val="hybridMultilevel"/>
    <w:tmpl w:val="C5C6BC84"/>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2" w15:restartNumberingAfterBreak="0">
    <w:nsid w:val="5346647F"/>
    <w:multiLevelType w:val="hybridMultilevel"/>
    <w:tmpl w:val="DF8A5500"/>
    <w:lvl w:ilvl="0" w:tplc="225C9178">
      <w:start w:val="1"/>
      <w:numFmt w:val="decimal"/>
      <w:lvlText w:val="%1)"/>
      <w:lvlJc w:val="left"/>
      <w:pPr>
        <w:ind w:left="144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4254433"/>
    <w:multiLevelType w:val="hybridMultilevel"/>
    <w:tmpl w:val="F6F482FA"/>
    <w:lvl w:ilvl="0" w:tplc="225C9178">
      <w:start w:val="1"/>
      <w:numFmt w:val="decimal"/>
      <w:lvlText w:val="%1)"/>
      <w:lvlJc w:val="left"/>
      <w:pPr>
        <w:ind w:left="144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F460C7"/>
    <w:multiLevelType w:val="hybridMultilevel"/>
    <w:tmpl w:val="04BE3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7C15075"/>
    <w:multiLevelType w:val="hybridMultilevel"/>
    <w:tmpl w:val="C19E3DF4"/>
    <w:lvl w:ilvl="0" w:tplc="479A5EE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 w15:restartNumberingAfterBreak="0">
    <w:nsid w:val="5CDD661B"/>
    <w:multiLevelType w:val="hybridMultilevel"/>
    <w:tmpl w:val="817E44FC"/>
    <w:lvl w:ilvl="0" w:tplc="225C9178">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0920EA7"/>
    <w:multiLevelType w:val="hybridMultilevel"/>
    <w:tmpl w:val="A88203C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15:restartNumberingAfterBreak="0">
    <w:nsid w:val="66727B94"/>
    <w:multiLevelType w:val="singleLevel"/>
    <w:tmpl w:val="2424DF34"/>
    <w:lvl w:ilvl="0">
      <w:start w:val="1"/>
      <w:numFmt w:val="bullet"/>
      <w:pStyle w:val="ListBullet"/>
      <w:lvlText w:val=""/>
      <w:lvlJc w:val="left"/>
      <w:pPr>
        <w:tabs>
          <w:tab w:val="num" w:pos="360"/>
        </w:tabs>
        <w:ind w:left="360" w:hanging="360"/>
      </w:pPr>
      <w:rPr>
        <w:rFonts w:ascii="Symbol" w:hAnsi="Symbol" w:hint="default"/>
      </w:rPr>
    </w:lvl>
  </w:abstractNum>
  <w:abstractNum w:abstractNumId="49" w15:restartNumberingAfterBreak="0">
    <w:nsid w:val="66B33C44"/>
    <w:multiLevelType w:val="hybridMultilevel"/>
    <w:tmpl w:val="C19E3DF4"/>
    <w:lvl w:ilvl="0" w:tplc="479A5EE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0" w15:restartNumberingAfterBreak="0">
    <w:nsid w:val="66D66EE3"/>
    <w:multiLevelType w:val="hybridMultilevel"/>
    <w:tmpl w:val="817E44FC"/>
    <w:lvl w:ilvl="0" w:tplc="225C9178">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8C93B93"/>
    <w:multiLevelType w:val="hybridMultilevel"/>
    <w:tmpl w:val="78CC9DDC"/>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2" w15:restartNumberingAfterBreak="0">
    <w:nsid w:val="6A2D1234"/>
    <w:multiLevelType w:val="hybridMultilevel"/>
    <w:tmpl w:val="681EC30C"/>
    <w:lvl w:ilvl="0" w:tplc="ABD6BA5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3" w15:restartNumberingAfterBreak="0">
    <w:nsid w:val="6A394C57"/>
    <w:multiLevelType w:val="hybridMultilevel"/>
    <w:tmpl w:val="DDB86A44"/>
    <w:lvl w:ilvl="0" w:tplc="44CA6C5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4" w15:restartNumberingAfterBreak="0">
    <w:nsid w:val="6C264833"/>
    <w:multiLevelType w:val="hybridMultilevel"/>
    <w:tmpl w:val="BE1EF6DA"/>
    <w:lvl w:ilvl="0" w:tplc="A0E02634">
      <w:start w:val="1"/>
      <w:numFmt w:val="bullet"/>
      <w:pStyle w:val="Bullet1"/>
      <w:lvlText w:val=""/>
      <w:lvlJc w:val="left"/>
      <w:pPr>
        <w:ind w:left="1964" w:hanging="360"/>
      </w:pPr>
      <w:rPr>
        <w:rFonts w:ascii="Symbol" w:hAnsi="Symbol" w:hint="default"/>
      </w:rPr>
    </w:lvl>
    <w:lvl w:ilvl="1" w:tplc="04090003" w:tentative="1">
      <w:start w:val="1"/>
      <w:numFmt w:val="bullet"/>
      <w:lvlText w:val="o"/>
      <w:lvlJc w:val="left"/>
      <w:pPr>
        <w:ind w:left="2164" w:hanging="360"/>
      </w:pPr>
      <w:rPr>
        <w:rFonts w:ascii="Courier New" w:hAnsi="Courier New" w:cs="Courier New" w:hint="default"/>
      </w:rPr>
    </w:lvl>
    <w:lvl w:ilvl="2" w:tplc="04090005" w:tentative="1">
      <w:start w:val="1"/>
      <w:numFmt w:val="bullet"/>
      <w:lvlText w:val=""/>
      <w:lvlJc w:val="left"/>
      <w:pPr>
        <w:ind w:left="2884" w:hanging="360"/>
      </w:pPr>
      <w:rPr>
        <w:rFonts w:ascii="Wingdings" w:hAnsi="Wingdings" w:hint="default"/>
      </w:rPr>
    </w:lvl>
    <w:lvl w:ilvl="3" w:tplc="04090001" w:tentative="1">
      <w:start w:val="1"/>
      <w:numFmt w:val="bullet"/>
      <w:lvlText w:val=""/>
      <w:lvlJc w:val="left"/>
      <w:pPr>
        <w:ind w:left="3604" w:hanging="360"/>
      </w:pPr>
      <w:rPr>
        <w:rFonts w:ascii="Symbol" w:hAnsi="Symbol" w:hint="default"/>
      </w:rPr>
    </w:lvl>
    <w:lvl w:ilvl="4" w:tplc="04090003" w:tentative="1">
      <w:start w:val="1"/>
      <w:numFmt w:val="bullet"/>
      <w:lvlText w:val="o"/>
      <w:lvlJc w:val="left"/>
      <w:pPr>
        <w:ind w:left="4324" w:hanging="360"/>
      </w:pPr>
      <w:rPr>
        <w:rFonts w:ascii="Courier New" w:hAnsi="Courier New" w:cs="Courier New" w:hint="default"/>
      </w:rPr>
    </w:lvl>
    <w:lvl w:ilvl="5" w:tplc="04090005" w:tentative="1">
      <w:start w:val="1"/>
      <w:numFmt w:val="bullet"/>
      <w:lvlText w:val=""/>
      <w:lvlJc w:val="left"/>
      <w:pPr>
        <w:ind w:left="5044" w:hanging="360"/>
      </w:pPr>
      <w:rPr>
        <w:rFonts w:ascii="Wingdings" w:hAnsi="Wingdings" w:hint="default"/>
      </w:rPr>
    </w:lvl>
    <w:lvl w:ilvl="6" w:tplc="04090001" w:tentative="1">
      <w:start w:val="1"/>
      <w:numFmt w:val="bullet"/>
      <w:lvlText w:val=""/>
      <w:lvlJc w:val="left"/>
      <w:pPr>
        <w:ind w:left="5764" w:hanging="360"/>
      </w:pPr>
      <w:rPr>
        <w:rFonts w:ascii="Symbol" w:hAnsi="Symbol" w:hint="default"/>
      </w:rPr>
    </w:lvl>
    <w:lvl w:ilvl="7" w:tplc="04090003" w:tentative="1">
      <w:start w:val="1"/>
      <w:numFmt w:val="bullet"/>
      <w:lvlText w:val="o"/>
      <w:lvlJc w:val="left"/>
      <w:pPr>
        <w:ind w:left="6484" w:hanging="360"/>
      </w:pPr>
      <w:rPr>
        <w:rFonts w:ascii="Courier New" w:hAnsi="Courier New" w:cs="Courier New" w:hint="default"/>
      </w:rPr>
    </w:lvl>
    <w:lvl w:ilvl="8" w:tplc="04090005" w:tentative="1">
      <w:start w:val="1"/>
      <w:numFmt w:val="bullet"/>
      <w:lvlText w:val=""/>
      <w:lvlJc w:val="left"/>
      <w:pPr>
        <w:ind w:left="7204" w:hanging="360"/>
      </w:pPr>
      <w:rPr>
        <w:rFonts w:ascii="Wingdings" w:hAnsi="Wingdings" w:hint="default"/>
      </w:rPr>
    </w:lvl>
  </w:abstractNum>
  <w:abstractNum w:abstractNumId="55" w15:restartNumberingAfterBreak="0">
    <w:nsid w:val="6FE319A1"/>
    <w:multiLevelType w:val="hybridMultilevel"/>
    <w:tmpl w:val="CA06ED9C"/>
    <w:lvl w:ilvl="0" w:tplc="F8683DB0">
      <w:start w:val="1"/>
      <w:numFmt w:val="bullet"/>
      <w:pStyle w:val="Heading4"/>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6" w15:restartNumberingAfterBreak="0">
    <w:nsid w:val="72200D36"/>
    <w:multiLevelType w:val="hybridMultilevel"/>
    <w:tmpl w:val="C19E3DF4"/>
    <w:lvl w:ilvl="0" w:tplc="479A5EE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7" w15:restartNumberingAfterBreak="0">
    <w:nsid w:val="744A7B58"/>
    <w:multiLevelType w:val="hybridMultilevel"/>
    <w:tmpl w:val="A6244BF2"/>
    <w:lvl w:ilvl="0" w:tplc="04090001">
      <w:start w:val="1"/>
      <w:numFmt w:val="bullet"/>
      <w:lvlText w:val=""/>
      <w:lvlJc w:val="left"/>
      <w:pPr>
        <w:ind w:left="720" w:hanging="360"/>
      </w:pPr>
      <w:rPr>
        <w:rFonts w:ascii="Symbol" w:eastAsia="Times New Roman"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50334D4"/>
    <w:multiLevelType w:val="hybridMultilevel"/>
    <w:tmpl w:val="2D5A4FD8"/>
    <w:lvl w:ilvl="0" w:tplc="479A5EE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9" w15:restartNumberingAfterBreak="0">
    <w:nsid w:val="7A931EE2"/>
    <w:multiLevelType w:val="hybridMultilevel"/>
    <w:tmpl w:val="88DCEF8E"/>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60" w15:restartNumberingAfterBreak="0">
    <w:nsid w:val="7B37469E"/>
    <w:multiLevelType w:val="hybridMultilevel"/>
    <w:tmpl w:val="A268D6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DD933F9"/>
    <w:multiLevelType w:val="hybridMultilevel"/>
    <w:tmpl w:val="DF8A5500"/>
    <w:lvl w:ilvl="0" w:tplc="225C9178">
      <w:start w:val="1"/>
      <w:numFmt w:val="decimal"/>
      <w:lvlText w:val="%1)"/>
      <w:lvlJc w:val="left"/>
      <w:pPr>
        <w:ind w:left="144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
  </w:num>
  <w:num w:numId="3">
    <w:abstractNumId w:val="0"/>
  </w:num>
  <w:num w:numId="4">
    <w:abstractNumId w:val="31"/>
  </w:num>
  <w:num w:numId="5">
    <w:abstractNumId w:val="48"/>
  </w:num>
  <w:num w:numId="6">
    <w:abstractNumId w:val="3"/>
  </w:num>
  <w:num w:numId="7">
    <w:abstractNumId w:val="55"/>
  </w:num>
  <w:num w:numId="8">
    <w:abstractNumId w:val="57"/>
  </w:num>
  <w:num w:numId="9">
    <w:abstractNumId w:val="54"/>
  </w:num>
  <w:num w:numId="10">
    <w:abstractNumId w:val="18"/>
  </w:num>
  <w:num w:numId="11">
    <w:abstractNumId w:val="23"/>
  </w:num>
  <w:num w:numId="12">
    <w:abstractNumId w:val="12"/>
  </w:num>
  <w:num w:numId="13">
    <w:abstractNumId w:val="11"/>
  </w:num>
  <w:num w:numId="14">
    <w:abstractNumId w:val="26"/>
  </w:num>
  <w:num w:numId="15">
    <w:abstractNumId w:val="56"/>
  </w:num>
  <w:num w:numId="16">
    <w:abstractNumId w:val="58"/>
  </w:num>
  <w:num w:numId="17">
    <w:abstractNumId w:val="59"/>
  </w:num>
  <w:num w:numId="18">
    <w:abstractNumId w:val="47"/>
  </w:num>
  <w:num w:numId="19">
    <w:abstractNumId w:val="20"/>
  </w:num>
  <w:num w:numId="20">
    <w:abstractNumId w:val="52"/>
  </w:num>
  <w:num w:numId="21">
    <w:abstractNumId w:val="5"/>
  </w:num>
  <w:num w:numId="22">
    <w:abstractNumId w:val="53"/>
  </w:num>
  <w:num w:numId="23">
    <w:abstractNumId w:val="9"/>
  </w:num>
  <w:num w:numId="24">
    <w:abstractNumId w:val="14"/>
  </w:num>
  <w:num w:numId="25">
    <w:abstractNumId w:val="34"/>
  </w:num>
  <w:num w:numId="26">
    <w:abstractNumId w:val="15"/>
  </w:num>
  <w:num w:numId="27">
    <w:abstractNumId w:val="29"/>
  </w:num>
  <w:num w:numId="28">
    <w:abstractNumId w:val="4"/>
  </w:num>
  <w:num w:numId="29">
    <w:abstractNumId w:val="33"/>
  </w:num>
  <w:num w:numId="30">
    <w:abstractNumId w:val="6"/>
  </w:num>
  <w:num w:numId="31">
    <w:abstractNumId w:val="45"/>
  </w:num>
  <w:num w:numId="32">
    <w:abstractNumId w:val="49"/>
  </w:num>
  <w:num w:numId="33">
    <w:abstractNumId w:val="28"/>
  </w:num>
  <w:num w:numId="34">
    <w:abstractNumId w:val="36"/>
  </w:num>
  <w:num w:numId="35">
    <w:abstractNumId w:val="37"/>
  </w:num>
  <w:num w:numId="36">
    <w:abstractNumId w:val="60"/>
  </w:num>
  <w:num w:numId="37">
    <w:abstractNumId w:val="35"/>
  </w:num>
  <w:num w:numId="38">
    <w:abstractNumId w:val="8"/>
  </w:num>
  <w:num w:numId="39">
    <w:abstractNumId w:val="44"/>
  </w:num>
  <w:num w:numId="40">
    <w:abstractNumId w:val="41"/>
  </w:num>
  <w:num w:numId="41">
    <w:abstractNumId w:val="51"/>
  </w:num>
  <w:num w:numId="42">
    <w:abstractNumId w:val="17"/>
  </w:num>
  <w:num w:numId="43">
    <w:abstractNumId w:val="32"/>
  </w:num>
  <w:num w:numId="44">
    <w:abstractNumId w:val="16"/>
  </w:num>
  <w:num w:numId="45">
    <w:abstractNumId w:val="38"/>
  </w:num>
  <w:num w:numId="46">
    <w:abstractNumId w:val="21"/>
  </w:num>
  <w:num w:numId="47">
    <w:abstractNumId w:val="25"/>
  </w:num>
  <w:num w:numId="48">
    <w:abstractNumId w:val="39"/>
  </w:num>
  <w:num w:numId="49">
    <w:abstractNumId w:val="19"/>
  </w:num>
  <w:num w:numId="50">
    <w:abstractNumId w:val="22"/>
  </w:num>
  <w:num w:numId="51">
    <w:abstractNumId w:val="50"/>
  </w:num>
  <w:num w:numId="52">
    <w:abstractNumId w:val="7"/>
  </w:num>
  <w:num w:numId="53">
    <w:abstractNumId w:val="46"/>
  </w:num>
  <w:num w:numId="54">
    <w:abstractNumId w:val="40"/>
  </w:num>
  <w:num w:numId="55">
    <w:abstractNumId w:val="43"/>
  </w:num>
  <w:num w:numId="56">
    <w:abstractNumId w:val="42"/>
  </w:num>
  <w:num w:numId="57">
    <w:abstractNumId w:val="61"/>
  </w:num>
  <w:num w:numId="58">
    <w:abstractNumId w:val="10"/>
  </w:num>
  <w:num w:numId="59">
    <w:abstractNumId w:val="30"/>
  </w:num>
  <w:num w:numId="60">
    <w:abstractNumId w:val="13"/>
  </w:num>
  <w:num w:numId="61">
    <w:abstractNumId w:val="24"/>
  </w:num>
  <w:num w:numId="62">
    <w:abstractNumId w:val="27"/>
  </w:num>
  <w:num w:numId="6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activeWritingStyle w:appName="MSWord" w:lang="en-US" w:vendorID="64" w:dllVersion="131078" w:nlCheck="1" w:checkStyle="0"/>
  <w:activeWritingStyle w:appName="MSWord" w:lang="es-ES" w:vendorID="64" w:dllVersion="131078" w:nlCheck="1" w:checkStyle="1"/>
  <w:activeWritingStyle w:appName="MSWord" w:lang="fr-FR" w:vendorID="64" w:dllVersion="131078" w:nlCheck="1" w:checkStyle="1"/>
  <w:activeWritingStyle w:appName="MSWord" w:lang="en-IN" w:vendorID="64" w:dllVersion="131078"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1021"/>
    <w:rsid w:val="0000151F"/>
    <w:rsid w:val="00001532"/>
    <w:rsid w:val="00002001"/>
    <w:rsid w:val="00002AEC"/>
    <w:rsid w:val="00003695"/>
    <w:rsid w:val="000042F8"/>
    <w:rsid w:val="000053B7"/>
    <w:rsid w:val="00005E04"/>
    <w:rsid w:val="00006481"/>
    <w:rsid w:val="00006A0C"/>
    <w:rsid w:val="000071E6"/>
    <w:rsid w:val="00007282"/>
    <w:rsid w:val="0001060E"/>
    <w:rsid w:val="00010B4C"/>
    <w:rsid w:val="00010D4D"/>
    <w:rsid w:val="00011CE0"/>
    <w:rsid w:val="0001292A"/>
    <w:rsid w:val="00012A92"/>
    <w:rsid w:val="00013FE3"/>
    <w:rsid w:val="00014CF9"/>
    <w:rsid w:val="000156E6"/>
    <w:rsid w:val="0001600C"/>
    <w:rsid w:val="00020043"/>
    <w:rsid w:val="000219FA"/>
    <w:rsid w:val="00022FC1"/>
    <w:rsid w:val="00023CB7"/>
    <w:rsid w:val="000248D8"/>
    <w:rsid w:val="00025005"/>
    <w:rsid w:val="00025371"/>
    <w:rsid w:val="00025670"/>
    <w:rsid w:val="00025C26"/>
    <w:rsid w:val="00025E5A"/>
    <w:rsid w:val="00025E8D"/>
    <w:rsid w:val="00026229"/>
    <w:rsid w:val="00026458"/>
    <w:rsid w:val="00026AEA"/>
    <w:rsid w:val="00026E8A"/>
    <w:rsid w:val="00027706"/>
    <w:rsid w:val="00027BED"/>
    <w:rsid w:val="00027F7B"/>
    <w:rsid w:val="0003041F"/>
    <w:rsid w:val="00030E56"/>
    <w:rsid w:val="00031CF5"/>
    <w:rsid w:val="000320C7"/>
    <w:rsid w:val="00032AF0"/>
    <w:rsid w:val="00032BBA"/>
    <w:rsid w:val="00033173"/>
    <w:rsid w:val="000334C7"/>
    <w:rsid w:val="000334D1"/>
    <w:rsid w:val="00034B98"/>
    <w:rsid w:val="00034C71"/>
    <w:rsid w:val="00034CC8"/>
    <w:rsid w:val="0003723B"/>
    <w:rsid w:val="000405AE"/>
    <w:rsid w:val="00041024"/>
    <w:rsid w:val="000410A9"/>
    <w:rsid w:val="00041224"/>
    <w:rsid w:val="00041664"/>
    <w:rsid w:val="00041AB4"/>
    <w:rsid w:val="00042731"/>
    <w:rsid w:val="0004365B"/>
    <w:rsid w:val="00043C10"/>
    <w:rsid w:val="00043D2C"/>
    <w:rsid w:val="00043E53"/>
    <w:rsid w:val="000448B3"/>
    <w:rsid w:val="000449E9"/>
    <w:rsid w:val="000456D0"/>
    <w:rsid w:val="00045F30"/>
    <w:rsid w:val="00047671"/>
    <w:rsid w:val="00047A10"/>
    <w:rsid w:val="00047B2D"/>
    <w:rsid w:val="00047E8A"/>
    <w:rsid w:val="00047F74"/>
    <w:rsid w:val="00047F93"/>
    <w:rsid w:val="00050114"/>
    <w:rsid w:val="00050545"/>
    <w:rsid w:val="00050CDD"/>
    <w:rsid w:val="00051AB4"/>
    <w:rsid w:val="00051D93"/>
    <w:rsid w:val="000523D3"/>
    <w:rsid w:val="0005252A"/>
    <w:rsid w:val="0005299E"/>
    <w:rsid w:val="00053F9D"/>
    <w:rsid w:val="00054119"/>
    <w:rsid w:val="0005451C"/>
    <w:rsid w:val="00054875"/>
    <w:rsid w:val="00055151"/>
    <w:rsid w:val="00055698"/>
    <w:rsid w:val="00060A23"/>
    <w:rsid w:val="00060D4E"/>
    <w:rsid w:val="00061002"/>
    <w:rsid w:val="0006112F"/>
    <w:rsid w:val="00061A68"/>
    <w:rsid w:val="00061CC5"/>
    <w:rsid w:val="00062392"/>
    <w:rsid w:val="0006481A"/>
    <w:rsid w:val="00064F00"/>
    <w:rsid w:val="00065E1F"/>
    <w:rsid w:val="00071569"/>
    <w:rsid w:val="0007179C"/>
    <w:rsid w:val="00071CE0"/>
    <w:rsid w:val="000726B0"/>
    <w:rsid w:val="00073C27"/>
    <w:rsid w:val="00073E39"/>
    <w:rsid w:val="0007413B"/>
    <w:rsid w:val="00074730"/>
    <w:rsid w:val="00075A5D"/>
    <w:rsid w:val="00076189"/>
    <w:rsid w:val="00076C98"/>
    <w:rsid w:val="00077447"/>
    <w:rsid w:val="00077969"/>
    <w:rsid w:val="0008077D"/>
    <w:rsid w:val="00080A80"/>
    <w:rsid w:val="000819E6"/>
    <w:rsid w:val="00082A0D"/>
    <w:rsid w:val="00083732"/>
    <w:rsid w:val="000847B2"/>
    <w:rsid w:val="00084E9C"/>
    <w:rsid w:val="00085406"/>
    <w:rsid w:val="000859BB"/>
    <w:rsid w:val="00085F5A"/>
    <w:rsid w:val="00085FDA"/>
    <w:rsid w:val="000869DB"/>
    <w:rsid w:val="00087010"/>
    <w:rsid w:val="00087A72"/>
    <w:rsid w:val="000902BE"/>
    <w:rsid w:val="000903A3"/>
    <w:rsid w:val="00090663"/>
    <w:rsid w:val="00090E63"/>
    <w:rsid w:val="000913A8"/>
    <w:rsid w:val="0009196A"/>
    <w:rsid w:val="0009207E"/>
    <w:rsid w:val="000924DE"/>
    <w:rsid w:val="00092681"/>
    <w:rsid w:val="00092C5F"/>
    <w:rsid w:val="00092F74"/>
    <w:rsid w:val="0009492D"/>
    <w:rsid w:val="00094B2B"/>
    <w:rsid w:val="00095BD6"/>
    <w:rsid w:val="00096D80"/>
    <w:rsid w:val="00096EE9"/>
    <w:rsid w:val="00097E0B"/>
    <w:rsid w:val="000A0044"/>
    <w:rsid w:val="000A0493"/>
    <w:rsid w:val="000A2F32"/>
    <w:rsid w:val="000A330D"/>
    <w:rsid w:val="000A3C7A"/>
    <w:rsid w:val="000A3F0B"/>
    <w:rsid w:val="000A40F9"/>
    <w:rsid w:val="000A4274"/>
    <w:rsid w:val="000A5792"/>
    <w:rsid w:val="000A62BB"/>
    <w:rsid w:val="000A6461"/>
    <w:rsid w:val="000A75EA"/>
    <w:rsid w:val="000A7722"/>
    <w:rsid w:val="000B0602"/>
    <w:rsid w:val="000B0937"/>
    <w:rsid w:val="000B0991"/>
    <w:rsid w:val="000B1351"/>
    <w:rsid w:val="000B2115"/>
    <w:rsid w:val="000B23A4"/>
    <w:rsid w:val="000B35C5"/>
    <w:rsid w:val="000B3DE4"/>
    <w:rsid w:val="000B3E66"/>
    <w:rsid w:val="000B4596"/>
    <w:rsid w:val="000B4A51"/>
    <w:rsid w:val="000B533E"/>
    <w:rsid w:val="000B5508"/>
    <w:rsid w:val="000C00B3"/>
    <w:rsid w:val="000C056F"/>
    <w:rsid w:val="000C124D"/>
    <w:rsid w:val="000C138F"/>
    <w:rsid w:val="000C2FD1"/>
    <w:rsid w:val="000C3A18"/>
    <w:rsid w:val="000C3B60"/>
    <w:rsid w:val="000C4B65"/>
    <w:rsid w:val="000C524D"/>
    <w:rsid w:val="000C52E4"/>
    <w:rsid w:val="000C539E"/>
    <w:rsid w:val="000C626C"/>
    <w:rsid w:val="000C6C17"/>
    <w:rsid w:val="000D0160"/>
    <w:rsid w:val="000D0800"/>
    <w:rsid w:val="000D0B7F"/>
    <w:rsid w:val="000D0EFE"/>
    <w:rsid w:val="000D15FC"/>
    <w:rsid w:val="000D1995"/>
    <w:rsid w:val="000D1C20"/>
    <w:rsid w:val="000D1C93"/>
    <w:rsid w:val="000D2C52"/>
    <w:rsid w:val="000D35FC"/>
    <w:rsid w:val="000D48C1"/>
    <w:rsid w:val="000D4952"/>
    <w:rsid w:val="000D6AEC"/>
    <w:rsid w:val="000D76BC"/>
    <w:rsid w:val="000E1086"/>
    <w:rsid w:val="000E2C6B"/>
    <w:rsid w:val="000E3AE5"/>
    <w:rsid w:val="000E3D5D"/>
    <w:rsid w:val="000E467F"/>
    <w:rsid w:val="000E60A7"/>
    <w:rsid w:val="000E6114"/>
    <w:rsid w:val="000E63AC"/>
    <w:rsid w:val="000E6D88"/>
    <w:rsid w:val="000F012F"/>
    <w:rsid w:val="000F02DB"/>
    <w:rsid w:val="000F1321"/>
    <w:rsid w:val="000F338A"/>
    <w:rsid w:val="000F3C12"/>
    <w:rsid w:val="000F3DC2"/>
    <w:rsid w:val="000F3F84"/>
    <w:rsid w:val="000F5595"/>
    <w:rsid w:val="000F7806"/>
    <w:rsid w:val="000F7841"/>
    <w:rsid w:val="001015DE"/>
    <w:rsid w:val="00101E6B"/>
    <w:rsid w:val="001024C7"/>
    <w:rsid w:val="00102EA8"/>
    <w:rsid w:val="001032A1"/>
    <w:rsid w:val="001044ED"/>
    <w:rsid w:val="00104FAA"/>
    <w:rsid w:val="00105AD2"/>
    <w:rsid w:val="00105BAC"/>
    <w:rsid w:val="001064AB"/>
    <w:rsid w:val="00106F34"/>
    <w:rsid w:val="001071FF"/>
    <w:rsid w:val="00107354"/>
    <w:rsid w:val="00107F91"/>
    <w:rsid w:val="0011022E"/>
    <w:rsid w:val="00111266"/>
    <w:rsid w:val="00111720"/>
    <w:rsid w:val="0011259E"/>
    <w:rsid w:val="00112E27"/>
    <w:rsid w:val="001131F1"/>
    <w:rsid w:val="00113368"/>
    <w:rsid w:val="00113919"/>
    <w:rsid w:val="001149B2"/>
    <w:rsid w:val="00114EEC"/>
    <w:rsid w:val="00115570"/>
    <w:rsid w:val="00115A6C"/>
    <w:rsid w:val="00116BEF"/>
    <w:rsid w:val="001179DD"/>
    <w:rsid w:val="00120616"/>
    <w:rsid w:val="00120E05"/>
    <w:rsid w:val="00121340"/>
    <w:rsid w:val="00121397"/>
    <w:rsid w:val="00121548"/>
    <w:rsid w:val="00121B65"/>
    <w:rsid w:val="001225C5"/>
    <w:rsid w:val="00123138"/>
    <w:rsid w:val="00123F48"/>
    <w:rsid w:val="00124007"/>
    <w:rsid w:val="00124B77"/>
    <w:rsid w:val="001256AD"/>
    <w:rsid w:val="001259F1"/>
    <w:rsid w:val="00125B81"/>
    <w:rsid w:val="00125C9D"/>
    <w:rsid w:val="00125E12"/>
    <w:rsid w:val="00125F27"/>
    <w:rsid w:val="00126262"/>
    <w:rsid w:val="001262C8"/>
    <w:rsid w:val="0012646B"/>
    <w:rsid w:val="00126C41"/>
    <w:rsid w:val="00126F82"/>
    <w:rsid w:val="00127BF8"/>
    <w:rsid w:val="00127EBC"/>
    <w:rsid w:val="00130DD5"/>
    <w:rsid w:val="00131B0F"/>
    <w:rsid w:val="00133757"/>
    <w:rsid w:val="00133E13"/>
    <w:rsid w:val="00134625"/>
    <w:rsid w:val="00134827"/>
    <w:rsid w:val="00134AC4"/>
    <w:rsid w:val="001352DC"/>
    <w:rsid w:val="0013631F"/>
    <w:rsid w:val="001372ED"/>
    <w:rsid w:val="00137B26"/>
    <w:rsid w:val="00140649"/>
    <w:rsid w:val="00140703"/>
    <w:rsid w:val="00141062"/>
    <w:rsid w:val="00141939"/>
    <w:rsid w:val="00141FEE"/>
    <w:rsid w:val="0014218F"/>
    <w:rsid w:val="00142C2D"/>
    <w:rsid w:val="00145244"/>
    <w:rsid w:val="001452F1"/>
    <w:rsid w:val="001472DF"/>
    <w:rsid w:val="0014740C"/>
    <w:rsid w:val="00147DAF"/>
    <w:rsid w:val="00150145"/>
    <w:rsid w:val="00150B8C"/>
    <w:rsid w:val="0015167D"/>
    <w:rsid w:val="00151B6E"/>
    <w:rsid w:val="001529ED"/>
    <w:rsid w:val="00152CE2"/>
    <w:rsid w:val="00152D97"/>
    <w:rsid w:val="0015325B"/>
    <w:rsid w:val="00154542"/>
    <w:rsid w:val="00154580"/>
    <w:rsid w:val="00155B48"/>
    <w:rsid w:val="00155E6C"/>
    <w:rsid w:val="00156049"/>
    <w:rsid w:val="0015614A"/>
    <w:rsid w:val="00157355"/>
    <w:rsid w:val="00160811"/>
    <w:rsid w:val="0016085C"/>
    <w:rsid w:val="00160877"/>
    <w:rsid w:val="00161A0B"/>
    <w:rsid w:val="00161BD4"/>
    <w:rsid w:val="00162D69"/>
    <w:rsid w:val="00164356"/>
    <w:rsid w:val="0016467A"/>
    <w:rsid w:val="00164909"/>
    <w:rsid w:val="00164939"/>
    <w:rsid w:val="00164A97"/>
    <w:rsid w:val="00165496"/>
    <w:rsid w:val="00166277"/>
    <w:rsid w:val="00166C06"/>
    <w:rsid w:val="00166C5C"/>
    <w:rsid w:val="00166DC8"/>
    <w:rsid w:val="00167758"/>
    <w:rsid w:val="00170C7C"/>
    <w:rsid w:val="00172484"/>
    <w:rsid w:val="00172F23"/>
    <w:rsid w:val="0017463D"/>
    <w:rsid w:val="00174AC5"/>
    <w:rsid w:val="00177768"/>
    <w:rsid w:val="00177A2E"/>
    <w:rsid w:val="00177D49"/>
    <w:rsid w:val="00180545"/>
    <w:rsid w:val="00180A2D"/>
    <w:rsid w:val="001814AC"/>
    <w:rsid w:val="00181969"/>
    <w:rsid w:val="00182528"/>
    <w:rsid w:val="00182CD4"/>
    <w:rsid w:val="00182DCB"/>
    <w:rsid w:val="00182F6C"/>
    <w:rsid w:val="001839D4"/>
    <w:rsid w:val="00183E3B"/>
    <w:rsid w:val="0018405F"/>
    <w:rsid w:val="001840A4"/>
    <w:rsid w:val="00184305"/>
    <w:rsid w:val="0018459C"/>
    <w:rsid w:val="00184B8B"/>
    <w:rsid w:val="001861B1"/>
    <w:rsid w:val="00186746"/>
    <w:rsid w:val="00186904"/>
    <w:rsid w:val="00186CA5"/>
    <w:rsid w:val="00187589"/>
    <w:rsid w:val="00187646"/>
    <w:rsid w:val="00187B12"/>
    <w:rsid w:val="00187DD6"/>
    <w:rsid w:val="00190A77"/>
    <w:rsid w:val="00191B00"/>
    <w:rsid w:val="00191D97"/>
    <w:rsid w:val="00192828"/>
    <w:rsid w:val="00193001"/>
    <w:rsid w:val="001936E8"/>
    <w:rsid w:val="00193F8A"/>
    <w:rsid w:val="00195336"/>
    <w:rsid w:val="00195365"/>
    <w:rsid w:val="001957AF"/>
    <w:rsid w:val="00196415"/>
    <w:rsid w:val="00196B3F"/>
    <w:rsid w:val="0019730F"/>
    <w:rsid w:val="001973AE"/>
    <w:rsid w:val="001A0DBA"/>
    <w:rsid w:val="001A1CFE"/>
    <w:rsid w:val="001A363A"/>
    <w:rsid w:val="001A3C6E"/>
    <w:rsid w:val="001A580F"/>
    <w:rsid w:val="001A65BE"/>
    <w:rsid w:val="001A7052"/>
    <w:rsid w:val="001B2252"/>
    <w:rsid w:val="001B226D"/>
    <w:rsid w:val="001B2440"/>
    <w:rsid w:val="001B2934"/>
    <w:rsid w:val="001B330B"/>
    <w:rsid w:val="001B3420"/>
    <w:rsid w:val="001B39E8"/>
    <w:rsid w:val="001B4350"/>
    <w:rsid w:val="001B4A2C"/>
    <w:rsid w:val="001B5061"/>
    <w:rsid w:val="001B5862"/>
    <w:rsid w:val="001B5A6A"/>
    <w:rsid w:val="001B7744"/>
    <w:rsid w:val="001C01F1"/>
    <w:rsid w:val="001C030C"/>
    <w:rsid w:val="001C07E0"/>
    <w:rsid w:val="001C0D84"/>
    <w:rsid w:val="001C100D"/>
    <w:rsid w:val="001C106B"/>
    <w:rsid w:val="001C11A2"/>
    <w:rsid w:val="001C1A34"/>
    <w:rsid w:val="001C1DD0"/>
    <w:rsid w:val="001C1E96"/>
    <w:rsid w:val="001C4B64"/>
    <w:rsid w:val="001C5044"/>
    <w:rsid w:val="001C5D19"/>
    <w:rsid w:val="001C5E90"/>
    <w:rsid w:val="001C6F56"/>
    <w:rsid w:val="001C7175"/>
    <w:rsid w:val="001C77BA"/>
    <w:rsid w:val="001D00E3"/>
    <w:rsid w:val="001D0F52"/>
    <w:rsid w:val="001D15FE"/>
    <w:rsid w:val="001D2828"/>
    <w:rsid w:val="001D2CC3"/>
    <w:rsid w:val="001D2F9A"/>
    <w:rsid w:val="001D4B87"/>
    <w:rsid w:val="001D4C3A"/>
    <w:rsid w:val="001D4D13"/>
    <w:rsid w:val="001D51B6"/>
    <w:rsid w:val="001D67A1"/>
    <w:rsid w:val="001D6898"/>
    <w:rsid w:val="001D751F"/>
    <w:rsid w:val="001E01A4"/>
    <w:rsid w:val="001E033D"/>
    <w:rsid w:val="001E07EA"/>
    <w:rsid w:val="001E08A7"/>
    <w:rsid w:val="001E1319"/>
    <w:rsid w:val="001E183D"/>
    <w:rsid w:val="001E1FDC"/>
    <w:rsid w:val="001E2980"/>
    <w:rsid w:val="001E3913"/>
    <w:rsid w:val="001E4726"/>
    <w:rsid w:val="001E69DB"/>
    <w:rsid w:val="001E7026"/>
    <w:rsid w:val="001E70D5"/>
    <w:rsid w:val="001F02D4"/>
    <w:rsid w:val="001F0F4E"/>
    <w:rsid w:val="001F1A1B"/>
    <w:rsid w:val="001F1C73"/>
    <w:rsid w:val="001F2D24"/>
    <w:rsid w:val="001F2F86"/>
    <w:rsid w:val="001F6E70"/>
    <w:rsid w:val="001F7673"/>
    <w:rsid w:val="002000AD"/>
    <w:rsid w:val="00200768"/>
    <w:rsid w:val="002009C7"/>
    <w:rsid w:val="00201DDE"/>
    <w:rsid w:val="00201E37"/>
    <w:rsid w:val="0020295A"/>
    <w:rsid w:val="00203316"/>
    <w:rsid w:val="0020452A"/>
    <w:rsid w:val="002057E2"/>
    <w:rsid w:val="00205F1D"/>
    <w:rsid w:val="00206AF8"/>
    <w:rsid w:val="00206E7D"/>
    <w:rsid w:val="002103E3"/>
    <w:rsid w:val="0021046A"/>
    <w:rsid w:val="00210C3A"/>
    <w:rsid w:val="00212657"/>
    <w:rsid w:val="00212F77"/>
    <w:rsid w:val="00213214"/>
    <w:rsid w:val="002138FF"/>
    <w:rsid w:val="002142F8"/>
    <w:rsid w:val="00214EA8"/>
    <w:rsid w:val="00215913"/>
    <w:rsid w:val="00215E2F"/>
    <w:rsid w:val="002163FC"/>
    <w:rsid w:val="00216427"/>
    <w:rsid w:val="00216A3A"/>
    <w:rsid w:val="0022040E"/>
    <w:rsid w:val="00220748"/>
    <w:rsid w:val="0022148D"/>
    <w:rsid w:val="00221CE2"/>
    <w:rsid w:val="002226E1"/>
    <w:rsid w:val="00222CC5"/>
    <w:rsid w:val="0022339B"/>
    <w:rsid w:val="002239BC"/>
    <w:rsid w:val="00223A8A"/>
    <w:rsid w:val="00224401"/>
    <w:rsid w:val="00225A10"/>
    <w:rsid w:val="00226D5B"/>
    <w:rsid w:val="0023139C"/>
    <w:rsid w:val="00231546"/>
    <w:rsid w:val="002315B2"/>
    <w:rsid w:val="002317AF"/>
    <w:rsid w:val="0023194A"/>
    <w:rsid w:val="00231AE9"/>
    <w:rsid w:val="00232095"/>
    <w:rsid w:val="00232655"/>
    <w:rsid w:val="00232E45"/>
    <w:rsid w:val="002337E0"/>
    <w:rsid w:val="00233EB1"/>
    <w:rsid w:val="00234828"/>
    <w:rsid w:val="002358D4"/>
    <w:rsid w:val="0023642B"/>
    <w:rsid w:val="002364C4"/>
    <w:rsid w:val="00236B64"/>
    <w:rsid w:val="002374AF"/>
    <w:rsid w:val="0023767C"/>
    <w:rsid w:val="002400B9"/>
    <w:rsid w:val="00240727"/>
    <w:rsid w:val="00240AAC"/>
    <w:rsid w:val="002419A2"/>
    <w:rsid w:val="00242371"/>
    <w:rsid w:val="00243259"/>
    <w:rsid w:val="0024328E"/>
    <w:rsid w:val="0024507E"/>
    <w:rsid w:val="00245587"/>
    <w:rsid w:val="00245EE4"/>
    <w:rsid w:val="00246546"/>
    <w:rsid w:val="002465AC"/>
    <w:rsid w:val="00246BFF"/>
    <w:rsid w:val="002504BB"/>
    <w:rsid w:val="00250702"/>
    <w:rsid w:val="00251856"/>
    <w:rsid w:val="00251E26"/>
    <w:rsid w:val="002521C6"/>
    <w:rsid w:val="002536EF"/>
    <w:rsid w:val="00253E18"/>
    <w:rsid w:val="00253EE4"/>
    <w:rsid w:val="00254D2A"/>
    <w:rsid w:val="00254FF7"/>
    <w:rsid w:val="00255394"/>
    <w:rsid w:val="00256161"/>
    <w:rsid w:val="00256AE5"/>
    <w:rsid w:val="00256B10"/>
    <w:rsid w:val="00256B5D"/>
    <w:rsid w:val="002573CF"/>
    <w:rsid w:val="0025773F"/>
    <w:rsid w:val="00257FFA"/>
    <w:rsid w:val="00260445"/>
    <w:rsid w:val="002610CC"/>
    <w:rsid w:val="002613E6"/>
    <w:rsid w:val="0026156B"/>
    <w:rsid w:val="00261C34"/>
    <w:rsid w:val="00262C01"/>
    <w:rsid w:val="00262FAC"/>
    <w:rsid w:val="0026333F"/>
    <w:rsid w:val="0026397A"/>
    <w:rsid w:val="00263C34"/>
    <w:rsid w:val="00263DB6"/>
    <w:rsid w:val="00264062"/>
    <w:rsid w:val="00264146"/>
    <w:rsid w:val="00264BE6"/>
    <w:rsid w:val="0026576F"/>
    <w:rsid w:val="00266738"/>
    <w:rsid w:val="00266D97"/>
    <w:rsid w:val="00266E01"/>
    <w:rsid w:val="00267624"/>
    <w:rsid w:val="00267D44"/>
    <w:rsid w:val="002706BF"/>
    <w:rsid w:val="002711E3"/>
    <w:rsid w:val="00271360"/>
    <w:rsid w:val="0027185A"/>
    <w:rsid w:val="002722DC"/>
    <w:rsid w:val="0027409A"/>
    <w:rsid w:val="002752A6"/>
    <w:rsid w:val="00275749"/>
    <w:rsid w:val="00275DA5"/>
    <w:rsid w:val="0027604A"/>
    <w:rsid w:val="002761F2"/>
    <w:rsid w:val="0027697D"/>
    <w:rsid w:val="002771F0"/>
    <w:rsid w:val="00277A85"/>
    <w:rsid w:val="002801CC"/>
    <w:rsid w:val="002807F1"/>
    <w:rsid w:val="00280A1B"/>
    <w:rsid w:val="0028295F"/>
    <w:rsid w:val="00283D01"/>
    <w:rsid w:val="00284128"/>
    <w:rsid w:val="00285AC2"/>
    <w:rsid w:val="002860B6"/>
    <w:rsid w:val="002860C1"/>
    <w:rsid w:val="00286480"/>
    <w:rsid w:val="00287394"/>
    <w:rsid w:val="002879A3"/>
    <w:rsid w:val="0029052D"/>
    <w:rsid w:val="002908D9"/>
    <w:rsid w:val="00290A82"/>
    <w:rsid w:val="00292671"/>
    <w:rsid w:val="00293ADB"/>
    <w:rsid w:val="00293CE2"/>
    <w:rsid w:val="002942DB"/>
    <w:rsid w:val="00295063"/>
    <w:rsid w:val="0029554F"/>
    <w:rsid w:val="00295716"/>
    <w:rsid w:val="00295E9E"/>
    <w:rsid w:val="0029664C"/>
    <w:rsid w:val="002A0EBA"/>
    <w:rsid w:val="002A1271"/>
    <w:rsid w:val="002A27C8"/>
    <w:rsid w:val="002A2A36"/>
    <w:rsid w:val="002A2DCC"/>
    <w:rsid w:val="002A32B5"/>
    <w:rsid w:val="002A32DC"/>
    <w:rsid w:val="002A33EB"/>
    <w:rsid w:val="002A41FF"/>
    <w:rsid w:val="002A4F65"/>
    <w:rsid w:val="002A50E7"/>
    <w:rsid w:val="002A58EA"/>
    <w:rsid w:val="002A5C68"/>
    <w:rsid w:val="002A6086"/>
    <w:rsid w:val="002A73BC"/>
    <w:rsid w:val="002B058D"/>
    <w:rsid w:val="002B07E6"/>
    <w:rsid w:val="002B0820"/>
    <w:rsid w:val="002B10B9"/>
    <w:rsid w:val="002B1351"/>
    <w:rsid w:val="002B2ECC"/>
    <w:rsid w:val="002B2F24"/>
    <w:rsid w:val="002B327B"/>
    <w:rsid w:val="002B3D22"/>
    <w:rsid w:val="002B433E"/>
    <w:rsid w:val="002B5BEE"/>
    <w:rsid w:val="002B608A"/>
    <w:rsid w:val="002B64DD"/>
    <w:rsid w:val="002C12B0"/>
    <w:rsid w:val="002C199D"/>
    <w:rsid w:val="002C2601"/>
    <w:rsid w:val="002C268F"/>
    <w:rsid w:val="002C2E7E"/>
    <w:rsid w:val="002C329A"/>
    <w:rsid w:val="002C37DA"/>
    <w:rsid w:val="002C3883"/>
    <w:rsid w:val="002C3DAD"/>
    <w:rsid w:val="002C3E23"/>
    <w:rsid w:val="002C4161"/>
    <w:rsid w:val="002C4C13"/>
    <w:rsid w:val="002C4DB6"/>
    <w:rsid w:val="002C5164"/>
    <w:rsid w:val="002C5C08"/>
    <w:rsid w:val="002C5D45"/>
    <w:rsid w:val="002C6E6A"/>
    <w:rsid w:val="002D15E1"/>
    <w:rsid w:val="002D19CA"/>
    <w:rsid w:val="002D1B15"/>
    <w:rsid w:val="002D43C2"/>
    <w:rsid w:val="002D4537"/>
    <w:rsid w:val="002D5B85"/>
    <w:rsid w:val="002D684E"/>
    <w:rsid w:val="002D6ED0"/>
    <w:rsid w:val="002D7657"/>
    <w:rsid w:val="002D788C"/>
    <w:rsid w:val="002D7CB3"/>
    <w:rsid w:val="002D7D62"/>
    <w:rsid w:val="002E0943"/>
    <w:rsid w:val="002E1140"/>
    <w:rsid w:val="002E1866"/>
    <w:rsid w:val="002E2962"/>
    <w:rsid w:val="002E2CD3"/>
    <w:rsid w:val="002E3F6C"/>
    <w:rsid w:val="002E55F6"/>
    <w:rsid w:val="002E7596"/>
    <w:rsid w:val="002F011D"/>
    <w:rsid w:val="002F06AA"/>
    <w:rsid w:val="002F10BB"/>
    <w:rsid w:val="002F22C5"/>
    <w:rsid w:val="002F2F35"/>
    <w:rsid w:val="002F34EA"/>
    <w:rsid w:val="002F49AE"/>
    <w:rsid w:val="002F5BCA"/>
    <w:rsid w:val="002F5C6A"/>
    <w:rsid w:val="002F684A"/>
    <w:rsid w:val="002F6CF6"/>
    <w:rsid w:val="002F75F2"/>
    <w:rsid w:val="002F7726"/>
    <w:rsid w:val="002F7D9C"/>
    <w:rsid w:val="002F7E44"/>
    <w:rsid w:val="00300D69"/>
    <w:rsid w:val="00302D0D"/>
    <w:rsid w:val="00302E08"/>
    <w:rsid w:val="00302FC7"/>
    <w:rsid w:val="003036EF"/>
    <w:rsid w:val="00303A8B"/>
    <w:rsid w:val="003041EB"/>
    <w:rsid w:val="00304388"/>
    <w:rsid w:val="003046FD"/>
    <w:rsid w:val="0030566D"/>
    <w:rsid w:val="0030593F"/>
    <w:rsid w:val="00305ED5"/>
    <w:rsid w:val="00306B0F"/>
    <w:rsid w:val="00306B63"/>
    <w:rsid w:val="0030738B"/>
    <w:rsid w:val="00307D2E"/>
    <w:rsid w:val="00310C73"/>
    <w:rsid w:val="00310F51"/>
    <w:rsid w:val="00311540"/>
    <w:rsid w:val="00311724"/>
    <w:rsid w:val="00311B8D"/>
    <w:rsid w:val="00311CF9"/>
    <w:rsid w:val="00311DE6"/>
    <w:rsid w:val="003126F0"/>
    <w:rsid w:val="00312CAA"/>
    <w:rsid w:val="003138F8"/>
    <w:rsid w:val="0031401A"/>
    <w:rsid w:val="003143CC"/>
    <w:rsid w:val="00314958"/>
    <w:rsid w:val="0031565B"/>
    <w:rsid w:val="00315BB0"/>
    <w:rsid w:val="003160E7"/>
    <w:rsid w:val="00316301"/>
    <w:rsid w:val="0031636E"/>
    <w:rsid w:val="003163B9"/>
    <w:rsid w:val="003163F0"/>
    <w:rsid w:val="003170C7"/>
    <w:rsid w:val="0032005A"/>
    <w:rsid w:val="00320A51"/>
    <w:rsid w:val="00321ACD"/>
    <w:rsid w:val="0032238D"/>
    <w:rsid w:val="00323677"/>
    <w:rsid w:val="00324919"/>
    <w:rsid w:val="00325520"/>
    <w:rsid w:val="0032571E"/>
    <w:rsid w:val="00325A7E"/>
    <w:rsid w:val="0032662A"/>
    <w:rsid w:val="0032664C"/>
    <w:rsid w:val="00326B4F"/>
    <w:rsid w:val="0033095C"/>
    <w:rsid w:val="00330D34"/>
    <w:rsid w:val="00330D9A"/>
    <w:rsid w:val="00330F12"/>
    <w:rsid w:val="00330FEE"/>
    <w:rsid w:val="003313CD"/>
    <w:rsid w:val="0033155D"/>
    <w:rsid w:val="00331EF3"/>
    <w:rsid w:val="00332200"/>
    <w:rsid w:val="00332E78"/>
    <w:rsid w:val="003336BB"/>
    <w:rsid w:val="00333D1D"/>
    <w:rsid w:val="003351A6"/>
    <w:rsid w:val="00335799"/>
    <w:rsid w:val="003357CD"/>
    <w:rsid w:val="00335C78"/>
    <w:rsid w:val="00336BDE"/>
    <w:rsid w:val="0033776A"/>
    <w:rsid w:val="0034034B"/>
    <w:rsid w:val="00341B60"/>
    <w:rsid w:val="00341C94"/>
    <w:rsid w:val="00341FD3"/>
    <w:rsid w:val="00342FF4"/>
    <w:rsid w:val="00343A5F"/>
    <w:rsid w:val="00343BA6"/>
    <w:rsid w:val="0034523A"/>
    <w:rsid w:val="0034571A"/>
    <w:rsid w:val="00345981"/>
    <w:rsid w:val="00345A77"/>
    <w:rsid w:val="00345DCD"/>
    <w:rsid w:val="0034604C"/>
    <w:rsid w:val="00350796"/>
    <w:rsid w:val="00351E71"/>
    <w:rsid w:val="00352A3A"/>
    <w:rsid w:val="00354437"/>
    <w:rsid w:val="00355492"/>
    <w:rsid w:val="00360561"/>
    <w:rsid w:val="003619DF"/>
    <w:rsid w:val="00361D65"/>
    <w:rsid w:val="00363D85"/>
    <w:rsid w:val="00363DD6"/>
    <w:rsid w:val="003647C9"/>
    <w:rsid w:val="00364BAA"/>
    <w:rsid w:val="00365239"/>
    <w:rsid w:val="0036525A"/>
    <w:rsid w:val="003700E7"/>
    <w:rsid w:val="00370ABE"/>
    <w:rsid w:val="00370DF9"/>
    <w:rsid w:val="00372883"/>
    <w:rsid w:val="00372925"/>
    <w:rsid w:val="00373731"/>
    <w:rsid w:val="00373926"/>
    <w:rsid w:val="00374E38"/>
    <w:rsid w:val="00374F23"/>
    <w:rsid w:val="003760A3"/>
    <w:rsid w:val="0037611D"/>
    <w:rsid w:val="00381154"/>
    <w:rsid w:val="00382B40"/>
    <w:rsid w:val="00382D9E"/>
    <w:rsid w:val="00383380"/>
    <w:rsid w:val="00384933"/>
    <w:rsid w:val="003860F2"/>
    <w:rsid w:val="003861FB"/>
    <w:rsid w:val="003869F6"/>
    <w:rsid w:val="003875F2"/>
    <w:rsid w:val="0039028B"/>
    <w:rsid w:val="003909F7"/>
    <w:rsid w:val="003913DE"/>
    <w:rsid w:val="0039170D"/>
    <w:rsid w:val="00393154"/>
    <w:rsid w:val="00393ADE"/>
    <w:rsid w:val="00393B3F"/>
    <w:rsid w:val="00393EE6"/>
    <w:rsid w:val="00394261"/>
    <w:rsid w:val="00394965"/>
    <w:rsid w:val="003955FA"/>
    <w:rsid w:val="00395F69"/>
    <w:rsid w:val="00396077"/>
    <w:rsid w:val="003A0D28"/>
    <w:rsid w:val="003A0FBC"/>
    <w:rsid w:val="003A1C1C"/>
    <w:rsid w:val="003A235C"/>
    <w:rsid w:val="003A5AAA"/>
    <w:rsid w:val="003A5B5B"/>
    <w:rsid w:val="003A5B9F"/>
    <w:rsid w:val="003A5EA6"/>
    <w:rsid w:val="003A648D"/>
    <w:rsid w:val="003A6555"/>
    <w:rsid w:val="003A676F"/>
    <w:rsid w:val="003A7AC0"/>
    <w:rsid w:val="003A7C3C"/>
    <w:rsid w:val="003B0142"/>
    <w:rsid w:val="003B0C0D"/>
    <w:rsid w:val="003B222A"/>
    <w:rsid w:val="003B2A3A"/>
    <w:rsid w:val="003B3A23"/>
    <w:rsid w:val="003B3B9F"/>
    <w:rsid w:val="003B4943"/>
    <w:rsid w:val="003B4984"/>
    <w:rsid w:val="003B52A1"/>
    <w:rsid w:val="003B53F2"/>
    <w:rsid w:val="003B5A79"/>
    <w:rsid w:val="003B6F71"/>
    <w:rsid w:val="003B7571"/>
    <w:rsid w:val="003B7882"/>
    <w:rsid w:val="003C045B"/>
    <w:rsid w:val="003C0703"/>
    <w:rsid w:val="003C0781"/>
    <w:rsid w:val="003C164C"/>
    <w:rsid w:val="003C1ACB"/>
    <w:rsid w:val="003C1CAC"/>
    <w:rsid w:val="003C2736"/>
    <w:rsid w:val="003C3B06"/>
    <w:rsid w:val="003C3EDB"/>
    <w:rsid w:val="003C46D3"/>
    <w:rsid w:val="003C4827"/>
    <w:rsid w:val="003C49A0"/>
    <w:rsid w:val="003C55DB"/>
    <w:rsid w:val="003C6110"/>
    <w:rsid w:val="003C699B"/>
    <w:rsid w:val="003C6EBB"/>
    <w:rsid w:val="003C7D22"/>
    <w:rsid w:val="003C7E08"/>
    <w:rsid w:val="003D01FE"/>
    <w:rsid w:val="003D0B9C"/>
    <w:rsid w:val="003D0F9F"/>
    <w:rsid w:val="003D20BB"/>
    <w:rsid w:val="003D27D8"/>
    <w:rsid w:val="003D2FDD"/>
    <w:rsid w:val="003D30C6"/>
    <w:rsid w:val="003D3132"/>
    <w:rsid w:val="003D3393"/>
    <w:rsid w:val="003D3B95"/>
    <w:rsid w:val="003D6345"/>
    <w:rsid w:val="003D69AD"/>
    <w:rsid w:val="003D6B7C"/>
    <w:rsid w:val="003D6CD8"/>
    <w:rsid w:val="003D74B0"/>
    <w:rsid w:val="003D7965"/>
    <w:rsid w:val="003D7BDE"/>
    <w:rsid w:val="003E00C4"/>
    <w:rsid w:val="003E1E45"/>
    <w:rsid w:val="003E2E92"/>
    <w:rsid w:val="003E3549"/>
    <w:rsid w:val="003E408E"/>
    <w:rsid w:val="003E4B12"/>
    <w:rsid w:val="003E4D13"/>
    <w:rsid w:val="003E5405"/>
    <w:rsid w:val="003E5CC5"/>
    <w:rsid w:val="003E5E14"/>
    <w:rsid w:val="003E6697"/>
    <w:rsid w:val="003E67D9"/>
    <w:rsid w:val="003E6A10"/>
    <w:rsid w:val="003E6CDD"/>
    <w:rsid w:val="003E7088"/>
    <w:rsid w:val="003E710B"/>
    <w:rsid w:val="003E7FD3"/>
    <w:rsid w:val="003F0162"/>
    <w:rsid w:val="003F0555"/>
    <w:rsid w:val="003F2B6C"/>
    <w:rsid w:val="003F3CAF"/>
    <w:rsid w:val="003F4AC1"/>
    <w:rsid w:val="003F4BE0"/>
    <w:rsid w:val="003F4CDE"/>
    <w:rsid w:val="003F504A"/>
    <w:rsid w:val="003F51F4"/>
    <w:rsid w:val="003F5664"/>
    <w:rsid w:val="003F577F"/>
    <w:rsid w:val="003F5C36"/>
    <w:rsid w:val="003F61CB"/>
    <w:rsid w:val="003F6AD4"/>
    <w:rsid w:val="003F6F76"/>
    <w:rsid w:val="00400C51"/>
    <w:rsid w:val="00401CF3"/>
    <w:rsid w:val="00404297"/>
    <w:rsid w:val="004043CE"/>
    <w:rsid w:val="0040445F"/>
    <w:rsid w:val="00404C6C"/>
    <w:rsid w:val="004071FA"/>
    <w:rsid w:val="00407325"/>
    <w:rsid w:val="00407A35"/>
    <w:rsid w:val="00410CEB"/>
    <w:rsid w:val="00412DCD"/>
    <w:rsid w:val="004137C9"/>
    <w:rsid w:val="004169A4"/>
    <w:rsid w:val="00416E61"/>
    <w:rsid w:val="00417827"/>
    <w:rsid w:val="00417E45"/>
    <w:rsid w:val="0042163F"/>
    <w:rsid w:val="00421D6B"/>
    <w:rsid w:val="00421DE1"/>
    <w:rsid w:val="004223AC"/>
    <w:rsid w:val="00423C98"/>
    <w:rsid w:val="004247F0"/>
    <w:rsid w:val="004247F6"/>
    <w:rsid w:val="00424B9D"/>
    <w:rsid w:val="00425379"/>
    <w:rsid w:val="00425628"/>
    <w:rsid w:val="004256FE"/>
    <w:rsid w:val="00425F0F"/>
    <w:rsid w:val="00426075"/>
    <w:rsid w:val="00427B05"/>
    <w:rsid w:val="00427CF6"/>
    <w:rsid w:val="00427D46"/>
    <w:rsid w:val="00427DEE"/>
    <w:rsid w:val="00430371"/>
    <w:rsid w:val="0043143E"/>
    <w:rsid w:val="004320ED"/>
    <w:rsid w:val="00432B46"/>
    <w:rsid w:val="00433047"/>
    <w:rsid w:val="0043359B"/>
    <w:rsid w:val="00433A47"/>
    <w:rsid w:val="004344FE"/>
    <w:rsid w:val="00434547"/>
    <w:rsid w:val="00435AC2"/>
    <w:rsid w:val="00436973"/>
    <w:rsid w:val="00437C30"/>
    <w:rsid w:val="004403D2"/>
    <w:rsid w:val="00440815"/>
    <w:rsid w:val="004420CA"/>
    <w:rsid w:val="00443170"/>
    <w:rsid w:val="00443E36"/>
    <w:rsid w:val="00443FF6"/>
    <w:rsid w:val="004443D9"/>
    <w:rsid w:val="00444AD0"/>
    <w:rsid w:val="00444C55"/>
    <w:rsid w:val="00445007"/>
    <w:rsid w:val="004454DA"/>
    <w:rsid w:val="00445BB9"/>
    <w:rsid w:val="004465D9"/>
    <w:rsid w:val="00446937"/>
    <w:rsid w:val="0044721F"/>
    <w:rsid w:val="00447BBB"/>
    <w:rsid w:val="00450193"/>
    <w:rsid w:val="004505C8"/>
    <w:rsid w:val="00450A6B"/>
    <w:rsid w:val="0045163E"/>
    <w:rsid w:val="00452322"/>
    <w:rsid w:val="0045274E"/>
    <w:rsid w:val="0045327E"/>
    <w:rsid w:val="0045361C"/>
    <w:rsid w:val="00453848"/>
    <w:rsid w:val="00453C8B"/>
    <w:rsid w:val="00453CDF"/>
    <w:rsid w:val="00454A89"/>
    <w:rsid w:val="0045537D"/>
    <w:rsid w:val="00455BE6"/>
    <w:rsid w:val="00455C63"/>
    <w:rsid w:val="00456AED"/>
    <w:rsid w:val="00456BEE"/>
    <w:rsid w:val="00457074"/>
    <w:rsid w:val="004571CD"/>
    <w:rsid w:val="004576B6"/>
    <w:rsid w:val="004612A8"/>
    <w:rsid w:val="0046174D"/>
    <w:rsid w:val="0046270F"/>
    <w:rsid w:val="004631DB"/>
    <w:rsid w:val="00466A29"/>
    <w:rsid w:val="00467092"/>
    <w:rsid w:val="00470518"/>
    <w:rsid w:val="00470E61"/>
    <w:rsid w:val="004712F3"/>
    <w:rsid w:val="00471F8C"/>
    <w:rsid w:val="0047246D"/>
    <w:rsid w:val="00473293"/>
    <w:rsid w:val="00474527"/>
    <w:rsid w:val="00474619"/>
    <w:rsid w:val="004747E7"/>
    <w:rsid w:val="00474FF7"/>
    <w:rsid w:val="004751D3"/>
    <w:rsid w:val="00475C43"/>
    <w:rsid w:val="00475CED"/>
    <w:rsid w:val="00477352"/>
    <w:rsid w:val="0047737E"/>
    <w:rsid w:val="00477A05"/>
    <w:rsid w:val="00480055"/>
    <w:rsid w:val="00480284"/>
    <w:rsid w:val="00480C8F"/>
    <w:rsid w:val="0048117A"/>
    <w:rsid w:val="004811D5"/>
    <w:rsid w:val="00481AA1"/>
    <w:rsid w:val="0048238B"/>
    <w:rsid w:val="00482934"/>
    <w:rsid w:val="00483760"/>
    <w:rsid w:val="00484E82"/>
    <w:rsid w:val="00484F03"/>
    <w:rsid w:val="00484FF2"/>
    <w:rsid w:val="00486A9D"/>
    <w:rsid w:val="00487B89"/>
    <w:rsid w:val="00487F70"/>
    <w:rsid w:val="00490B91"/>
    <w:rsid w:val="00491E36"/>
    <w:rsid w:val="00493502"/>
    <w:rsid w:val="004948AF"/>
    <w:rsid w:val="00494D0B"/>
    <w:rsid w:val="00495C5D"/>
    <w:rsid w:val="00496224"/>
    <w:rsid w:val="004964D4"/>
    <w:rsid w:val="00496954"/>
    <w:rsid w:val="00496C4B"/>
    <w:rsid w:val="00497249"/>
    <w:rsid w:val="0049744A"/>
    <w:rsid w:val="0049768C"/>
    <w:rsid w:val="004A002B"/>
    <w:rsid w:val="004A011A"/>
    <w:rsid w:val="004A1067"/>
    <w:rsid w:val="004A15DE"/>
    <w:rsid w:val="004A2B47"/>
    <w:rsid w:val="004A368C"/>
    <w:rsid w:val="004A39AF"/>
    <w:rsid w:val="004A4774"/>
    <w:rsid w:val="004A48DB"/>
    <w:rsid w:val="004A57DB"/>
    <w:rsid w:val="004A6127"/>
    <w:rsid w:val="004A6944"/>
    <w:rsid w:val="004A6B24"/>
    <w:rsid w:val="004A6DA7"/>
    <w:rsid w:val="004A6DE6"/>
    <w:rsid w:val="004A708B"/>
    <w:rsid w:val="004A7233"/>
    <w:rsid w:val="004A75E4"/>
    <w:rsid w:val="004A788B"/>
    <w:rsid w:val="004B05BB"/>
    <w:rsid w:val="004B074A"/>
    <w:rsid w:val="004B0F38"/>
    <w:rsid w:val="004B2829"/>
    <w:rsid w:val="004B377E"/>
    <w:rsid w:val="004B4EAA"/>
    <w:rsid w:val="004B50D8"/>
    <w:rsid w:val="004B59A2"/>
    <w:rsid w:val="004B60F5"/>
    <w:rsid w:val="004B6C43"/>
    <w:rsid w:val="004B7D24"/>
    <w:rsid w:val="004C074B"/>
    <w:rsid w:val="004C1187"/>
    <w:rsid w:val="004C189E"/>
    <w:rsid w:val="004C1D3F"/>
    <w:rsid w:val="004C28D0"/>
    <w:rsid w:val="004C3392"/>
    <w:rsid w:val="004C394B"/>
    <w:rsid w:val="004C3B57"/>
    <w:rsid w:val="004C41AC"/>
    <w:rsid w:val="004C52C5"/>
    <w:rsid w:val="004C5343"/>
    <w:rsid w:val="004C5B0B"/>
    <w:rsid w:val="004C6B3E"/>
    <w:rsid w:val="004C6EDD"/>
    <w:rsid w:val="004C7B86"/>
    <w:rsid w:val="004C7EAD"/>
    <w:rsid w:val="004D0818"/>
    <w:rsid w:val="004D09DA"/>
    <w:rsid w:val="004D25A8"/>
    <w:rsid w:val="004D2677"/>
    <w:rsid w:val="004D30B8"/>
    <w:rsid w:val="004D419D"/>
    <w:rsid w:val="004D42B5"/>
    <w:rsid w:val="004D48FE"/>
    <w:rsid w:val="004D5C87"/>
    <w:rsid w:val="004D6C2F"/>
    <w:rsid w:val="004D6E56"/>
    <w:rsid w:val="004E0162"/>
    <w:rsid w:val="004E23AA"/>
    <w:rsid w:val="004E2AC9"/>
    <w:rsid w:val="004E2E27"/>
    <w:rsid w:val="004E4E67"/>
    <w:rsid w:val="004E4EEA"/>
    <w:rsid w:val="004E603E"/>
    <w:rsid w:val="004E6471"/>
    <w:rsid w:val="004E73D2"/>
    <w:rsid w:val="004F0785"/>
    <w:rsid w:val="004F089B"/>
    <w:rsid w:val="004F0A12"/>
    <w:rsid w:val="004F1C50"/>
    <w:rsid w:val="004F3B3C"/>
    <w:rsid w:val="004F4A3B"/>
    <w:rsid w:val="004F4A77"/>
    <w:rsid w:val="004F554F"/>
    <w:rsid w:val="004F5786"/>
    <w:rsid w:val="004F5836"/>
    <w:rsid w:val="004F5A60"/>
    <w:rsid w:val="004F61C0"/>
    <w:rsid w:val="004F729F"/>
    <w:rsid w:val="004F773C"/>
    <w:rsid w:val="004F79A9"/>
    <w:rsid w:val="005002B1"/>
    <w:rsid w:val="00501122"/>
    <w:rsid w:val="005027A2"/>
    <w:rsid w:val="00502864"/>
    <w:rsid w:val="00502CCE"/>
    <w:rsid w:val="00502E50"/>
    <w:rsid w:val="005036FA"/>
    <w:rsid w:val="005042C0"/>
    <w:rsid w:val="0050436A"/>
    <w:rsid w:val="00504D7B"/>
    <w:rsid w:val="00506327"/>
    <w:rsid w:val="0050668B"/>
    <w:rsid w:val="005068D5"/>
    <w:rsid w:val="00506A32"/>
    <w:rsid w:val="00506CDF"/>
    <w:rsid w:val="005109ED"/>
    <w:rsid w:val="00510F73"/>
    <w:rsid w:val="005112D0"/>
    <w:rsid w:val="00512284"/>
    <w:rsid w:val="00512309"/>
    <w:rsid w:val="005131FA"/>
    <w:rsid w:val="00513293"/>
    <w:rsid w:val="005133CA"/>
    <w:rsid w:val="005158E4"/>
    <w:rsid w:val="00516A3A"/>
    <w:rsid w:val="00516D99"/>
    <w:rsid w:val="0051771F"/>
    <w:rsid w:val="0052051A"/>
    <w:rsid w:val="0052053F"/>
    <w:rsid w:val="00521681"/>
    <w:rsid w:val="00521970"/>
    <w:rsid w:val="00521D4B"/>
    <w:rsid w:val="00522AB0"/>
    <w:rsid w:val="00523443"/>
    <w:rsid w:val="00523CBB"/>
    <w:rsid w:val="005248AB"/>
    <w:rsid w:val="00524C34"/>
    <w:rsid w:val="0052532D"/>
    <w:rsid w:val="0052573A"/>
    <w:rsid w:val="0052588C"/>
    <w:rsid w:val="00525C86"/>
    <w:rsid w:val="00526320"/>
    <w:rsid w:val="0052642E"/>
    <w:rsid w:val="0052682B"/>
    <w:rsid w:val="005270A8"/>
    <w:rsid w:val="005306E8"/>
    <w:rsid w:val="00530AC6"/>
    <w:rsid w:val="00531753"/>
    <w:rsid w:val="00531F06"/>
    <w:rsid w:val="00532921"/>
    <w:rsid w:val="00532A00"/>
    <w:rsid w:val="0053332D"/>
    <w:rsid w:val="0053336F"/>
    <w:rsid w:val="005335E3"/>
    <w:rsid w:val="00533DD0"/>
    <w:rsid w:val="005349DF"/>
    <w:rsid w:val="005351FF"/>
    <w:rsid w:val="00535B0D"/>
    <w:rsid w:val="005379C4"/>
    <w:rsid w:val="005402F7"/>
    <w:rsid w:val="005408BE"/>
    <w:rsid w:val="00540E21"/>
    <w:rsid w:val="00541407"/>
    <w:rsid w:val="0054193D"/>
    <w:rsid w:val="0054211C"/>
    <w:rsid w:val="0054250F"/>
    <w:rsid w:val="005426E6"/>
    <w:rsid w:val="00542DE5"/>
    <w:rsid w:val="00544832"/>
    <w:rsid w:val="00544975"/>
    <w:rsid w:val="00545C84"/>
    <w:rsid w:val="0054608A"/>
    <w:rsid w:val="00546332"/>
    <w:rsid w:val="00546AD0"/>
    <w:rsid w:val="0054716B"/>
    <w:rsid w:val="0054728A"/>
    <w:rsid w:val="005473AE"/>
    <w:rsid w:val="005508B0"/>
    <w:rsid w:val="005518D8"/>
    <w:rsid w:val="00552744"/>
    <w:rsid w:val="0055335D"/>
    <w:rsid w:val="005542FA"/>
    <w:rsid w:val="0056043C"/>
    <w:rsid w:val="00560C41"/>
    <w:rsid w:val="005615B7"/>
    <w:rsid w:val="00561827"/>
    <w:rsid w:val="00561EC4"/>
    <w:rsid w:val="00562BBF"/>
    <w:rsid w:val="0056385A"/>
    <w:rsid w:val="005640D8"/>
    <w:rsid w:val="005646EF"/>
    <w:rsid w:val="00564E94"/>
    <w:rsid w:val="005652B3"/>
    <w:rsid w:val="0056594F"/>
    <w:rsid w:val="005662A1"/>
    <w:rsid w:val="0056642C"/>
    <w:rsid w:val="00566533"/>
    <w:rsid w:val="0056653C"/>
    <w:rsid w:val="005703FE"/>
    <w:rsid w:val="00570899"/>
    <w:rsid w:val="00570E2C"/>
    <w:rsid w:val="005726BB"/>
    <w:rsid w:val="005729E6"/>
    <w:rsid w:val="00572AAF"/>
    <w:rsid w:val="00572B0B"/>
    <w:rsid w:val="005730C2"/>
    <w:rsid w:val="005734C6"/>
    <w:rsid w:val="00573CD3"/>
    <w:rsid w:val="00573E60"/>
    <w:rsid w:val="00573FCD"/>
    <w:rsid w:val="005740B5"/>
    <w:rsid w:val="00574722"/>
    <w:rsid w:val="005758DD"/>
    <w:rsid w:val="00575ED9"/>
    <w:rsid w:val="005772FF"/>
    <w:rsid w:val="005775AF"/>
    <w:rsid w:val="00577D2B"/>
    <w:rsid w:val="00580AE2"/>
    <w:rsid w:val="00580CB7"/>
    <w:rsid w:val="00581B28"/>
    <w:rsid w:val="00582247"/>
    <w:rsid w:val="00582CA1"/>
    <w:rsid w:val="00583664"/>
    <w:rsid w:val="0058408A"/>
    <w:rsid w:val="00584AFA"/>
    <w:rsid w:val="00584BA4"/>
    <w:rsid w:val="00585A90"/>
    <w:rsid w:val="00586536"/>
    <w:rsid w:val="00586677"/>
    <w:rsid w:val="005878A4"/>
    <w:rsid w:val="00587C66"/>
    <w:rsid w:val="00590263"/>
    <w:rsid w:val="005907E4"/>
    <w:rsid w:val="00590874"/>
    <w:rsid w:val="005909D3"/>
    <w:rsid w:val="0059118F"/>
    <w:rsid w:val="00591A4E"/>
    <w:rsid w:val="00591BFF"/>
    <w:rsid w:val="00591E4D"/>
    <w:rsid w:val="0059310D"/>
    <w:rsid w:val="00594239"/>
    <w:rsid w:val="005961EC"/>
    <w:rsid w:val="005968CC"/>
    <w:rsid w:val="00596B44"/>
    <w:rsid w:val="00597F70"/>
    <w:rsid w:val="005A016C"/>
    <w:rsid w:val="005A0391"/>
    <w:rsid w:val="005A04AA"/>
    <w:rsid w:val="005A04BD"/>
    <w:rsid w:val="005A0723"/>
    <w:rsid w:val="005A18AC"/>
    <w:rsid w:val="005A200A"/>
    <w:rsid w:val="005A3A34"/>
    <w:rsid w:val="005A3F46"/>
    <w:rsid w:val="005A42CE"/>
    <w:rsid w:val="005A462A"/>
    <w:rsid w:val="005A4B37"/>
    <w:rsid w:val="005A57F0"/>
    <w:rsid w:val="005A59AE"/>
    <w:rsid w:val="005A5A75"/>
    <w:rsid w:val="005A5FA3"/>
    <w:rsid w:val="005A619F"/>
    <w:rsid w:val="005A64BD"/>
    <w:rsid w:val="005A679C"/>
    <w:rsid w:val="005B0FD8"/>
    <w:rsid w:val="005B1A90"/>
    <w:rsid w:val="005B1AF2"/>
    <w:rsid w:val="005B259A"/>
    <w:rsid w:val="005B25E8"/>
    <w:rsid w:val="005B275A"/>
    <w:rsid w:val="005B47B5"/>
    <w:rsid w:val="005B4FC8"/>
    <w:rsid w:val="005B5EB9"/>
    <w:rsid w:val="005B614F"/>
    <w:rsid w:val="005B64E9"/>
    <w:rsid w:val="005B66F6"/>
    <w:rsid w:val="005B6E10"/>
    <w:rsid w:val="005B7398"/>
    <w:rsid w:val="005B745E"/>
    <w:rsid w:val="005B7530"/>
    <w:rsid w:val="005B7A3E"/>
    <w:rsid w:val="005B7AF7"/>
    <w:rsid w:val="005B7BEC"/>
    <w:rsid w:val="005C0B40"/>
    <w:rsid w:val="005C140B"/>
    <w:rsid w:val="005C17A3"/>
    <w:rsid w:val="005C1CE7"/>
    <w:rsid w:val="005C1ED7"/>
    <w:rsid w:val="005C3571"/>
    <w:rsid w:val="005C3CA2"/>
    <w:rsid w:val="005C48C9"/>
    <w:rsid w:val="005C4FEC"/>
    <w:rsid w:val="005C5327"/>
    <w:rsid w:val="005C5489"/>
    <w:rsid w:val="005C5491"/>
    <w:rsid w:val="005C57B9"/>
    <w:rsid w:val="005C67BC"/>
    <w:rsid w:val="005C6A72"/>
    <w:rsid w:val="005C6D33"/>
    <w:rsid w:val="005C74EC"/>
    <w:rsid w:val="005C7D2C"/>
    <w:rsid w:val="005C7EBC"/>
    <w:rsid w:val="005D0767"/>
    <w:rsid w:val="005D1931"/>
    <w:rsid w:val="005D1986"/>
    <w:rsid w:val="005D24BB"/>
    <w:rsid w:val="005D2B52"/>
    <w:rsid w:val="005D331C"/>
    <w:rsid w:val="005D333D"/>
    <w:rsid w:val="005D3C1A"/>
    <w:rsid w:val="005D42BA"/>
    <w:rsid w:val="005D480F"/>
    <w:rsid w:val="005D57D9"/>
    <w:rsid w:val="005D7228"/>
    <w:rsid w:val="005D7F08"/>
    <w:rsid w:val="005E0F4C"/>
    <w:rsid w:val="005E0F62"/>
    <w:rsid w:val="005E181F"/>
    <w:rsid w:val="005E20D6"/>
    <w:rsid w:val="005E36C8"/>
    <w:rsid w:val="005E3A16"/>
    <w:rsid w:val="005E3FB8"/>
    <w:rsid w:val="005E44FD"/>
    <w:rsid w:val="005E46E8"/>
    <w:rsid w:val="005E597C"/>
    <w:rsid w:val="005E5BDF"/>
    <w:rsid w:val="005E616E"/>
    <w:rsid w:val="005E6B33"/>
    <w:rsid w:val="005E7AEF"/>
    <w:rsid w:val="005E7D9C"/>
    <w:rsid w:val="005F0018"/>
    <w:rsid w:val="005F02C0"/>
    <w:rsid w:val="005F1221"/>
    <w:rsid w:val="005F1BDD"/>
    <w:rsid w:val="005F1F03"/>
    <w:rsid w:val="005F3BB3"/>
    <w:rsid w:val="005F4CFD"/>
    <w:rsid w:val="005F4FFA"/>
    <w:rsid w:val="005F5E99"/>
    <w:rsid w:val="005F5EFA"/>
    <w:rsid w:val="005F60C9"/>
    <w:rsid w:val="005F61B6"/>
    <w:rsid w:val="005F65E8"/>
    <w:rsid w:val="005F71F5"/>
    <w:rsid w:val="005F79D5"/>
    <w:rsid w:val="005F7B9D"/>
    <w:rsid w:val="005F7F6E"/>
    <w:rsid w:val="00600256"/>
    <w:rsid w:val="0060039A"/>
    <w:rsid w:val="00601228"/>
    <w:rsid w:val="00601978"/>
    <w:rsid w:val="00602748"/>
    <w:rsid w:val="00603953"/>
    <w:rsid w:val="00603965"/>
    <w:rsid w:val="00605646"/>
    <w:rsid w:val="00605777"/>
    <w:rsid w:val="006059A0"/>
    <w:rsid w:val="00605C40"/>
    <w:rsid w:val="0060616B"/>
    <w:rsid w:val="00606DCE"/>
    <w:rsid w:val="00607005"/>
    <w:rsid w:val="0061087A"/>
    <w:rsid w:val="00610F06"/>
    <w:rsid w:val="00610F67"/>
    <w:rsid w:val="00611057"/>
    <w:rsid w:val="00611A39"/>
    <w:rsid w:val="00611A46"/>
    <w:rsid w:val="00612A89"/>
    <w:rsid w:val="00612DCE"/>
    <w:rsid w:val="00613537"/>
    <w:rsid w:val="006156B4"/>
    <w:rsid w:val="00615D05"/>
    <w:rsid w:val="00615F81"/>
    <w:rsid w:val="0061654D"/>
    <w:rsid w:val="00617127"/>
    <w:rsid w:val="00617743"/>
    <w:rsid w:val="006206C3"/>
    <w:rsid w:val="00621A49"/>
    <w:rsid w:val="0062304B"/>
    <w:rsid w:val="00623716"/>
    <w:rsid w:val="00623A55"/>
    <w:rsid w:val="006242C1"/>
    <w:rsid w:val="006242D2"/>
    <w:rsid w:val="00624D00"/>
    <w:rsid w:val="0062541D"/>
    <w:rsid w:val="00625A8C"/>
    <w:rsid w:val="00625E84"/>
    <w:rsid w:val="006265A6"/>
    <w:rsid w:val="00626C68"/>
    <w:rsid w:val="00627089"/>
    <w:rsid w:val="00627939"/>
    <w:rsid w:val="00630918"/>
    <w:rsid w:val="00631735"/>
    <w:rsid w:val="0063238C"/>
    <w:rsid w:val="00632A2C"/>
    <w:rsid w:val="00633283"/>
    <w:rsid w:val="00633CB9"/>
    <w:rsid w:val="0063410C"/>
    <w:rsid w:val="0063417A"/>
    <w:rsid w:val="00635951"/>
    <w:rsid w:val="006367F8"/>
    <w:rsid w:val="0063685B"/>
    <w:rsid w:val="006403FB"/>
    <w:rsid w:val="00640400"/>
    <w:rsid w:val="0064058D"/>
    <w:rsid w:val="00640CA0"/>
    <w:rsid w:val="006416E3"/>
    <w:rsid w:val="00642AFB"/>
    <w:rsid w:val="006442A8"/>
    <w:rsid w:val="006445F8"/>
    <w:rsid w:val="00644DD6"/>
    <w:rsid w:val="00644E84"/>
    <w:rsid w:val="006451F4"/>
    <w:rsid w:val="00645BA4"/>
    <w:rsid w:val="00645DB7"/>
    <w:rsid w:val="00646EA0"/>
    <w:rsid w:val="00647478"/>
    <w:rsid w:val="006522D1"/>
    <w:rsid w:val="006539F6"/>
    <w:rsid w:val="00653AC0"/>
    <w:rsid w:val="00653CAE"/>
    <w:rsid w:val="00654397"/>
    <w:rsid w:val="00654444"/>
    <w:rsid w:val="00654C20"/>
    <w:rsid w:val="00655728"/>
    <w:rsid w:val="00656C00"/>
    <w:rsid w:val="00656DEB"/>
    <w:rsid w:val="00656EA6"/>
    <w:rsid w:val="006604BB"/>
    <w:rsid w:val="00660A77"/>
    <w:rsid w:val="00660E46"/>
    <w:rsid w:val="00661B7D"/>
    <w:rsid w:val="006630DA"/>
    <w:rsid w:val="00664664"/>
    <w:rsid w:val="00664870"/>
    <w:rsid w:val="0066487E"/>
    <w:rsid w:val="006650E5"/>
    <w:rsid w:val="00665276"/>
    <w:rsid w:val="0066634E"/>
    <w:rsid w:val="006663A2"/>
    <w:rsid w:val="006672AB"/>
    <w:rsid w:val="006672FB"/>
    <w:rsid w:val="0066776A"/>
    <w:rsid w:val="006679B6"/>
    <w:rsid w:val="00670234"/>
    <w:rsid w:val="0067044A"/>
    <w:rsid w:val="00670DE6"/>
    <w:rsid w:val="0067139D"/>
    <w:rsid w:val="00671ABD"/>
    <w:rsid w:val="00671CDE"/>
    <w:rsid w:val="00671E18"/>
    <w:rsid w:val="00672905"/>
    <w:rsid w:val="00672B28"/>
    <w:rsid w:val="006734B4"/>
    <w:rsid w:val="00674B3D"/>
    <w:rsid w:val="006765BF"/>
    <w:rsid w:val="00676C0B"/>
    <w:rsid w:val="006772FD"/>
    <w:rsid w:val="00677FB2"/>
    <w:rsid w:val="00680559"/>
    <w:rsid w:val="00681311"/>
    <w:rsid w:val="00682CEB"/>
    <w:rsid w:val="006834FD"/>
    <w:rsid w:val="006835B6"/>
    <w:rsid w:val="006835BE"/>
    <w:rsid w:val="00683E7A"/>
    <w:rsid w:val="006847B9"/>
    <w:rsid w:val="006849EF"/>
    <w:rsid w:val="00685794"/>
    <w:rsid w:val="00686871"/>
    <w:rsid w:val="0068756C"/>
    <w:rsid w:val="00687E75"/>
    <w:rsid w:val="00690873"/>
    <w:rsid w:val="00690DCF"/>
    <w:rsid w:val="00690F7E"/>
    <w:rsid w:val="00691C8A"/>
    <w:rsid w:val="00692571"/>
    <w:rsid w:val="00693E8C"/>
    <w:rsid w:val="006944DE"/>
    <w:rsid w:val="0069574D"/>
    <w:rsid w:val="00695937"/>
    <w:rsid w:val="006960CB"/>
    <w:rsid w:val="00696145"/>
    <w:rsid w:val="00696753"/>
    <w:rsid w:val="006968F3"/>
    <w:rsid w:val="006976B4"/>
    <w:rsid w:val="006A0A2D"/>
    <w:rsid w:val="006A144F"/>
    <w:rsid w:val="006A2408"/>
    <w:rsid w:val="006A2F31"/>
    <w:rsid w:val="006A3398"/>
    <w:rsid w:val="006A3781"/>
    <w:rsid w:val="006A397D"/>
    <w:rsid w:val="006A4079"/>
    <w:rsid w:val="006A4D70"/>
    <w:rsid w:val="006A55A8"/>
    <w:rsid w:val="006A661A"/>
    <w:rsid w:val="006A6913"/>
    <w:rsid w:val="006B0253"/>
    <w:rsid w:val="006B0654"/>
    <w:rsid w:val="006B0908"/>
    <w:rsid w:val="006B121A"/>
    <w:rsid w:val="006B1AB9"/>
    <w:rsid w:val="006B2DEC"/>
    <w:rsid w:val="006B36BB"/>
    <w:rsid w:val="006B3D3C"/>
    <w:rsid w:val="006B6C97"/>
    <w:rsid w:val="006B6F7E"/>
    <w:rsid w:val="006C10AE"/>
    <w:rsid w:val="006C1346"/>
    <w:rsid w:val="006C19D7"/>
    <w:rsid w:val="006C25E0"/>
    <w:rsid w:val="006C3E58"/>
    <w:rsid w:val="006C4A29"/>
    <w:rsid w:val="006C4B07"/>
    <w:rsid w:val="006C52F6"/>
    <w:rsid w:val="006C5342"/>
    <w:rsid w:val="006C5EC8"/>
    <w:rsid w:val="006C649D"/>
    <w:rsid w:val="006C6795"/>
    <w:rsid w:val="006C6E5C"/>
    <w:rsid w:val="006C7014"/>
    <w:rsid w:val="006C7595"/>
    <w:rsid w:val="006D0D19"/>
    <w:rsid w:val="006D16ED"/>
    <w:rsid w:val="006D213F"/>
    <w:rsid w:val="006D2419"/>
    <w:rsid w:val="006D3282"/>
    <w:rsid w:val="006D3D29"/>
    <w:rsid w:val="006D3E2C"/>
    <w:rsid w:val="006D4265"/>
    <w:rsid w:val="006E035F"/>
    <w:rsid w:val="006E0BA6"/>
    <w:rsid w:val="006E1E48"/>
    <w:rsid w:val="006E21CE"/>
    <w:rsid w:val="006E23D2"/>
    <w:rsid w:val="006E28F8"/>
    <w:rsid w:val="006E4670"/>
    <w:rsid w:val="006E473A"/>
    <w:rsid w:val="006E48BB"/>
    <w:rsid w:val="006E4CD3"/>
    <w:rsid w:val="006E558A"/>
    <w:rsid w:val="006E576C"/>
    <w:rsid w:val="006E5ABE"/>
    <w:rsid w:val="006E6208"/>
    <w:rsid w:val="006E6A24"/>
    <w:rsid w:val="006E6CF0"/>
    <w:rsid w:val="006E7487"/>
    <w:rsid w:val="006E785B"/>
    <w:rsid w:val="006F0441"/>
    <w:rsid w:val="006F0BFC"/>
    <w:rsid w:val="006F1AC8"/>
    <w:rsid w:val="006F1DF4"/>
    <w:rsid w:val="006F3074"/>
    <w:rsid w:val="006F3460"/>
    <w:rsid w:val="006F3A4F"/>
    <w:rsid w:val="006F42D0"/>
    <w:rsid w:val="006F4420"/>
    <w:rsid w:val="006F5204"/>
    <w:rsid w:val="006F54DC"/>
    <w:rsid w:val="006F6FC9"/>
    <w:rsid w:val="006F76C7"/>
    <w:rsid w:val="006F7A12"/>
    <w:rsid w:val="00700336"/>
    <w:rsid w:val="0070042A"/>
    <w:rsid w:val="0070114A"/>
    <w:rsid w:val="00701A8C"/>
    <w:rsid w:val="00703500"/>
    <w:rsid w:val="00703524"/>
    <w:rsid w:val="00703582"/>
    <w:rsid w:val="007049E7"/>
    <w:rsid w:val="00704D48"/>
    <w:rsid w:val="00704DED"/>
    <w:rsid w:val="00705570"/>
    <w:rsid w:val="00705F01"/>
    <w:rsid w:val="00707E19"/>
    <w:rsid w:val="0071125A"/>
    <w:rsid w:val="007119A9"/>
    <w:rsid w:val="00712349"/>
    <w:rsid w:val="00712D03"/>
    <w:rsid w:val="0071339A"/>
    <w:rsid w:val="00713B14"/>
    <w:rsid w:val="00713B7E"/>
    <w:rsid w:val="00713D5D"/>
    <w:rsid w:val="00714797"/>
    <w:rsid w:val="00714A31"/>
    <w:rsid w:val="00715A13"/>
    <w:rsid w:val="00715BB3"/>
    <w:rsid w:val="00716526"/>
    <w:rsid w:val="00716C4E"/>
    <w:rsid w:val="007206BE"/>
    <w:rsid w:val="007208BC"/>
    <w:rsid w:val="00720CF0"/>
    <w:rsid w:val="007212A1"/>
    <w:rsid w:val="00721917"/>
    <w:rsid w:val="00721FF4"/>
    <w:rsid w:val="00723322"/>
    <w:rsid w:val="0072375C"/>
    <w:rsid w:val="007245F3"/>
    <w:rsid w:val="00727388"/>
    <w:rsid w:val="007274F0"/>
    <w:rsid w:val="00727ED6"/>
    <w:rsid w:val="007305DE"/>
    <w:rsid w:val="0073066D"/>
    <w:rsid w:val="00730B83"/>
    <w:rsid w:val="00730DFC"/>
    <w:rsid w:val="00731089"/>
    <w:rsid w:val="0073187A"/>
    <w:rsid w:val="0073319E"/>
    <w:rsid w:val="00733494"/>
    <w:rsid w:val="00733C33"/>
    <w:rsid w:val="00734627"/>
    <w:rsid w:val="00735639"/>
    <w:rsid w:val="00735870"/>
    <w:rsid w:val="00735B18"/>
    <w:rsid w:val="00735FBD"/>
    <w:rsid w:val="0073685F"/>
    <w:rsid w:val="0073699A"/>
    <w:rsid w:val="00736A68"/>
    <w:rsid w:val="00740C22"/>
    <w:rsid w:val="00741F0C"/>
    <w:rsid w:val="007428CC"/>
    <w:rsid w:val="0074290A"/>
    <w:rsid w:val="00744742"/>
    <w:rsid w:val="00744AA1"/>
    <w:rsid w:val="00744CC6"/>
    <w:rsid w:val="007451A2"/>
    <w:rsid w:val="0074529F"/>
    <w:rsid w:val="007463A1"/>
    <w:rsid w:val="007464ED"/>
    <w:rsid w:val="00746966"/>
    <w:rsid w:val="00746AB0"/>
    <w:rsid w:val="00750031"/>
    <w:rsid w:val="00750479"/>
    <w:rsid w:val="007509BE"/>
    <w:rsid w:val="00751157"/>
    <w:rsid w:val="0075178E"/>
    <w:rsid w:val="00751D1B"/>
    <w:rsid w:val="00751FAE"/>
    <w:rsid w:val="007520DE"/>
    <w:rsid w:val="00752680"/>
    <w:rsid w:val="007547E5"/>
    <w:rsid w:val="00754C3A"/>
    <w:rsid w:val="00756972"/>
    <w:rsid w:val="00757D2B"/>
    <w:rsid w:val="00760824"/>
    <w:rsid w:val="00760C0F"/>
    <w:rsid w:val="007613DD"/>
    <w:rsid w:val="007617C3"/>
    <w:rsid w:val="007624E8"/>
    <w:rsid w:val="00762C3D"/>
    <w:rsid w:val="00763024"/>
    <w:rsid w:val="007635EC"/>
    <w:rsid w:val="00763DB3"/>
    <w:rsid w:val="00764754"/>
    <w:rsid w:val="007647EC"/>
    <w:rsid w:val="0076488E"/>
    <w:rsid w:val="00764D81"/>
    <w:rsid w:val="0076503A"/>
    <w:rsid w:val="0076556E"/>
    <w:rsid w:val="00765A26"/>
    <w:rsid w:val="00770201"/>
    <w:rsid w:val="00770F1A"/>
    <w:rsid w:val="00772898"/>
    <w:rsid w:val="00773910"/>
    <w:rsid w:val="0077469E"/>
    <w:rsid w:val="00775663"/>
    <w:rsid w:val="00777FD6"/>
    <w:rsid w:val="007802F5"/>
    <w:rsid w:val="00780F96"/>
    <w:rsid w:val="007819C1"/>
    <w:rsid w:val="00782680"/>
    <w:rsid w:val="007834F8"/>
    <w:rsid w:val="007836EC"/>
    <w:rsid w:val="00783AD7"/>
    <w:rsid w:val="00787444"/>
    <w:rsid w:val="00787B15"/>
    <w:rsid w:val="007905C5"/>
    <w:rsid w:val="007906F7"/>
    <w:rsid w:val="00791CCD"/>
    <w:rsid w:val="00791D74"/>
    <w:rsid w:val="00791F49"/>
    <w:rsid w:val="0079268D"/>
    <w:rsid w:val="0079345A"/>
    <w:rsid w:val="00794341"/>
    <w:rsid w:val="007943E3"/>
    <w:rsid w:val="00794A4F"/>
    <w:rsid w:val="00795EFD"/>
    <w:rsid w:val="007961A2"/>
    <w:rsid w:val="007971DC"/>
    <w:rsid w:val="00797226"/>
    <w:rsid w:val="00797464"/>
    <w:rsid w:val="00797F07"/>
    <w:rsid w:val="00797F52"/>
    <w:rsid w:val="007A045E"/>
    <w:rsid w:val="007A0E65"/>
    <w:rsid w:val="007A1F1B"/>
    <w:rsid w:val="007A2B28"/>
    <w:rsid w:val="007A43FC"/>
    <w:rsid w:val="007A4673"/>
    <w:rsid w:val="007A622B"/>
    <w:rsid w:val="007A666B"/>
    <w:rsid w:val="007B0201"/>
    <w:rsid w:val="007B0620"/>
    <w:rsid w:val="007B183F"/>
    <w:rsid w:val="007B18E3"/>
    <w:rsid w:val="007B1940"/>
    <w:rsid w:val="007B1D67"/>
    <w:rsid w:val="007B2006"/>
    <w:rsid w:val="007B31DB"/>
    <w:rsid w:val="007B3A2A"/>
    <w:rsid w:val="007B3AD1"/>
    <w:rsid w:val="007B4337"/>
    <w:rsid w:val="007B435E"/>
    <w:rsid w:val="007B4C71"/>
    <w:rsid w:val="007B4CC3"/>
    <w:rsid w:val="007B4D06"/>
    <w:rsid w:val="007B51D0"/>
    <w:rsid w:val="007B5C17"/>
    <w:rsid w:val="007B64E8"/>
    <w:rsid w:val="007B6768"/>
    <w:rsid w:val="007B7575"/>
    <w:rsid w:val="007B7ED6"/>
    <w:rsid w:val="007C19C6"/>
    <w:rsid w:val="007C1ED4"/>
    <w:rsid w:val="007C2363"/>
    <w:rsid w:val="007C27E1"/>
    <w:rsid w:val="007C2932"/>
    <w:rsid w:val="007C2979"/>
    <w:rsid w:val="007C38E5"/>
    <w:rsid w:val="007C3D5F"/>
    <w:rsid w:val="007C4716"/>
    <w:rsid w:val="007C4B74"/>
    <w:rsid w:val="007C5665"/>
    <w:rsid w:val="007C576D"/>
    <w:rsid w:val="007C6502"/>
    <w:rsid w:val="007C6FD8"/>
    <w:rsid w:val="007D0098"/>
    <w:rsid w:val="007D0843"/>
    <w:rsid w:val="007D1051"/>
    <w:rsid w:val="007D1A0E"/>
    <w:rsid w:val="007D1F66"/>
    <w:rsid w:val="007D2383"/>
    <w:rsid w:val="007D27ED"/>
    <w:rsid w:val="007D2C88"/>
    <w:rsid w:val="007D2E9A"/>
    <w:rsid w:val="007D2EC8"/>
    <w:rsid w:val="007D2F0C"/>
    <w:rsid w:val="007D4279"/>
    <w:rsid w:val="007D4A04"/>
    <w:rsid w:val="007D4DAA"/>
    <w:rsid w:val="007D513A"/>
    <w:rsid w:val="007D5692"/>
    <w:rsid w:val="007D5DDB"/>
    <w:rsid w:val="007D605D"/>
    <w:rsid w:val="007D650F"/>
    <w:rsid w:val="007D7417"/>
    <w:rsid w:val="007E0EFB"/>
    <w:rsid w:val="007E1357"/>
    <w:rsid w:val="007E1865"/>
    <w:rsid w:val="007E28DE"/>
    <w:rsid w:val="007E47AD"/>
    <w:rsid w:val="007E483C"/>
    <w:rsid w:val="007E5C6B"/>
    <w:rsid w:val="007E643D"/>
    <w:rsid w:val="007E6483"/>
    <w:rsid w:val="007E6543"/>
    <w:rsid w:val="007F1CF3"/>
    <w:rsid w:val="007F229F"/>
    <w:rsid w:val="007F2AE1"/>
    <w:rsid w:val="007F2CE0"/>
    <w:rsid w:val="007F39F0"/>
    <w:rsid w:val="007F4AC1"/>
    <w:rsid w:val="007F5A6C"/>
    <w:rsid w:val="007F5DE5"/>
    <w:rsid w:val="007F5FAB"/>
    <w:rsid w:val="007F674C"/>
    <w:rsid w:val="0080115D"/>
    <w:rsid w:val="008019BE"/>
    <w:rsid w:val="00801A3F"/>
    <w:rsid w:val="00802469"/>
    <w:rsid w:val="008028C1"/>
    <w:rsid w:val="00803869"/>
    <w:rsid w:val="008039FF"/>
    <w:rsid w:val="00804573"/>
    <w:rsid w:val="00805339"/>
    <w:rsid w:val="00807481"/>
    <w:rsid w:val="008077B9"/>
    <w:rsid w:val="00807B69"/>
    <w:rsid w:val="00810296"/>
    <w:rsid w:val="008105F6"/>
    <w:rsid w:val="00810B7E"/>
    <w:rsid w:val="008120E8"/>
    <w:rsid w:val="008121EB"/>
    <w:rsid w:val="00812496"/>
    <w:rsid w:val="00812541"/>
    <w:rsid w:val="00812981"/>
    <w:rsid w:val="00813154"/>
    <w:rsid w:val="008136F4"/>
    <w:rsid w:val="00813DB5"/>
    <w:rsid w:val="00813EFB"/>
    <w:rsid w:val="00814378"/>
    <w:rsid w:val="00815835"/>
    <w:rsid w:val="008177EB"/>
    <w:rsid w:val="00817EF4"/>
    <w:rsid w:val="00820035"/>
    <w:rsid w:val="00820225"/>
    <w:rsid w:val="0082082C"/>
    <w:rsid w:val="00821033"/>
    <w:rsid w:val="008210CD"/>
    <w:rsid w:val="00821416"/>
    <w:rsid w:val="00822765"/>
    <w:rsid w:val="00822EB2"/>
    <w:rsid w:val="008230F2"/>
    <w:rsid w:val="00823113"/>
    <w:rsid w:val="0082484D"/>
    <w:rsid w:val="008260E1"/>
    <w:rsid w:val="00827AE6"/>
    <w:rsid w:val="00827FAD"/>
    <w:rsid w:val="00830DFD"/>
    <w:rsid w:val="00831BD6"/>
    <w:rsid w:val="00832407"/>
    <w:rsid w:val="008326C9"/>
    <w:rsid w:val="00832711"/>
    <w:rsid w:val="008344AF"/>
    <w:rsid w:val="00834802"/>
    <w:rsid w:val="00834C7C"/>
    <w:rsid w:val="00835924"/>
    <w:rsid w:val="00835962"/>
    <w:rsid w:val="00835BA3"/>
    <w:rsid w:val="00835C63"/>
    <w:rsid w:val="0083610C"/>
    <w:rsid w:val="008361F1"/>
    <w:rsid w:val="0083638F"/>
    <w:rsid w:val="00836879"/>
    <w:rsid w:val="00836A34"/>
    <w:rsid w:val="008373F6"/>
    <w:rsid w:val="00837DA9"/>
    <w:rsid w:val="00837DC9"/>
    <w:rsid w:val="0084034D"/>
    <w:rsid w:val="0084135B"/>
    <w:rsid w:val="00841C8B"/>
    <w:rsid w:val="00841D6F"/>
    <w:rsid w:val="00842360"/>
    <w:rsid w:val="00843138"/>
    <w:rsid w:val="00844329"/>
    <w:rsid w:val="008444D5"/>
    <w:rsid w:val="00844660"/>
    <w:rsid w:val="0084508E"/>
    <w:rsid w:val="00846611"/>
    <w:rsid w:val="00847F09"/>
    <w:rsid w:val="00850B35"/>
    <w:rsid w:val="008512B5"/>
    <w:rsid w:val="00851478"/>
    <w:rsid w:val="00851603"/>
    <w:rsid w:val="00851D25"/>
    <w:rsid w:val="00851D4D"/>
    <w:rsid w:val="00851FDC"/>
    <w:rsid w:val="008527C9"/>
    <w:rsid w:val="00854959"/>
    <w:rsid w:val="00855DC4"/>
    <w:rsid w:val="008565B5"/>
    <w:rsid w:val="0085735C"/>
    <w:rsid w:val="008600CA"/>
    <w:rsid w:val="00861021"/>
    <w:rsid w:val="0086174D"/>
    <w:rsid w:val="00861DF1"/>
    <w:rsid w:val="00862A77"/>
    <w:rsid w:val="00863EB0"/>
    <w:rsid w:val="00864B80"/>
    <w:rsid w:val="00864BFF"/>
    <w:rsid w:val="008650D5"/>
    <w:rsid w:val="00865629"/>
    <w:rsid w:val="008673FF"/>
    <w:rsid w:val="008706CD"/>
    <w:rsid w:val="008709C3"/>
    <w:rsid w:val="00870C05"/>
    <w:rsid w:val="008711FF"/>
    <w:rsid w:val="00871B35"/>
    <w:rsid w:val="00871C10"/>
    <w:rsid w:val="00871DBD"/>
    <w:rsid w:val="008738EC"/>
    <w:rsid w:val="008749D0"/>
    <w:rsid w:val="00874E6F"/>
    <w:rsid w:val="0087549D"/>
    <w:rsid w:val="00876128"/>
    <w:rsid w:val="00876B64"/>
    <w:rsid w:val="00876D6C"/>
    <w:rsid w:val="008771C4"/>
    <w:rsid w:val="0087779B"/>
    <w:rsid w:val="008777FA"/>
    <w:rsid w:val="0087787F"/>
    <w:rsid w:val="00877C6F"/>
    <w:rsid w:val="00877C90"/>
    <w:rsid w:val="00877EB4"/>
    <w:rsid w:val="0088007E"/>
    <w:rsid w:val="0088037A"/>
    <w:rsid w:val="00880C61"/>
    <w:rsid w:val="00881FC3"/>
    <w:rsid w:val="0088445A"/>
    <w:rsid w:val="008858EE"/>
    <w:rsid w:val="00887BAA"/>
    <w:rsid w:val="00887F4C"/>
    <w:rsid w:val="0089015B"/>
    <w:rsid w:val="00890898"/>
    <w:rsid w:val="008909DB"/>
    <w:rsid w:val="00891D8E"/>
    <w:rsid w:val="00892D89"/>
    <w:rsid w:val="008935AA"/>
    <w:rsid w:val="008945A7"/>
    <w:rsid w:val="00894B3E"/>
    <w:rsid w:val="00894F9D"/>
    <w:rsid w:val="00894FAB"/>
    <w:rsid w:val="008951B1"/>
    <w:rsid w:val="008956C7"/>
    <w:rsid w:val="008957AE"/>
    <w:rsid w:val="008967E3"/>
    <w:rsid w:val="008A0457"/>
    <w:rsid w:val="008A141E"/>
    <w:rsid w:val="008A2E27"/>
    <w:rsid w:val="008A31E2"/>
    <w:rsid w:val="008A3D9F"/>
    <w:rsid w:val="008A5242"/>
    <w:rsid w:val="008A5B8B"/>
    <w:rsid w:val="008A6297"/>
    <w:rsid w:val="008A7C0D"/>
    <w:rsid w:val="008B0239"/>
    <w:rsid w:val="008B03DC"/>
    <w:rsid w:val="008B132D"/>
    <w:rsid w:val="008B1AA4"/>
    <w:rsid w:val="008B257D"/>
    <w:rsid w:val="008B325B"/>
    <w:rsid w:val="008B4271"/>
    <w:rsid w:val="008B4E09"/>
    <w:rsid w:val="008B5A92"/>
    <w:rsid w:val="008B5C0D"/>
    <w:rsid w:val="008B60DC"/>
    <w:rsid w:val="008B752B"/>
    <w:rsid w:val="008B7B65"/>
    <w:rsid w:val="008C0541"/>
    <w:rsid w:val="008C0AB4"/>
    <w:rsid w:val="008C0EFA"/>
    <w:rsid w:val="008C1830"/>
    <w:rsid w:val="008C1C8E"/>
    <w:rsid w:val="008C1D58"/>
    <w:rsid w:val="008C36DD"/>
    <w:rsid w:val="008C66A3"/>
    <w:rsid w:val="008C6DB9"/>
    <w:rsid w:val="008C6EF0"/>
    <w:rsid w:val="008D031D"/>
    <w:rsid w:val="008D0498"/>
    <w:rsid w:val="008D0B13"/>
    <w:rsid w:val="008D0D7E"/>
    <w:rsid w:val="008D2753"/>
    <w:rsid w:val="008D3458"/>
    <w:rsid w:val="008D3A3F"/>
    <w:rsid w:val="008D3E93"/>
    <w:rsid w:val="008D4787"/>
    <w:rsid w:val="008D50B4"/>
    <w:rsid w:val="008D6565"/>
    <w:rsid w:val="008D6706"/>
    <w:rsid w:val="008D74B4"/>
    <w:rsid w:val="008D79BC"/>
    <w:rsid w:val="008E0609"/>
    <w:rsid w:val="008E38AB"/>
    <w:rsid w:val="008E3BC7"/>
    <w:rsid w:val="008E3BFD"/>
    <w:rsid w:val="008E3C8B"/>
    <w:rsid w:val="008E400F"/>
    <w:rsid w:val="008E4639"/>
    <w:rsid w:val="008E4E50"/>
    <w:rsid w:val="008E5836"/>
    <w:rsid w:val="008E584B"/>
    <w:rsid w:val="008E5A0F"/>
    <w:rsid w:val="008E62CA"/>
    <w:rsid w:val="008F0761"/>
    <w:rsid w:val="008F1469"/>
    <w:rsid w:val="008F1C23"/>
    <w:rsid w:val="008F2ED3"/>
    <w:rsid w:val="008F2FD3"/>
    <w:rsid w:val="008F3525"/>
    <w:rsid w:val="008F3FC2"/>
    <w:rsid w:val="008F422F"/>
    <w:rsid w:val="008F42C9"/>
    <w:rsid w:val="008F45AB"/>
    <w:rsid w:val="008F479D"/>
    <w:rsid w:val="008F5854"/>
    <w:rsid w:val="008F60B0"/>
    <w:rsid w:val="008F61F7"/>
    <w:rsid w:val="008F70A6"/>
    <w:rsid w:val="008F74D4"/>
    <w:rsid w:val="00901CD3"/>
    <w:rsid w:val="00901EDC"/>
    <w:rsid w:val="00901F0B"/>
    <w:rsid w:val="00903646"/>
    <w:rsid w:val="0090405C"/>
    <w:rsid w:val="00905463"/>
    <w:rsid w:val="00905722"/>
    <w:rsid w:val="00905CE4"/>
    <w:rsid w:val="00906220"/>
    <w:rsid w:val="0090674B"/>
    <w:rsid w:val="00910174"/>
    <w:rsid w:val="00910DA5"/>
    <w:rsid w:val="009110EB"/>
    <w:rsid w:val="009112D2"/>
    <w:rsid w:val="00911C33"/>
    <w:rsid w:val="00912F93"/>
    <w:rsid w:val="0091337A"/>
    <w:rsid w:val="00913784"/>
    <w:rsid w:val="009140F8"/>
    <w:rsid w:val="009144A3"/>
    <w:rsid w:val="0091486E"/>
    <w:rsid w:val="00914A3F"/>
    <w:rsid w:val="00914D31"/>
    <w:rsid w:val="00914F78"/>
    <w:rsid w:val="00915DBF"/>
    <w:rsid w:val="0091684B"/>
    <w:rsid w:val="00917C1F"/>
    <w:rsid w:val="00917D98"/>
    <w:rsid w:val="00920DE4"/>
    <w:rsid w:val="00920E7A"/>
    <w:rsid w:val="00923664"/>
    <w:rsid w:val="009246C2"/>
    <w:rsid w:val="009246CC"/>
    <w:rsid w:val="009248E3"/>
    <w:rsid w:val="00925586"/>
    <w:rsid w:val="00927035"/>
    <w:rsid w:val="0092769F"/>
    <w:rsid w:val="00927770"/>
    <w:rsid w:val="00927984"/>
    <w:rsid w:val="00927A15"/>
    <w:rsid w:val="00930EB7"/>
    <w:rsid w:val="00931AAC"/>
    <w:rsid w:val="00932098"/>
    <w:rsid w:val="00932A12"/>
    <w:rsid w:val="0093313E"/>
    <w:rsid w:val="00933843"/>
    <w:rsid w:val="00933E06"/>
    <w:rsid w:val="009343B2"/>
    <w:rsid w:val="00935060"/>
    <w:rsid w:val="00935482"/>
    <w:rsid w:val="00935F10"/>
    <w:rsid w:val="009363DD"/>
    <w:rsid w:val="00937DA8"/>
    <w:rsid w:val="00937E04"/>
    <w:rsid w:val="00940FFB"/>
    <w:rsid w:val="00941A66"/>
    <w:rsid w:val="0094394B"/>
    <w:rsid w:val="00944269"/>
    <w:rsid w:val="0094469F"/>
    <w:rsid w:val="00944753"/>
    <w:rsid w:val="009447F7"/>
    <w:rsid w:val="00945EA2"/>
    <w:rsid w:val="00946EB7"/>
    <w:rsid w:val="00947116"/>
    <w:rsid w:val="00947219"/>
    <w:rsid w:val="009501B2"/>
    <w:rsid w:val="00950297"/>
    <w:rsid w:val="009512CE"/>
    <w:rsid w:val="009522FD"/>
    <w:rsid w:val="0095380C"/>
    <w:rsid w:val="00954C7A"/>
    <w:rsid w:val="00954F7C"/>
    <w:rsid w:val="009552FF"/>
    <w:rsid w:val="00956585"/>
    <w:rsid w:val="0095665C"/>
    <w:rsid w:val="00956B57"/>
    <w:rsid w:val="00956D99"/>
    <w:rsid w:val="00956EAE"/>
    <w:rsid w:val="009574F3"/>
    <w:rsid w:val="00961B84"/>
    <w:rsid w:val="00962B31"/>
    <w:rsid w:val="00962EE4"/>
    <w:rsid w:val="00963B48"/>
    <w:rsid w:val="00964620"/>
    <w:rsid w:val="00964C4B"/>
    <w:rsid w:val="00965AF0"/>
    <w:rsid w:val="00965D60"/>
    <w:rsid w:val="00966AB9"/>
    <w:rsid w:val="00966D20"/>
    <w:rsid w:val="00967A8D"/>
    <w:rsid w:val="00967E3A"/>
    <w:rsid w:val="00970483"/>
    <w:rsid w:val="00970C36"/>
    <w:rsid w:val="00970F7A"/>
    <w:rsid w:val="0097119D"/>
    <w:rsid w:val="00972B36"/>
    <w:rsid w:val="009743E8"/>
    <w:rsid w:val="00975552"/>
    <w:rsid w:val="009759C9"/>
    <w:rsid w:val="0097629D"/>
    <w:rsid w:val="009765CC"/>
    <w:rsid w:val="0097681D"/>
    <w:rsid w:val="0097709D"/>
    <w:rsid w:val="009776DB"/>
    <w:rsid w:val="00980BD0"/>
    <w:rsid w:val="00980CC0"/>
    <w:rsid w:val="00981914"/>
    <w:rsid w:val="00982246"/>
    <w:rsid w:val="00982BE7"/>
    <w:rsid w:val="00982F97"/>
    <w:rsid w:val="009831FF"/>
    <w:rsid w:val="009833C4"/>
    <w:rsid w:val="00984B5C"/>
    <w:rsid w:val="00984C17"/>
    <w:rsid w:val="00984E34"/>
    <w:rsid w:val="00984EA8"/>
    <w:rsid w:val="00985334"/>
    <w:rsid w:val="00985344"/>
    <w:rsid w:val="009854B8"/>
    <w:rsid w:val="00985505"/>
    <w:rsid w:val="009855DD"/>
    <w:rsid w:val="00985DEB"/>
    <w:rsid w:val="0098602D"/>
    <w:rsid w:val="009861D0"/>
    <w:rsid w:val="00987A20"/>
    <w:rsid w:val="00990440"/>
    <w:rsid w:val="0099064C"/>
    <w:rsid w:val="00990A37"/>
    <w:rsid w:val="00991143"/>
    <w:rsid w:val="00991383"/>
    <w:rsid w:val="00992038"/>
    <w:rsid w:val="009928BF"/>
    <w:rsid w:val="00992EC7"/>
    <w:rsid w:val="0099406E"/>
    <w:rsid w:val="00994DB0"/>
    <w:rsid w:val="009954B4"/>
    <w:rsid w:val="00995526"/>
    <w:rsid w:val="00995BD8"/>
    <w:rsid w:val="00995BEC"/>
    <w:rsid w:val="009964E2"/>
    <w:rsid w:val="00996EC7"/>
    <w:rsid w:val="0099711C"/>
    <w:rsid w:val="0099763E"/>
    <w:rsid w:val="00997693"/>
    <w:rsid w:val="009A05DE"/>
    <w:rsid w:val="009A0A16"/>
    <w:rsid w:val="009A10D1"/>
    <w:rsid w:val="009A14C8"/>
    <w:rsid w:val="009A18EC"/>
    <w:rsid w:val="009A20A9"/>
    <w:rsid w:val="009A22B2"/>
    <w:rsid w:val="009A3E8C"/>
    <w:rsid w:val="009A4DA2"/>
    <w:rsid w:val="009A50B5"/>
    <w:rsid w:val="009A7C5B"/>
    <w:rsid w:val="009B0788"/>
    <w:rsid w:val="009B1064"/>
    <w:rsid w:val="009B12A7"/>
    <w:rsid w:val="009B19DE"/>
    <w:rsid w:val="009B1ACF"/>
    <w:rsid w:val="009B1C77"/>
    <w:rsid w:val="009B27F7"/>
    <w:rsid w:val="009B30C8"/>
    <w:rsid w:val="009B3335"/>
    <w:rsid w:val="009B341A"/>
    <w:rsid w:val="009B4916"/>
    <w:rsid w:val="009B53A3"/>
    <w:rsid w:val="009B7F28"/>
    <w:rsid w:val="009C079A"/>
    <w:rsid w:val="009C09F4"/>
    <w:rsid w:val="009C250B"/>
    <w:rsid w:val="009C2878"/>
    <w:rsid w:val="009C2C13"/>
    <w:rsid w:val="009C2C59"/>
    <w:rsid w:val="009C33E3"/>
    <w:rsid w:val="009C3F4F"/>
    <w:rsid w:val="009C4395"/>
    <w:rsid w:val="009C464C"/>
    <w:rsid w:val="009C4680"/>
    <w:rsid w:val="009C4D82"/>
    <w:rsid w:val="009C5A39"/>
    <w:rsid w:val="009C6374"/>
    <w:rsid w:val="009C684A"/>
    <w:rsid w:val="009C7E6E"/>
    <w:rsid w:val="009D283A"/>
    <w:rsid w:val="009D2E9B"/>
    <w:rsid w:val="009D36C2"/>
    <w:rsid w:val="009D3C05"/>
    <w:rsid w:val="009D5513"/>
    <w:rsid w:val="009D624D"/>
    <w:rsid w:val="009D7089"/>
    <w:rsid w:val="009E04F2"/>
    <w:rsid w:val="009E1281"/>
    <w:rsid w:val="009E33D4"/>
    <w:rsid w:val="009E45BA"/>
    <w:rsid w:val="009E50CF"/>
    <w:rsid w:val="009E53BE"/>
    <w:rsid w:val="009E61EB"/>
    <w:rsid w:val="009E67C1"/>
    <w:rsid w:val="009E6CF4"/>
    <w:rsid w:val="009E7D21"/>
    <w:rsid w:val="009F035B"/>
    <w:rsid w:val="009F08E1"/>
    <w:rsid w:val="009F1502"/>
    <w:rsid w:val="009F1507"/>
    <w:rsid w:val="009F190B"/>
    <w:rsid w:val="009F1FC1"/>
    <w:rsid w:val="009F2331"/>
    <w:rsid w:val="009F2352"/>
    <w:rsid w:val="009F3125"/>
    <w:rsid w:val="009F4184"/>
    <w:rsid w:val="009F41FC"/>
    <w:rsid w:val="009F51FA"/>
    <w:rsid w:val="009F5BBB"/>
    <w:rsid w:val="009F5F26"/>
    <w:rsid w:val="009F6123"/>
    <w:rsid w:val="009F6200"/>
    <w:rsid w:val="009F6305"/>
    <w:rsid w:val="009F7B08"/>
    <w:rsid w:val="00A00179"/>
    <w:rsid w:val="00A015CA"/>
    <w:rsid w:val="00A01B1F"/>
    <w:rsid w:val="00A02358"/>
    <w:rsid w:val="00A02949"/>
    <w:rsid w:val="00A05708"/>
    <w:rsid w:val="00A059F3"/>
    <w:rsid w:val="00A05A58"/>
    <w:rsid w:val="00A0632D"/>
    <w:rsid w:val="00A06B3E"/>
    <w:rsid w:val="00A07234"/>
    <w:rsid w:val="00A07698"/>
    <w:rsid w:val="00A0788F"/>
    <w:rsid w:val="00A07D34"/>
    <w:rsid w:val="00A07E93"/>
    <w:rsid w:val="00A1005B"/>
    <w:rsid w:val="00A1048F"/>
    <w:rsid w:val="00A105B0"/>
    <w:rsid w:val="00A109C2"/>
    <w:rsid w:val="00A11004"/>
    <w:rsid w:val="00A112B6"/>
    <w:rsid w:val="00A116AC"/>
    <w:rsid w:val="00A11B0B"/>
    <w:rsid w:val="00A11DB0"/>
    <w:rsid w:val="00A126EB"/>
    <w:rsid w:val="00A13D41"/>
    <w:rsid w:val="00A13F99"/>
    <w:rsid w:val="00A14AC0"/>
    <w:rsid w:val="00A14D9B"/>
    <w:rsid w:val="00A150AE"/>
    <w:rsid w:val="00A16764"/>
    <w:rsid w:val="00A16A26"/>
    <w:rsid w:val="00A16AA7"/>
    <w:rsid w:val="00A16D61"/>
    <w:rsid w:val="00A176C9"/>
    <w:rsid w:val="00A20600"/>
    <w:rsid w:val="00A2145C"/>
    <w:rsid w:val="00A21A23"/>
    <w:rsid w:val="00A21C3A"/>
    <w:rsid w:val="00A22364"/>
    <w:rsid w:val="00A22566"/>
    <w:rsid w:val="00A230EB"/>
    <w:rsid w:val="00A232D6"/>
    <w:rsid w:val="00A2419E"/>
    <w:rsid w:val="00A248BD"/>
    <w:rsid w:val="00A25355"/>
    <w:rsid w:val="00A25B89"/>
    <w:rsid w:val="00A26DAB"/>
    <w:rsid w:val="00A2762F"/>
    <w:rsid w:val="00A303C8"/>
    <w:rsid w:val="00A30806"/>
    <w:rsid w:val="00A31BF5"/>
    <w:rsid w:val="00A330E3"/>
    <w:rsid w:val="00A33AAC"/>
    <w:rsid w:val="00A33F31"/>
    <w:rsid w:val="00A357E7"/>
    <w:rsid w:val="00A36D54"/>
    <w:rsid w:val="00A3726E"/>
    <w:rsid w:val="00A404E5"/>
    <w:rsid w:val="00A409C6"/>
    <w:rsid w:val="00A41532"/>
    <w:rsid w:val="00A418B6"/>
    <w:rsid w:val="00A41B72"/>
    <w:rsid w:val="00A4220B"/>
    <w:rsid w:val="00A4352C"/>
    <w:rsid w:val="00A4392D"/>
    <w:rsid w:val="00A43D9D"/>
    <w:rsid w:val="00A44DB9"/>
    <w:rsid w:val="00A4520F"/>
    <w:rsid w:val="00A4767B"/>
    <w:rsid w:val="00A50146"/>
    <w:rsid w:val="00A5027C"/>
    <w:rsid w:val="00A5034A"/>
    <w:rsid w:val="00A509F7"/>
    <w:rsid w:val="00A510D7"/>
    <w:rsid w:val="00A51A31"/>
    <w:rsid w:val="00A53C51"/>
    <w:rsid w:val="00A542A1"/>
    <w:rsid w:val="00A5500E"/>
    <w:rsid w:val="00A5558F"/>
    <w:rsid w:val="00A556B3"/>
    <w:rsid w:val="00A56027"/>
    <w:rsid w:val="00A56D32"/>
    <w:rsid w:val="00A57031"/>
    <w:rsid w:val="00A5741D"/>
    <w:rsid w:val="00A575CB"/>
    <w:rsid w:val="00A57841"/>
    <w:rsid w:val="00A6161E"/>
    <w:rsid w:val="00A62481"/>
    <w:rsid w:val="00A6393C"/>
    <w:rsid w:val="00A63A5B"/>
    <w:rsid w:val="00A63D33"/>
    <w:rsid w:val="00A644AE"/>
    <w:rsid w:val="00A64DD7"/>
    <w:rsid w:val="00A65609"/>
    <w:rsid w:val="00A66057"/>
    <w:rsid w:val="00A67D5C"/>
    <w:rsid w:val="00A7098D"/>
    <w:rsid w:val="00A714A6"/>
    <w:rsid w:val="00A72157"/>
    <w:rsid w:val="00A723CD"/>
    <w:rsid w:val="00A7260A"/>
    <w:rsid w:val="00A73725"/>
    <w:rsid w:val="00A738DB"/>
    <w:rsid w:val="00A73DDF"/>
    <w:rsid w:val="00A74A7C"/>
    <w:rsid w:val="00A754EA"/>
    <w:rsid w:val="00A75B4B"/>
    <w:rsid w:val="00A75C0D"/>
    <w:rsid w:val="00A75C2B"/>
    <w:rsid w:val="00A75D94"/>
    <w:rsid w:val="00A76A9B"/>
    <w:rsid w:val="00A77E8C"/>
    <w:rsid w:val="00A81381"/>
    <w:rsid w:val="00A81B5F"/>
    <w:rsid w:val="00A81BC8"/>
    <w:rsid w:val="00A81E31"/>
    <w:rsid w:val="00A81EF0"/>
    <w:rsid w:val="00A8248A"/>
    <w:rsid w:val="00A82B18"/>
    <w:rsid w:val="00A82DA9"/>
    <w:rsid w:val="00A82E9A"/>
    <w:rsid w:val="00A8311C"/>
    <w:rsid w:val="00A832DB"/>
    <w:rsid w:val="00A835CE"/>
    <w:rsid w:val="00A83F74"/>
    <w:rsid w:val="00A841D2"/>
    <w:rsid w:val="00A84895"/>
    <w:rsid w:val="00A8536D"/>
    <w:rsid w:val="00A86F14"/>
    <w:rsid w:val="00A872B9"/>
    <w:rsid w:val="00A90C49"/>
    <w:rsid w:val="00A9165D"/>
    <w:rsid w:val="00A9184B"/>
    <w:rsid w:val="00A92055"/>
    <w:rsid w:val="00A9366B"/>
    <w:rsid w:val="00A938F5"/>
    <w:rsid w:val="00A9397C"/>
    <w:rsid w:val="00A93A52"/>
    <w:rsid w:val="00A949E9"/>
    <w:rsid w:val="00A94E21"/>
    <w:rsid w:val="00A95675"/>
    <w:rsid w:val="00A959E1"/>
    <w:rsid w:val="00A95E94"/>
    <w:rsid w:val="00A96A3F"/>
    <w:rsid w:val="00A96C55"/>
    <w:rsid w:val="00A97422"/>
    <w:rsid w:val="00A97844"/>
    <w:rsid w:val="00AA0A2B"/>
    <w:rsid w:val="00AA18C3"/>
    <w:rsid w:val="00AA2809"/>
    <w:rsid w:val="00AA2AF9"/>
    <w:rsid w:val="00AA2E6A"/>
    <w:rsid w:val="00AA3553"/>
    <w:rsid w:val="00AA3AB1"/>
    <w:rsid w:val="00AA3D07"/>
    <w:rsid w:val="00AA4C1F"/>
    <w:rsid w:val="00AA5F14"/>
    <w:rsid w:val="00AA6517"/>
    <w:rsid w:val="00AA7F8A"/>
    <w:rsid w:val="00AB07C9"/>
    <w:rsid w:val="00AB1034"/>
    <w:rsid w:val="00AB12DE"/>
    <w:rsid w:val="00AB29B6"/>
    <w:rsid w:val="00AB3FF2"/>
    <w:rsid w:val="00AB5107"/>
    <w:rsid w:val="00AB55E5"/>
    <w:rsid w:val="00AB620E"/>
    <w:rsid w:val="00AB6F4B"/>
    <w:rsid w:val="00AB6F8D"/>
    <w:rsid w:val="00AB7054"/>
    <w:rsid w:val="00AB7340"/>
    <w:rsid w:val="00AB78B9"/>
    <w:rsid w:val="00AC00F0"/>
    <w:rsid w:val="00AC0334"/>
    <w:rsid w:val="00AC0B3C"/>
    <w:rsid w:val="00AC0E1C"/>
    <w:rsid w:val="00AC140B"/>
    <w:rsid w:val="00AC1531"/>
    <w:rsid w:val="00AC19C8"/>
    <w:rsid w:val="00AC1A46"/>
    <w:rsid w:val="00AC2E63"/>
    <w:rsid w:val="00AC30CA"/>
    <w:rsid w:val="00AC36C1"/>
    <w:rsid w:val="00AC3B7B"/>
    <w:rsid w:val="00AC430A"/>
    <w:rsid w:val="00AC4D5A"/>
    <w:rsid w:val="00AC6A40"/>
    <w:rsid w:val="00AC6C63"/>
    <w:rsid w:val="00AC7853"/>
    <w:rsid w:val="00AC7F26"/>
    <w:rsid w:val="00AD03EE"/>
    <w:rsid w:val="00AD1673"/>
    <w:rsid w:val="00AD1E7B"/>
    <w:rsid w:val="00AD25F0"/>
    <w:rsid w:val="00AD27C6"/>
    <w:rsid w:val="00AD291B"/>
    <w:rsid w:val="00AD2E29"/>
    <w:rsid w:val="00AD310E"/>
    <w:rsid w:val="00AD3952"/>
    <w:rsid w:val="00AD449A"/>
    <w:rsid w:val="00AD45B7"/>
    <w:rsid w:val="00AD4C66"/>
    <w:rsid w:val="00AD5C1B"/>
    <w:rsid w:val="00AD6359"/>
    <w:rsid w:val="00AD7ABB"/>
    <w:rsid w:val="00AD7F03"/>
    <w:rsid w:val="00AE03CD"/>
    <w:rsid w:val="00AE081B"/>
    <w:rsid w:val="00AE3093"/>
    <w:rsid w:val="00AE36BD"/>
    <w:rsid w:val="00AE6862"/>
    <w:rsid w:val="00AE6AC5"/>
    <w:rsid w:val="00AE7007"/>
    <w:rsid w:val="00AE77A5"/>
    <w:rsid w:val="00AE7AAB"/>
    <w:rsid w:val="00AF1F0A"/>
    <w:rsid w:val="00AF2B99"/>
    <w:rsid w:val="00AF36D9"/>
    <w:rsid w:val="00AF3EA3"/>
    <w:rsid w:val="00AF3ED2"/>
    <w:rsid w:val="00AF3F7B"/>
    <w:rsid w:val="00AF60DB"/>
    <w:rsid w:val="00AF6378"/>
    <w:rsid w:val="00AF69ED"/>
    <w:rsid w:val="00AF7F4F"/>
    <w:rsid w:val="00B0021A"/>
    <w:rsid w:val="00B0035B"/>
    <w:rsid w:val="00B00626"/>
    <w:rsid w:val="00B01D56"/>
    <w:rsid w:val="00B03076"/>
    <w:rsid w:val="00B0389C"/>
    <w:rsid w:val="00B03C32"/>
    <w:rsid w:val="00B045B4"/>
    <w:rsid w:val="00B04785"/>
    <w:rsid w:val="00B050BB"/>
    <w:rsid w:val="00B052F0"/>
    <w:rsid w:val="00B05837"/>
    <w:rsid w:val="00B0636D"/>
    <w:rsid w:val="00B068B0"/>
    <w:rsid w:val="00B0698E"/>
    <w:rsid w:val="00B069F2"/>
    <w:rsid w:val="00B07765"/>
    <w:rsid w:val="00B077DF"/>
    <w:rsid w:val="00B10875"/>
    <w:rsid w:val="00B1104B"/>
    <w:rsid w:val="00B1186E"/>
    <w:rsid w:val="00B123A7"/>
    <w:rsid w:val="00B12546"/>
    <w:rsid w:val="00B12A14"/>
    <w:rsid w:val="00B15565"/>
    <w:rsid w:val="00B165D8"/>
    <w:rsid w:val="00B16CDF"/>
    <w:rsid w:val="00B16D92"/>
    <w:rsid w:val="00B17E16"/>
    <w:rsid w:val="00B17EDE"/>
    <w:rsid w:val="00B20718"/>
    <w:rsid w:val="00B20923"/>
    <w:rsid w:val="00B20D8B"/>
    <w:rsid w:val="00B21877"/>
    <w:rsid w:val="00B239FE"/>
    <w:rsid w:val="00B2461B"/>
    <w:rsid w:val="00B24AEE"/>
    <w:rsid w:val="00B307DC"/>
    <w:rsid w:val="00B30B60"/>
    <w:rsid w:val="00B31B68"/>
    <w:rsid w:val="00B32CA1"/>
    <w:rsid w:val="00B32E41"/>
    <w:rsid w:val="00B342F8"/>
    <w:rsid w:val="00B34EC8"/>
    <w:rsid w:val="00B352F7"/>
    <w:rsid w:val="00B35C4D"/>
    <w:rsid w:val="00B35CF7"/>
    <w:rsid w:val="00B35DE0"/>
    <w:rsid w:val="00B361DB"/>
    <w:rsid w:val="00B362EC"/>
    <w:rsid w:val="00B37E9A"/>
    <w:rsid w:val="00B40AD8"/>
    <w:rsid w:val="00B40E2A"/>
    <w:rsid w:val="00B42DA5"/>
    <w:rsid w:val="00B44994"/>
    <w:rsid w:val="00B4537E"/>
    <w:rsid w:val="00B455A8"/>
    <w:rsid w:val="00B45761"/>
    <w:rsid w:val="00B45CB0"/>
    <w:rsid w:val="00B465AE"/>
    <w:rsid w:val="00B46F5B"/>
    <w:rsid w:val="00B52441"/>
    <w:rsid w:val="00B52C05"/>
    <w:rsid w:val="00B5385A"/>
    <w:rsid w:val="00B53F78"/>
    <w:rsid w:val="00B53F7C"/>
    <w:rsid w:val="00B55642"/>
    <w:rsid w:val="00B557D4"/>
    <w:rsid w:val="00B55B64"/>
    <w:rsid w:val="00B55D5D"/>
    <w:rsid w:val="00B566C5"/>
    <w:rsid w:val="00B5692D"/>
    <w:rsid w:val="00B579C7"/>
    <w:rsid w:val="00B57A5F"/>
    <w:rsid w:val="00B60094"/>
    <w:rsid w:val="00B60349"/>
    <w:rsid w:val="00B605F1"/>
    <w:rsid w:val="00B60B4E"/>
    <w:rsid w:val="00B6118A"/>
    <w:rsid w:val="00B61549"/>
    <w:rsid w:val="00B61B33"/>
    <w:rsid w:val="00B625FC"/>
    <w:rsid w:val="00B62CB7"/>
    <w:rsid w:val="00B62DE9"/>
    <w:rsid w:val="00B630D5"/>
    <w:rsid w:val="00B63909"/>
    <w:rsid w:val="00B64A88"/>
    <w:rsid w:val="00B64A9A"/>
    <w:rsid w:val="00B64AB3"/>
    <w:rsid w:val="00B651DF"/>
    <w:rsid w:val="00B657A9"/>
    <w:rsid w:val="00B6596C"/>
    <w:rsid w:val="00B65C0B"/>
    <w:rsid w:val="00B65D37"/>
    <w:rsid w:val="00B65D73"/>
    <w:rsid w:val="00B66648"/>
    <w:rsid w:val="00B6695A"/>
    <w:rsid w:val="00B671F5"/>
    <w:rsid w:val="00B675CC"/>
    <w:rsid w:val="00B67613"/>
    <w:rsid w:val="00B6773B"/>
    <w:rsid w:val="00B677DD"/>
    <w:rsid w:val="00B67FF0"/>
    <w:rsid w:val="00B7007A"/>
    <w:rsid w:val="00B701E3"/>
    <w:rsid w:val="00B713C9"/>
    <w:rsid w:val="00B71B60"/>
    <w:rsid w:val="00B72365"/>
    <w:rsid w:val="00B726A2"/>
    <w:rsid w:val="00B7276A"/>
    <w:rsid w:val="00B7297F"/>
    <w:rsid w:val="00B72A56"/>
    <w:rsid w:val="00B72B1C"/>
    <w:rsid w:val="00B730E9"/>
    <w:rsid w:val="00B748BC"/>
    <w:rsid w:val="00B7676F"/>
    <w:rsid w:val="00B76948"/>
    <w:rsid w:val="00B76D6F"/>
    <w:rsid w:val="00B76E16"/>
    <w:rsid w:val="00B77160"/>
    <w:rsid w:val="00B77E75"/>
    <w:rsid w:val="00B77EA4"/>
    <w:rsid w:val="00B80265"/>
    <w:rsid w:val="00B80E89"/>
    <w:rsid w:val="00B81413"/>
    <w:rsid w:val="00B818A1"/>
    <w:rsid w:val="00B82C5B"/>
    <w:rsid w:val="00B83BB3"/>
    <w:rsid w:val="00B83BB8"/>
    <w:rsid w:val="00B83BF5"/>
    <w:rsid w:val="00B8456C"/>
    <w:rsid w:val="00B87434"/>
    <w:rsid w:val="00B87B07"/>
    <w:rsid w:val="00B90A1D"/>
    <w:rsid w:val="00B90C66"/>
    <w:rsid w:val="00B90EC8"/>
    <w:rsid w:val="00B913FC"/>
    <w:rsid w:val="00B91CBB"/>
    <w:rsid w:val="00B926C4"/>
    <w:rsid w:val="00B92786"/>
    <w:rsid w:val="00B92EA4"/>
    <w:rsid w:val="00B931BC"/>
    <w:rsid w:val="00B9388E"/>
    <w:rsid w:val="00B95D35"/>
    <w:rsid w:val="00B96145"/>
    <w:rsid w:val="00B96188"/>
    <w:rsid w:val="00B969B4"/>
    <w:rsid w:val="00B97848"/>
    <w:rsid w:val="00BA08A4"/>
    <w:rsid w:val="00BA1725"/>
    <w:rsid w:val="00BA2E2A"/>
    <w:rsid w:val="00BA4126"/>
    <w:rsid w:val="00BA448B"/>
    <w:rsid w:val="00BA4B2A"/>
    <w:rsid w:val="00BA4C4B"/>
    <w:rsid w:val="00BA53D5"/>
    <w:rsid w:val="00BA5E75"/>
    <w:rsid w:val="00BA6B8A"/>
    <w:rsid w:val="00BB0526"/>
    <w:rsid w:val="00BB1118"/>
    <w:rsid w:val="00BB238E"/>
    <w:rsid w:val="00BB2D7E"/>
    <w:rsid w:val="00BB2DE4"/>
    <w:rsid w:val="00BB2F05"/>
    <w:rsid w:val="00BB3B45"/>
    <w:rsid w:val="00BB3E33"/>
    <w:rsid w:val="00BB45B7"/>
    <w:rsid w:val="00BB5758"/>
    <w:rsid w:val="00BB5FEB"/>
    <w:rsid w:val="00BB62B1"/>
    <w:rsid w:val="00BB63D1"/>
    <w:rsid w:val="00BB6508"/>
    <w:rsid w:val="00BB661E"/>
    <w:rsid w:val="00BB6ADE"/>
    <w:rsid w:val="00BB70CD"/>
    <w:rsid w:val="00BC0061"/>
    <w:rsid w:val="00BC05ED"/>
    <w:rsid w:val="00BC0CB7"/>
    <w:rsid w:val="00BC25A6"/>
    <w:rsid w:val="00BC2A0F"/>
    <w:rsid w:val="00BC3A00"/>
    <w:rsid w:val="00BC3D5A"/>
    <w:rsid w:val="00BC4241"/>
    <w:rsid w:val="00BC4CA8"/>
    <w:rsid w:val="00BC554A"/>
    <w:rsid w:val="00BC599E"/>
    <w:rsid w:val="00BC6BF4"/>
    <w:rsid w:val="00BC7E4A"/>
    <w:rsid w:val="00BD094A"/>
    <w:rsid w:val="00BD099E"/>
    <w:rsid w:val="00BD0C14"/>
    <w:rsid w:val="00BD105F"/>
    <w:rsid w:val="00BD126B"/>
    <w:rsid w:val="00BD1D25"/>
    <w:rsid w:val="00BD1E2F"/>
    <w:rsid w:val="00BD2538"/>
    <w:rsid w:val="00BD29B0"/>
    <w:rsid w:val="00BD2AD4"/>
    <w:rsid w:val="00BD5A7A"/>
    <w:rsid w:val="00BD6EBB"/>
    <w:rsid w:val="00BD7F2D"/>
    <w:rsid w:val="00BE015B"/>
    <w:rsid w:val="00BE04E4"/>
    <w:rsid w:val="00BE04EC"/>
    <w:rsid w:val="00BE1158"/>
    <w:rsid w:val="00BE1DFC"/>
    <w:rsid w:val="00BE39AE"/>
    <w:rsid w:val="00BE4176"/>
    <w:rsid w:val="00BE4D42"/>
    <w:rsid w:val="00BE6A04"/>
    <w:rsid w:val="00BE7128"/>
    <w:rsid w:val="00BF00DC"/>
    <w:rsid w:val="00BF2DE2"/>
    <w:rsid w:val="00BF3EBF"/>
    <w:rsid w:val="00BF5C70"/>
    <w:rsid w:val="00BF616A"/>
    <w:rsid w:val="00BF7137"/>
    <w:rsid w:val="00BF7EFD"/>
    <w:rsid w:val="00C004C4"/>
    <w:rsid w:val="00C00534"/>
    <w:rsid w:val="00C00C77"/>
    <w:rsid w:val="00C01CCA"/>
    <w:rsid w:val="00C01D2C"/>
    <w:rsid w:val="00C0225D"/>
    <w:rsid w:val="00C03527"/>
    <w:rsid w:val="00C03C36"/>
    <w:rsid w:val="00C0584F"/>
    <w:rsid w:val="00C05905"/>
    <w:rsid w:val="00C06A53"/>
    <w:rsid w:val="00C070EE"/>
    <w:rsid w:val="00C07C58"/>
    <w:rsid w:val="00C102B4"/>
    <w:rsid w:val="00C10B33"/>
    <w:rsid w:val="00C1134E"/>
    <w:rsid w:val="00C11D2E"/>
    <w:rsid w:val="00C11EC6"/>
    <w:rsid w:val="00C1227B"/>
    <w:rsid w:val="00C12C7C"/>
    <w:rsid w:val="00C13AB8"/>
    <w:rsid w:val="00C145E8"/>
    <w:rsid w:val="00C15868"/>
    <w:rsid w:val="00C162BF"/>
    <w:rsid w:val="00C1702E"/>
    <w:rsid w:val="00C1753E"/>
    <w:rsid w:val="00C177F1"/>
    <w:rsid w:val="00C179CC"/>
    <w:rsid w:val="00C200BB"/>
    <w:rsid w:val="00C21E96"/>
    <w:rsid w:val="00C22C12"/>
    <w:rsid w:val="00C22DC6"/>
    <w:rsid w:val="00C23099"/>
    <w:rsid w:val="00C24812"/>
    <w:rsid w:val="00C257AA"/>
    <w:rsid w:val="00C25A3E"/>
    <w:rsid w:val="00C265E7"/>
    <w:rsid w:val="00C301F5"/>
    <w:rsid w:val="00C3033F"/>
    <w:rsid w:val="00C310EF"/>
    <w:rsid w:val="00C3194F"/>
    <w:rsid w:val="00C3209E"/>
    <w:rsid w:val="00C32956"/>
    <w:rsid w:val="00C32C65"/>
    <w:rsid w:val="00C331C7"/>
    <w:rsid w:val="00C34307"/>
    <w:rsid w:val="00C34437"/>
    <w:rsid w:val="00C346FC"/>
    <w:rsid w:val="00C348CC"/>
    <w:rsid w:val="00C34E22"/>
    <w:rsid w:val="00C352D8"/>
    <w:rsid w:val="00C36D1C"/>
    <w:rsid w:val="00C37E0A"/>
    <w:rsid w:val="00C4078E"/>
    <w:rsid w:val="00C40BD9"/>
    <w:rsid w:val="00C415A7"/>
    <w:rsid w:val="00C41FA6"/>
    <w:rsid w:val="00C43AA4"/>
    <w:rsid w:val="00C43E0F"/>
    <w:rsid w:val="00C44089"/>
    <w:rsid w:val="00C44753"/>
    <w:rsid w:val="00C44815"/>
    <w:rsid w:val="00C44959"/>
    <w:rsid w:val="00C44CAB"/>
    <w:rsid w:val="00C4565F"/>
    <w:rsid w:val="00C45E5D"/>
    <w:rsid w:val="00C464BA"/>
    <w:rsid w:val="00C465C2"/>
    <w:rsid w:val="00C465DC"/>
    <w:rsid w:val="00C46BB5"/>
    <w:rsid w:val="00C47E08"/>
    <w:rsid w:val="00C50138"/>
    <w:rsid w:val="00C503AB"/>
    <w:rsid w:val="00C50959"/>
    <w:rsid w:val="00C51A11"/>
    <w:rsid w:val="00C51BF0"/>
    <w:rsid w:val="00C5232A"/>
    <w:rsid w:val="00C523F8"/>
    <w:rsid w:val="00C52D58"/>
    <w:rsid w:val="00C53275"/>
    <w:rsid w:val="00C536F9"/>
    <w:rsid w:val="00C53893"/>
    <w:rsid w:val="00C55718"/>
    <w:rsid w:val="00C5594D"/>
    <w:rsid w:val="00C564E5"/>
    <w:rsid w:val="00C5657C"/>
    <w:rsid w:val="00C570EF"/>
    <w:rsid w:val="00C6181E"/>
    <w:rsid w:val="00C61CD5"/>
    <w:rsid w:val="00C63B67"/>
    <w:rsid w:val="00C64236"/>
    <w:rsid w:val="00C643E1"/>
    <w:rsid w:val="00C64433"/>
    <w:rsid w:val="00C6538D"/>
    <w:rsid w:val="00C65C06"/>
    <w:rsid w:val="00C675A5"/>
    <w:rsid w:val="00C67D36"/>
    <w:rsid w:val="00C7026E"/>
    <w:rsid w:val="00C70AD3"/>
    <w:rsid w:val="00C72776"/>
    <w:rsid w:val="00C7278E"/>
    <w:rsid w:val="00C73347"/>
    <w:rsid w:val="00C734FC"/>
    <w:rsid w:val="00C737E0"/>
    <w:rsid w:val="00C73D09"/>
    <w:rsid w:val="00C741A5"/>
    <w:rsid w:val="00C750FC"/>
    <w:rsid w:val="00C7787E"/>
    <w:rsid w:val="00C77C5D"/>
    <w:rsid w:val="00C806F3"/>
    <w:rsid w:val="00C8093C"/>
    <w:rsid w:val="00C81556"/>
    <w:rsid w:val="00C8163A"/>
    <w:rsid w:val="00C81A76"/>
    <w:rsid w:val="00C81DC3"/>
    <w:rsid w:val="00C820D0"/>
    <w:rsid w:val="00C82337"/>
    <w:rsid w:val="00C82953"/>
    <w:rsid w:val="00C82B5B"/>
    <w:rsid w:val="00C83852"/>
    <w:rsid w:val="00C845BE"/>
    <w:rsid w:val="00C84EC3"/>
    <w:rsid w:val="00C8544D"/>
    <w:rsid w:val="00C8590E"/>
    <w:rsid w:val="00C859E5"/>
    <w:rsid w:val="00C85C54"/>
    <w:rsid w:val="00C85EA7"/>
    <w:rsid w:val="00C8662C"/>
    <w:rsid w:val="00C86B68"/>
    <w:rsid w:val="00C912DF"/>
    <w:rsid w:val="00C91A31"/>
    <w:rsid w:val="00C922E9"/>
    <w:rsid w:val="00C9306A"/>
    <w:rsid w:val="00C937FC"/>
    <w:rsid w:val="00C93816"/>
    <w:rsid w:val="00C95C9B"/>
    <w:rsid w:val="00C95CDF"/>
    <w:rsid w:val="00C961FF"/>
    <w:rsid w:val="00C96207"/>
    <w:rsid w:val="00C96E5F"/>
    <w:rsid w:val="00C97417"/>
    <w:rsid w:val="00C97616"/>
    <w:rsid w:val="00C97F26"/>
    <w:rsid w:val="00CA0009"/>
    <w:rsid w:val="00CA0544"/>
    <w:rsid w:val="00CA2244"/>
    <w:rsid w:val="00CA29D9"/>
    <w:rsid w:val="00CA64CF"/>
    <w:rsid w:val="00CA6C32"/>
    <w:rsid w:val="00CA71F8"/>
    <w:rsid w:val="00CA72F7"/>
    <w:rsid w:val="00CA7336"/>
    <w:rsid w:val="00CA7B33"/>
    <w:rsid w:val="00CB0AFE"/>
    <w:rsid w:val="00CB0FC6"/>
    <w:rsid w:val="00CB1372"/>
    <w:rsid w:val="00CB21A5"/>
    <w:rsid w:val="00CB3005"/>
    <w:rsid w:val="00CB329C"/>
    <w:rsid w:val="00CB3CA5"/>
    <w:rsid w:val="00CB3DE0"/>
    <w:rsid w:val="00CB41B1"/>
    <w:rsid w:val="00CB44D3"/>
    <w:rsid w:val="00CB4DC4"/>
    <w:rsid w:val="00CB54C4"/>
    <w:rsid w:val="00CB59BA"/>
    <w:rsid w:val="00CB6382"/>
    <w:rsid w:val="00CB6737"/>
    <w:rsid w:val="00CC022C"/>
    <w:rsid w:val="00CC0B5E"/>
    <w:rsid w:val="00CC0C56"/>
    <w:rsid w:val="00CC146E"/>
    <w:rsid w:val="00CC16A5"/>
    <w:rsid w:val="00CC412E"/>
    <w:rsid w:val="00CC46E3"/>
    <w:rsid w:val="00CC475D"/>
    <w:rsid w:val="00CC4CC7"/>
    <w:rsid w:val="00CC5683"/>
    <w:rsid w:val="00CC66CF"/>
    <w:rsid w:val="00CC7058"/>
    <w:rsid w:val="00CD0208"/>
    <w:rsid w:val="00CD03B4"/>
    <w:rsid w:val="00CD0CE5"/>
    <w:rsid w:val="00CD2F2D"/>
    <w:rsid w:val="00CD3131"/>
    <w:rsid w:val="00CD44CC"/>
    <w:rsid w:val="00CD457C"/>
    <w:rsid w:val="00CD4C2E"/>
    <w:rsid w:val="00CD5517"/>
    <w:rsid w:val="00CD64D7"/>
    <w:rsid w:val="00CD6CC3"/>
    <w:rsid w:val="00CD70B9"/>
    <w:rsid w:val="00CE0968"/>
    <w:rsid w:val="00CE1524"/>
    <w:rsid w:val="00CE1FC4"/>
    <w:rsid w:val="00CE3563"/>
    <w:rsid w:val="00CE3800"/>
    <w:rsid w:val="00CE40DA"/>
    <w:rsid w:val="00CE510B"/>
    <w:rsid w:val="00CE646C"/>
    <w:rsid w:val="00CE6EB1"/>
    <w:rsid w:val="00CE7D0C"/>
    <w:rsid w:val="00CF0340"/>
    <w:rsid w:val="00CF0635"/>
    <w:rsid w:val="00CF17BD"/>
    <w:rsid w:val="00CF185C"/>
    <w:rsid w:val="00CF33C4"/>
    <w:rsid w:val="00CF34F2"/>
    <w:rsid w:val="00CF36E9"/>
    <w:rsid w:val="00CF3B63"/>
    <w:rsid w:val="00CF3DA2"/>
    <w:rsid w:val="00CF401A"/>
    <w:rsid w:val="00CF4084"/>
    <w:rsid w:val="00CF4313"/>
    <w:rsid w:val="00CF4EE4"/>
    <w:rsid w:val="00CF5019"/>
    <w:rsid w:val="00CF5235"/>
    <w:rsid w:val="00CF5626"/>
    <w:rsid w:val="00CF5727"/>
    <w:rsid w:val="00CF591D"/>
    <w:rsid w:val="00CF59A0"/>
    <w:rsid w:val="00CF7150"/>
    <w:rsid w:val="00D00057"/>
    <w:rsid w:val="00D01C43"/>
    <w:rsid w:val="00D02388"/>
    <w:rsid w:val="00D02509"/>
    <w:rsid w:val="00D02543"/>
    <w:rsid w:val="00D0267A"/>
    <w:rsid w:val="00D0437C"/>
    <w:rsid w:val="00D06AC1"/>
    <w:rsid w:val="00D06BC8"/>
    <w:rsid w:val="00D07001"/>
    <w:rsid w:val="00D0731C"/>
    <w:rsid w:val="00D11187"/>
    <w:rsid w:val="00D11781"/>
    <w:rsid w:val="00D1373D"/>
    <w:rsid w:val="00D142EB"/>
    <w:rsid w:val="00D147E2"/>
    <w:rsid w:val="00D14E40"/>
    <w:rsid w:val="00D15289"/>
    <w:rsid w:val="00D158FD"/>
    <w:rsid w:val="00D15A4B"/>
    <w:rsid w:val="00D15C07"/>
    <w:rsid w:val="00D169B1"/>
    <w:rsid w:val="00D208BF"/>
    <w:rsid w:val="00D20F1A"/>
    <w:rsid w:val="00D2203E"/>
    <w:rsid w:val="00D228E7"/>
    <w:rsid w:val="00D233AC"/>
    <w:rsid w:val="00D23A05"/>
    <w:rsid w:val="00D23A29"/>
    <w:rsid w:val="00D23A9C"/>
    <w:rsid w:val="00D23C45"/>
    <w:rsid w:val="00D24548"/>
    <w:rsid w:val="00D25A7A"/>
    <w:rsid w:val="00D2609A"/>
    <w:rsid w:val="00D2651E"/>
    <w:rsid w:val="00D27F8B"/>
    <w:rsid w:val="00D30606"/>
    <w:rsid w:val="00D30826"/>
    <w:rsid w:val="00D30E88"/>
    <w:rsid w:val="00D31AD9"/>
    <w:rsid w:val="00D3294A"/>
    <w:rsid w:val="00D32E93"/>
    <w:rsid w:val="00D33077"/>
    <w:rsid w:val="00D33D98"/>
    <w:rsid w:val="00D350D8"/>
    <w:rsid w:val="00D353B9"/>
    <w:rsid w:val="00D368B5"/>
    <w:rsid w:val="00D36C2C"/>
    <w:rsid w:val="00D36FC1"/>
    <w:rsid w:val="00D3769F"/>
    <w:rsid w:val="00D37E35"/>
    <w:rsid w:val="00D41B06"/>
    <w:rsid w:val="00D41ED7"/>
    <w:rsid w:val="00D424B6"/>
    <w:rsid w:val="00D4298A"/>
    <w:rsid w:val="00D429BA"/>
    <w:rsid w:val="00D42CDB"/>
    <w:rsid w:val="00D42F2E"/>
    <w:rsid w:val="00D43056"/>
    <w:rsid w:val="00D4328A"/>
    <w:rsid w:val="00D434B1"/>
    <w:rsid w:val="00D434D2"/>
    <w:rsid w:val="00D43943"/>
    <w:rsid w:val="00D45049"/>
    <w:rsid w:val="00D451B1"/>
    <w:rsid w:val="00D45D9E"/>
    <w:rsid w:val="00D45F23"/>
    <w:rsid w:val="00D463EA"/>
    <w:rsid w:val="00D464DD"/>
    <w:rsid w:val="00D46547"/>
    <w:rsid w:val="00D465A5"/>
    <w:rsid w:val="00D46AFA"/>
    <w:rsid w:val="00D46D8C"/>
    <w:rsid w:val="00D470A1"/>
    <w:rsid w:val="00D47D6B"/>
    <w:rsid w:val="00D47DFB"/>
    <w:rsid w:val="00D510B1"/>
    <w:rsid w:val="00D51BD6"/>
    <w:rsid w:val="00D51DF0"/>
    <w:rsid w:val="00D52596"/>
    <w:rsid w:val="00D52C4C"/>
    <w:rsid w:val="00D52CBC"/>
    <w:rsid w:val="00D530B8"/>
    <w:rsid w:val="00D53230"/>
    <w:rsid w:val="00D53A84"/>
    <w:rsid w:val="00D5448F"/>
    <w:rsid w:val="00D547A9"/>
    <w:rsid w:val="00D54CB1"/>
    <w:rsid w:val="00D559C9"/>
    <w:rsid w:val="00D57197"/>
    <w:rsid w:val="00D60324"/>
    <w:rsid w:val="00D603C9"/>
    <w:rsid w:val="00D60B1E"/>
    <w:rsid w:val="00D61178"/>
    <w:rsid w:val="00D6155C"/>
    <w:rsid w:val="00D61726"/>
    <w:rsid w:val="00D61BEA"/>
    <w:rsid w:val="00D61F27"/>
    <w:rsid w:val="00D61F99"/>
    <w:rsid w:val="00D620E0"/>
    <w:rsid w:val="00D6376F"/>
    <w:rsid w:val="00D63978"/>
    <w:rsid w:val="00D63C14"/>
    <w:rsid w:val="00D64CED"/>
    <w:rsid w:val="00D6538E"/>
    <w:rsid w:val="00D65817"/>
    <w:rsid w:val="00D659D2"/>
    <w:rsid w:val="00D660E3"/>
    <w:rsid w:val="00D67CA8"/>
    <w:rsid w:val="00D70F96"/>
    <w:rsid w:val="00D71CAB"/>
    <w:rsid w:val="00D725DD"/>
    <w:rsid w:val="00D72BB6"/>
    <w:rsid w:val="00D74ABB"/>
    <w:rsid w:val="00D761B2"/>
    <w:rsid w:val="00D764C8"/>
    <w:rsid w:val="00D76E47"/>
    <w:rsid w:val="00D76EE6"/>
    <w:rsid w:val="00D76FE8"/>
    <w:rsid w:val="00D803BB"/>
    <w:rsid w:val="00D808A4"/>
    <w:rsid w:val="00D818ED"/>
    <w:rsid w:val="00D81C41"/>
    <w:rsid w:val="00D82164"/>
    <w:rsid w:val="00D83276"/>
    <w:rsid w:val="00D8442E"/>
    <w:rsid w:val="00D85479"/>
    <w:rsid w:val="00D85966"/>
    <w:rsid w:val="00D85E0D"/>
    <w:rsid w:val="00D86007"/>
    <w:rsid w:val="00D864E2"/>
    <w:rsid w:val="00D871A0"/>
    <w:rsid w:val="00D8767D"/>
    <w:rsid w:val="00D908A4"/>
    <w:rsid w:val="00D90C08"/>
    <w:rsid w:val="00D91159"/>
    <w:rsid w:val="00D91195"/>
    <w:rsid w:val="00D915BF"/>
    <w:rsid w:val="00D946B6"/>
    <w:rsid w:val="00D95104"/>
    <w:rsid w:val="00D95E82"/>
    <w:rsid w:val="00D96801"/>
    <w:rsid w:val="00D96A6F"/>
    <w:rsid w:val="00D97376"/>
    <w:rsid w:val="00DA0AC8"/>
    <w:rsid w:val="00DA0C53"/>
    <w:rsid w:val="00DA25CE"/>
    <w:rsid w:val="00DA2B2D"/>
    <w:rsid w:val="00DA2C39"/>
    <w:rsid w:val="00DA30FF"/>
    <w:rsid w:val="00DA39D5"/>
    <w:rsid w:val="00DA3DCA"/>
    <w:rsid w:val="00DA4848"/>
    <w:rsid w:val="00DA49B2"/>
    <w:rsid w:val="00DA542B"/>
    <w:rsid w:val="00DA5625"/>
    <w:rsid w:val="00DA6DD3"/>
    <w:rsid w:val="00DA7004"/>
    <w:rsid w:val="00DA75B4"/>
    <w:rsid w:val="00DA762D"/>
    <w:rsid w:val="00DA7774"/>
    <w:rsid w:val="00DA7C78"/>
    <w:rsid w:val="00DA7C97"/>
    <w:rsid w:val="00DB0545"/>
    <w:rsid w:val="00DB132C"/>
    <w:rsid w:val="00DB228B"/>
    <w:rsid w:val="00DB243C"/>
    <w:rsid w:val="00DB4A07"/>
    <w:rsid w:val="00DB5C45"/>
    <w:rsid w:val="00DB6974"/>
    <w:rsid w:val="00DB6F74"/>
    <w:rsid w:val="00DB7087"/>
    <w:rsid w:val="00DB716F"/>
    <w:rsid w:val="00DB761E"/>
    <w:rsid w:val="00DB7981"/>
    <w:rsid w:val="00DC274E"/>
    <w:rsid w:val="00DC2B61"/>
    <w:rsid w:val="00DC36C4"/>
    <w:rsid w:val="00DC3F9E"/>
    <w:rsid w:val="00DC461A"/>
    <w:rsid w:val="00DC6110"/>
    <w:rsid w:val="00DC6760"/>
    <w:rsid w:val="00DC6BB8"/>
    <w:rsid w:val="00DC6E90"/>
    <w:rsid w:val="00DC7D25"/>
    <w:rsid w:val="00DD2D1D"/>
    <w:rsid w:val="00DD2F14"/>
    <w:rsid w:val="00DD2F8E"/>
    <w:rsid w:val="00DD4EAA"/>
    <w:rsid w:val="00DD5679"/>
    <w:rsid w:val="00DD58C3"/>
    <w:rsid w:val="00DD600F"/>
    <w:rsid w:val="00DD626B"/>
    <w:rsid w:val="00DD62FD"/>
    <w:rsid w:val="00DD6DF6"/>
    <w:rsid w:val="00DD75BA"/>
    <w:rsid w:val="00DD7869"/>
    <w:rsid w:val="00DD7A10"/>
    <w:rsid w:val="00DD7A66"/>
    <w:rsid w:val="00DE09FA"/>
    <w:rsid w:val="00DE2264"/>
    <w:rsid w:val="00DE46A4"/>
    <w:rsid w:val="00DE5106"/>
    <w:rsid w:val="00DE53E4"/>
    <w:rsid w:val="00DE6596"/>
    <w:rsid w:val="00DE71B0"/>
    <w:rsid w:val="00DE734B"/>
    <w:rsid w:val="00DE7F79"/>
    <w:rsid w:val="00DE7FFA"/>
    <w:rsid w:val="00DF03E1"/>
    <w:rsid w:val="00DF1C60"/>
    <w:rsid w:val="00DF1D1D"/>
    <w:rsid w:val="00DF1DE3"/>
    <w:rsid w:val="00DF203B"/>
    <w:rsid w:val="00DF2377"/>
    <w:rsid w:val="00DF25C3"/>
    <w:rsid w:val="00DF2910"/>
    <w:rsid w:val="00DF41A5"/>
    <w:rsid w:val="00DF4C4C"/>
    <w:rsid w:val="00DF50D0"/>
    <w:rsid w:val="00DF5503"/>
    <w:rsid w:val="00DF7D96"/>
    <w:rsid w:val="00E00E39"/>
    <w:rsid w:val="00E010AF"/>
    <w:rsid w:val="00E01A7A"/>
    <w:rsid w:val="00E03DD7"/>
    <w:rsid w:val="00E04194"/>
    <w:rsid w:val="00E06CB6"/>
    <w:rsid w:val="00E07B2B"/>
    <w:rsid w:val="00E07CBC"/>
    <w:rsid w:val="00E10378"/>
    <w:rsid w:val="00E105C0"/>
    <w:rsid w:val="00E107D1"/>
    <w:rsid w:val="00E10C0D"/>
    <w:rsid w:val="00E11289"/>
    <w:rsid w:val="00E124AC"/>
    <w:rsid w:val="00E12C44"/>
    <w:rsid w:val="00E13682"/>
    <w:rsid w:val="00E1475B"/>
    <w:rsid w:val="00E14B0A"/>
    <w:rsid w:val="00E154AA"/>
    <w:rsid w:val="00E178F0"/>
    <w:rsid w:val="00E17CB9"/>
    <w:rsid w:val="00E17E6D"/>
    <w:rsid w:val="00E20508"/>
    <w:rsid w:val="00E2138F"/>
    <w:rsid w:val="00E21C7C"/>
    <w:rsid w:val="00E2231A"/>
    <w:rsid w:val="00E22E6D"/>
    <w:rsid w:val="00E234E1"/>
    <w:rsid w:val="00E235A5"/>
    <w:rsid w:val="00E23C83"/>
    <w:rsid w:val="00E24604"/>
    <w:rsid w:val="00E25554"/>
    <w:rsid w:val="00E257B0"/>
    <w:rsid w:val="00E25C76"/>
    <w:rsid w:val="00E26270"/>
    <w:rsid w:val="00E27160"/>
    <w:rsid w:val="00E276E6"/>
    <w:rsid w:val="00E27892"/>
    <w:rsid w:val="00E27DB2"/>
    <w:rsid w:val="00E30222"/>
    <w:rsid w:val="00E3051D"/>
    <w:rsid w:val="00E31103"/>
    <w:rsid w:val="00E318D7"/>
    <w:rsid w:val="00E31B74"/>
    <w:rsid w:val="00E32407"/>
    <w:rsid w:val="00E334E8"/>
    <w:rsid w:val="00E33507"/>
    <w:rsid w:val="00E337CB"/>
    <w:rsid w:val="00E343D4"/>
    <w:rsid w:val="00E35350"/>
    <w:rsid w:val="00E36810"/>
    <w:rsid w:val="00E36F50"/>
    <w:rsid w:val="00E3748D"/>
    <w:rsid w:val="00E37806"/>
    <w:rsid w:val="00E4005A"/>
    <w:rsid w:val="00E40610"/>
    <w:rsid w:val="00E40944"/>
    <w:rsid w:val="00E40C4B"/>
    <w:rsid w:val="00E41845"/>
    <w:rsid w:val="00E41F5B"/>
    <w:rsid w:val="00E4286B"/>
    <w:rsid w:val="00E42D3A"/>
    <w:rsid w:val="00E430BD"/>
    <w:rsid w:val="00E4369F"/>
    <w:rsid w:val="00E43E2B"/>
    <w:rsid w:val="00E44C76"/>
    <w:rsid w:val="00E44CC0"/>
    <w:rsid w:val="00E45133"/>
    <w:rsid w:val="00E45925"/>
    <w:rsid w:val="00E460B1"/>
    <w:rsid w:val="00E460F7"/>
    <w:rsid w:val="00E46255"/>
    <w:rsid w:val="00E466ED"/>
    <w:rsid w:val="00E4681A"/>
    <w:rsid w:val="00E46E9D"/>
    <w:rsid w:val="00E47CC0"/>
    <w:rsid w:val="00E47ECF"/>
    <w:rsid w:val="00E501E1"/>
    <w:rsid w:val="00E51452"/>
    <w:rsid w:val="00E518F4"/>
    <w:rsid w:val="00E51984"/>
    <w:rsid w:val="00E51B13"/>
    <w:rsid w:val="00E52E08"/>
    <w:rsid w:val="00E53699"/>
    <w:rsid w:val="00E53BA1"/>
    <w:rsid w:val="00E54640"/>
    <w:rsid w:val="00E54C25"/>
    <w:rsid w:val="00E54CCC"/>
    <w:rsid w:val="00E556C4"/>
    <w:rsid w:val="00E56204"/>
    <w:rsid w:val="00E56C59"/>
    <w:rsid w:val="00E5722D"/>
    <w:rsid w:val="00E57EA0"/>
    <w:rsid w:val="00E57EE5"/>
    <w:rsid w:val="00E60951"/>
    <w:rsid w:val="00E60FB8"/>
    <w:rsid w:val="00E6159D"/>
    <w:rsid w:val="00E621B7"/>
    <w:rsid w:val="00E63E85"/>
    <w:rsid w:val="00E64417"/>
    <w:rsid w:val="00E64DBA"/>
    <w:rsid w:val="00E652DE"/>
    <w:rsid w:val="00E656A7"/>
    <w:rsid w:val="00E65E9C"/>
    <w:rsid w:val="00E65FB9"/>
    <w:rsid w:val="00E660E0"/>
    <w:rsid w:val="00E66210"/>
    <w:rsid w:val="00E666D4"/>
    <w:rsid w:val="00E66D35"/>
    <w:rsid w:val="00E66FD0"/>
    <w:rsid w:val="00E67CD8"/>
    <w:rsid w:val="00E67CE6"/>
    <w:rsid w:val="00E70452"/>
    <w:rsid w:val="00E706F4"/>
    <w:rsid w:val="00E71208"/>
    <w:rsid w:val="00E7142A"/>
    <w:rsid w:val="00E72220"/>
    <w:rsid w:val="00E7287F"/>
    <w:rsid w:val="00E7371E"/>
    <w:rsid w:val="00E7498B"/>
    <w:rsid w:val="00E74DB6"/>
    <w:rsid w:val="00E74EAB"/>
    <w:rsid w:val="00E7546A"/>
    <w:rsid w:val="00E755CE"/>
    <w:rsid w:val="00E76F05"/>
    <w:rsid w:val="00E7736A"/>
    <w:rsid w:val="00E77377"/>
    <w:rsid w:val="00E77C51"/>
    <w:rsid w:val="00E77CB3"/>
    <w:rsid w:val="00E803B3"/>
    <w:rsid w:val="00E80D9E"/>
    <w:rsid w:val="00E81314"/>
    <w:rsid w:val="00E82345"/>
    <w:rsid w:val="00E835E8"/>
    <w:rsid w:val="00E848A7"/>
    <w:rsid w:val="00E868A6"/>
    <w:rsid w:val="00E905A5"/>
    <w:rsid w:val="00E907C4"/>
    <w:rsid w:val="00E909AD"/>
    <w:rsid w:val="00E90F0C"/>
    <w:rsid w:val="00E91C62"/>
    <w:rsid w:val="00E93147"/>
    <w:rsid w:val="00E93CF5"/>
    <w:rsid w:val="00E93F9F"/>
    <w:rsid w:val="00E95315"/>
    <w:rsid w:val="00E95BE6"/>
    <w:rsid w:val="00E95EEC"/>
    <w:rsid w:val="00E96013"/>
    <w:rsid w:val="00E96C70"/>
    <w:rsid w:val="00EA0634"/>
    <w:rsid w:val="00EA0A7E"/>
    <w:rsid w:val="00EA14B5"/>
    <w:rsid w:val="00EA1C7F"/>
    <w:rsid w:val="00EA1DF6"/>
    <w:rsid w:val="00EA241F"/>
    <w:rsid w:val="00EA3AF4"/>
    <w:rsid w:val="00EA3DA7"/>
    <w:rsid w:val="00EA4868"/>
    <w:rsid w:val="00EA5AF7"/>
    <w:rsid w:val="00EA6517"/>
    <w:rsid w:val="00EA71E0"/>
    <w:rsid w:val="00EA7444"/>
    <w:rsid w:val="00EB00B1"/>
    <w:rsid w:val="00EB0349"/>
    <w:rsid w:val="00EB202B"/>
    <w:rsid w:val="00EB355E"/>
    <w:rsid w:val="00EB4961"/>
    <w:rsid w:val="00EB4F35"/>
    <w:rsid w:val="00EB539E"/>
    <w:rsid w:val="00EB5F4D"/>
    <w:rsid w:val="00EB6C6D"/>
    <w:rsid w:val="00EB6EC9"/>
    <w:rsid w:val="00EC01D5"/>
    <w:rsid w:val="00EC0255"/>
    <w:rsid w:val="00EC19C5"/>
    <w:rsid w:val="00EC427C"/>
    <w:rsid w:val="00EC4ACC"/>
    <w:rsid w:val="00EC4FA2"/>
    <w:rsid w:val="00EC4FC7"/>
    <w:rsid w:val="00EC5AFF"/>
    <w:rsid w:val="00EC5BEB"/>
    <w:rsid w:val="00EC6425"/>
    <w:rsid w:val="00EC6B1B"/>
    <w:rsid w:val="00EC7459"/>
    <w:rsid w:val="00EC74E6"/>
    <w:rsid w:val="00ED0513"/>
    <w:rsid w:val="00ED053E"/>
    <w:rsid w:val="00ED0FA8"/>
    <w:rsid w:val="00ED2978"/>
    <w:rsid w:val="00ED2B7B"/>
    <w:rsid w:val="00ED2D55"/>
    <w:rsid w:val="00ED30EC"/>
    <w:rsid w:val="00ED37AA"/>
    <w:rsid w:val="00ED3D64"/>
    <w:rsid w:val="00ED3D9C"/>
    <w:rsid w:val="00ED5751"/>
    <w:rsid w:val="00ED5E08"/>
    <w:rsid w:val="00ED5EFE"/>
    <w:rsid w:val="00ED6401"/>
    <w:rsid w:val="00ED64B4"/>
    <w:rsid w:val="00ED66B3"/>
    <w:rsid w:val="00ED681A"/>
    <w:rsid w:val="00ED6CEA"/>
    <w:rsid w:val="00ED7120"/>
    <w:rsid w:val="00ED79BF"/>
    <w:rsid w:val="00ED7BD8"/>
    <w:rsid w:val="00EE0672"/>
    <w:rsid w:val="00EE0AFB"/>
    <w:rsid w:val="00EE2FD3"/>
    <w:rsid w:val="00EE5032"/>
    <w:rsid w:val="00EE5D38"/>
    <w:rsid w:val="00EE6B0D"/>
    <w:rsid w:val="00EE6FA3"/>
    <w:rsid w:val="00EE745C"/>
    <w:rsid w:val="00EF0DE0"/>
    <w:rsid w:val="00EF0EEA"/>
    <w:rsid w:val="00EF130D"/>
    <w:rsid w:val="00EF182D"/>
    <w:rsid w:val="00EF1CEF"/>
    <w:rsid w:val="00EF1F0D"/>
    <w:rsid w:val="00EF2019"/>
    <w:rsid w:val="00EF27BA"/>
    <w:rsid w:val="00EF28C6"/>
    <w:rsid w:val="00EF3B2A"/>
    <w:rsid w:val="00EF3F27"/>
    <w:rsid w:val="00EF4704"/>
    <w:rsid w:val="00EF48DC"/>
    <w:rsid w:val="00EF4CBC"/>
    <w:rsid w:val="00EF5033"/>
    <w:rsid w:val="00EF60C3"/>
    <w:rsid w:val="00EF68DA"/>
    <w:rsid w:val="00EF6F26"/>
    <w:rsid w:val="00EF716A"/>
    <w:rsid w:val="00EF745D"/>
    <w:rsid w:val="00F0023B"/>
    <w:rsid w:val="00F00736"/>
    <w:rsid w:val="00F00936"/>
    <w:rsid w:val="00F01616"/>
    <w:rsid w:val="00F0235A"/>
    <w:rsid w:val="00F030F0"/>
    <w:rsid w:val="00F036DF"/>
    <w:rsid w:val="00F03AAC"/>
    <w:rsid w:val="00F05774"/>
    <w:rsid w:val="00F06DDE"/>
    <w:rsid w:val="00F07736"/>
    <w:rsid w:val="00F0786F"/>
    <w:rsid w:val="00F10272"/>
    <w:rsid w:val="00F1035F"/>
    <w:rsid w:val="00F10D23"/>
    <w:rsid w:val="00F11B16"/>
    <w:rsid w:val="00F12A85"/>
    <w:rsid w:val="00F136C0"/>
    <w:rsid w:val="00F13A8D"/>
    <w:rsid w:val="00F14003"/>
    <w:rsid w:val="00F149A0"/>
    <w:rsid w:val="00F14F2F"/>
    <w:rsid w:val="00F14FC7"/>
    <w:rsid w:val="00F159BD"/>
    <w:rsid w:val="00F16518"/>
    <w:rsid w:val="00F16895"/>
    <w:rsid w:val="00F20078"/>
    <w:rsid w:val="00F2084C"/>
    <w:rsid w:val="00F20BA7"/>
    <w:rsid w:val="00F20D24"/>
    <w:rsid w:val="00F20E0F"/>
    <w:rsid w:val="00F21049"/>
    <w:rsid w:val="00F21873"/>
    <w:rsid w:val="00F22254"/>
    <w:rsid w:val="00F22476"/>
    <w:rsid w:val="00F228E5"/>
    <w:rsid w:val="00F22A27"/>
    <w:rsid w:val="00F22BA4"/>
    <w:rsid w:val="00F23035"/>
    <w:rsid w:val="00F23130"/>
    <w:rsid w:val="00F23281"/>
    <w:rsid w:val="00F232CF"/>
    <w:rsid w:val="00F24647"/>
    <w:rsid w:val="00F2534A"/>
    <w:rsid w:val="00F256E4"/>
    <w:rsid w:val="00F25F54"/>
    <w:rsid w:val="00F2692D"/>
    <w:rsid w:val="00F269AA"/>
    <w:rsid w:val="00F3104A"/>
    <w:rsid w:val="00F316D0"/>
    <w:rsid w:val="00F3172D"/>
    <w:rsid w:val="00F31D15"/>
    <w:rsid w:val="00F33523"/>
    <w:rsid w:val="00F33E86"/>
    <w:rsid w:val="00F340DD"/>
    <w:rsid w:val="00F342BD"/>
    <w:rsid w:val="00F34D52"/>
    <w:rsid w:val="00F36A2E"/>
    <w:rsid w:val="00F374FC"/>
    <w:rsid w:val="00F375CF"/>
    <w:rsid w:val="00F37920"/>
    <w:rsid w:val="00F400D6"/>
    <w:rsid w:val="00F40130"/>
    <w:rsid w:val="00F40621"/>
    <w:rsid w:val="00F4077D"/>
    <w:rsid w:val="00F412B3"/>
    <w:rsid w:val="00F41D0E"/>
    <w:rsid w:val="00F42A61"/>
    <w:rsid w:val="00F440A7"/>
    <w:rsid w:val="00F44552"/>
    <w:rsid w:val="00F44E22"/>
    <w:rsid w:val="00F45D8B"/>
    <w:rsid w:val="00F46685"/>
    <w:rsid w:val="00F46CEE"/>
    <w:rsid w:val="00F47753"/>
    <w:rsid w:val="00F50628"/>
    <w:rsid w:val="00F52177"/>
    <w:rsid w:val="00F52CD4"/>
    <w:rsid w:val="00F52DCF"/>
    <w:rsid w:val="00F52DD2"/>
    <w:rsid w:val="00F53FCB"/>
    <w:rsid w:val="00F54484"/>
    <w:rsid w:val="00F547F7"/>
    <w:rsid w:val="00F54EF7"/>
    <w:rsid w:val="00F5530F"/>
    <w:rsid w:val="00F5543E"/>
    <w:rsid w:val="00F5696B"/>
    <w:rsid w:val="00F56E67"/>
    <w:rsid w:val="00F57723"/>
    <w:rsid w:val="00F5789F"/>
    <w:rsid w:val="00F601BA"/>
    <w:rsid w:val="00F60465"/>
    <w:rsid w:val="00F60D5A"/>
    <w:rsid w:val="00F6107D"/>
    <w:rsid w:val="00F641F7"/>
    <w:rsid w:val="00F64522"/>
    <w:rsid w:val="00F64716"/>
    <w:rsid w:val="00F64865"/>
    <w:rsid w:val="00F65D01"/>
    <w:rsid w:val="00F667B1"/>
    <w:rsid w:val="00F673B2"/>
    <w:rsid w:val="00F67A68"/>
    <w:rsid w:val="00F719B4"/>
    <w:rsid w:val="00F71F0A"/>
    <w:rsid w:val="00F72249"/>
    <w:rsid w:val="00F72B85"/>
    <w:rsid w:val="00F72DF1"/>
    <w:rsid w:val="00F73B58"/>
    <w:rsid w:val="00F73D4B"/>
    <w:rsid w:val="00F74238"/>
    <w:rsid w:val="00F7454C"/>
    <w:rsid w:val="00F75490"/>
    <w:rsid w:val="00F768C8"/>
    <w:rsid w:val="00F77B5A"/>
    <w:rsid w:val="00F77B73"/>
    <w:rsid w:val="00F80BDE"/>
    <w:rsid w:val="00F80E28"/>
    <w:rsid w:val="00F81D37"/>
    <w:rsid w:val="00F81DA4"/>
    <w:rsid w:val="00F82386"/>
    <w:rsid w:val="00F8260E"/>
    <w:rsid w:val="00F83819"/>
    <w:rsid w:val="00F83F4C"/>
    <w:rsid w:val="00F83FB6"/>
    <w:rsid w:val="00F84447"/>
    <w:rsid w:val="00F85796"/>
    <w:rsid w:val="00F85E0B"/>
    <w:rsid w:val="00F902D0"/>
    <w:rsid w:val="00F902F3"/>
    <w:rsid w:val="00F90A4C"/>
    <w:rsid w:val="00F92068"/>
    <w:rsid w:val="00F92372"/>
    <w:rsid w:val="00F924E5"/>
    <w:rsid w:val="00F928AF"/>
    <w:rsid w:val="00F93FDA"/>
    <w:rsid w:val="00F95429"/>
    <w:rsid w:val="00F95AD7"/>
    <w:rsid w:val="00F97741"/>
    <w:rsid w:val="00FA0420"/>
    <w:rsid w:val="00FA0D43"/>
    <w:rsid w:val="00FA1604"/>
    <w:rsid w:val="00FA1E82"/>
    <w:rsid w:val="00FA1FAC"/>
    <w:rsid w:val="00FA2AB0"/>
    <w:rsid w:val="00FA384A"/>
    <w:rsid w:val="00FA3F7A"/>
    <w:rsid w:val="00FA47ED"/>
    <w:rsid w:val="00FA49FC"/>
    <w:rsid w:val="00FA61E8"/>
    <w:rsid w:val="00FA7136"/>
    <w:rsid w:val="00FA7436"/>
    <w:rsid w:val="00FA760E"/>
    <w:rsid w:val="00FA7DA8"/>
    <w:rsid w:val="00FA7EC9"/>
    <w:rsid w:val="00FB0568"/>
    <w:rsid w:val="00FB2374"/>
    <w:rsid w:val="00FB25A4"/>
    <w:rsid w:val="00FB2BB1"/>
    <w:rsid w:val="00FB300F"/>
    <w:rsid w:val="00FB428F"/>
    <w:rsid w:val="00FB46D2"/>
    <w:rsid w:val="00FB53C6"/>
    <w:rsid w:val="00FB610E"/>
    <w:rsid w:val="00FC23F4"/>
    <w:rsid w:val="00FC26F9"/>
    <w:rsid w:val="00FC2DEF"/>
    <w:rsid w:val="00FC3EAA"/>
    <w:rsid w:val="00FC4274"/>
    <w:rsid w:val="00FC442C"/>
    <w:rsid w:val="00FD0635"/>
    <w:rsid w:val="00FD0B33"/>
    <w:rsid w:val="00FD0FD1"/>
    <w:rsid w:val="00FD1108"/>
    <w:rsid w:val="00FD11FB"/>
    <w:rsid w:val="00FD171E"/>
    <w:rsid w:val="00FD1C7C"/>
    <w:rsid w:val="00FD1F4E"/>
    <w:rsid w:val="00FD2776"/>
    <w:rsid w:val="00FD27EC"/>
    <w:rsid w:val="00FD28F7"/>
    <w:rsid w:val="00FD2E9B"/>
    <w:rsid w:val="00FD355B"/>
    <w:rsid w:val="00FD3E94"/>
    <w:rsid w:val="00FD4597"/>
    <w:rsid w:val="00FD4693"/>
    <w:rsid w:val="00FD59B5"/>
    <w:rsid w:val="00FD5C27"/>
    <w:rsid w:val="00FD68A6"/>
    <w:rsid w:val="00FD754E"/>
    <w:rsid w:val="00FE0054"/>
    <w:rsid w:val="00FE036E"/>
    <w:rsid w:val="00FE0541"/>
    <w:rsid w:val="00FE1DB6"/>
    <w:rsid w:val="00FE2D44"/>
    <w:rsid w:val="00FE2F72"/>
    <w:rsid w:val="00FE315E"/>
    <w:rsid w:val="00FE3F5D"/>
    <w:rsid w:val="00FE4CE7"/>
    <w:rsid w:val="00FE5098"/>
    <w:rsid w:val="00FE592B"/>
    <w:rsid w:val="00FE5B26"/>
    <w:rsid w:val="00FE68A3"/>
    <w:rsid w:val="00FE69F0"/>
    <w:rsid w:val="00FE6E68"/>
    <w:rsid w:val="00FE6F27"/>
    <w:rsid w:val="00FE6F3C"/>
    <w:rsid w:val="00FE7322"/>
    <w:rsid w:val="00FF0C1C"/>
    <w:rsid w:val="00FF1389"/>
    <w:rsid w:val="00FF1D3C"/>
    <w:rsid w:val="00FF2136"/>
    <w:rsid w:val="00FF23FE"/>
    <w:rsid w:val="00FF2C8F"/>
    <w:rsid w:val="00FF32F5"/>
    <w:rsid w:val="00FF4405"/>
    <w:rsid w:val="00FF577B"/>
    <w:rsid w:val="00FF6F99"/>
    <w:rsid w:val="00FF764A"/>
    <w:rsid w:val="00FF7CE3"/>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C34BB0F7-E190-4BA2-98B3-4D49AD4B50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he-IL"/>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26270"/>
    <w:pPr>
      <w:spacing w:after="80"/>
      <w:jc w:val="both"/>
    </w:pPr>
    <w:rPr>
      <w:lang w:bidi="ar-SA"/>
    </w:rPr>
  </w:style>
  <w:style w:type="paragraph" w:styleId="Heading1">
    <w:name w:val="heading 1"/>
    <w:basedOn w:val="Normal"/>
    <w:next w:val="Normal"/>
    <w:qFormat/>
    <w:rsid w:val="00125B81"/>
    <w:pPr>
      <w:keepNext/>
      <w:numPr>
        <w:numId w:val="6"/>
      </w:numPr>
      <w:tabs>
        <w:tab w:val="left" w:leader="dot" w:pos="2160"/>
      </w:tabs>
      <w:spacing w:before="360" w:after="120"/>
      <w:outlineLvl w:val="0"/>
    </w:pPr>
    <w:rPr>
      <w:rFonts w:ascii="Arial" w:hAnsi="Arial"/>
      <w:b/>
      <w:sz w:val="32"/>
    </w:rPr>
  </w:style>
  <w:style w:type="paragraph" w:styleId="Heading2">
    <w:name w:val="heading 2"/>
    <w:aliases w:val="h2,2nd level,H2,2,Header 2"/>
    <w:basedOn w:val="Normal"/>
    <w:next w:val="Normal"/>
    <w:qFormat/>
    <w:rsid w:val="00125B81"/>
    <w:pPr>
      <w:keepNext/>
      <w:numPr>
        <w:ilvl w:val="1"/>
        <w:numId w:val="6"/>
      </w:numPr>
      <w:tabs>
        <w:tab w:val="left" w:leader="dot" w:pos="2160"/>
      </w:tabs>
      <w:spacing w:before="240" w:after="120"/>
      <w:outlineLvl w:val="1"/>
    </w:pPr>
    <w:rPr>
      <w:rFonts w:ascii="Arial" w:hAnsi="Arial"/>
      <w:b/>
      <w:sz w:val="28"/>
    </w:rPr>
  </w:style>
  <w:style w:type="paragraph" w:styleId="Heading3">
    <w:name w:val="heading 3"/>
    <w:basedOn w:val="Normal"/>
    <w:next w:val="Normal"/>
    <w:qFormat/>
    <w:rsid w:val="00125B81"/>
    <w:pPr>
      <w:keepNext/>
      <w:numPr>
        <w:ilvl w:val="2"/>
        <w:numId w:val="6"/>
      </w:numPr>
      <w:tabs>
        <w:tab w:val="left" w:leader="dot" w:pos="2160"/>
      </w:tabs>
      <w:spacing w:before="240" w:after="120"/>
      <w:outlineLvl w:val="2"/>
    </w:pPr>
    <w:rPr>
      <w:rFonts w:ascii="Arial" w:hAnsi="Arial"/>
      <w:b/>
      <w:sz w:val="24"/>
    </w:rPr>
  </w:style>
  <w:style w:type="paragraph" w:styleId="Heading4">
    <w:name w:val="heading 4"/>
    <w:basedOn w:val="Normal"/>
    <w:next w:val="Normal"/>
    <w:autoRedefine/>
    <w:qFormat/>
    <w:rsid w:val="00CF33C4"/>
    <w:pPr>
      <w:keepNext/>
      <w:numPr>
        <w:numId w:val="7"/>
      </w:numPr>
      <w:tabs>
        <w:tab w:val="left" w:leader="dot" w:pos="2160"/>
      </w:tabs>
      <w:spacing w:before="120" w:after="120"/>
      <w:outlineLvl w:val="3"/>
    </w:pPr>
    <w:rPr>
      <w:rFonts w:ascii="Arial" w:hAnsi="Arial"/>
      <w:b/>
      <w:sz w:val="22"/>
    </w:rPr>
  </w:style>
  <w:style w:type="paragraph" w:styleId="Heading5">
    <w:name w:val="heading 5"/>
    <w:basedOn w:val="Normal"/>
    <w:next w:val="Normal"/>
    <w:qFormat/>
    <w:rsid w:val="00125B81"/>
    <w:pPr>
      <w:numPr>
        <w:ilvl w:val="4"/>
        <w:numId w:val="6"/>
      </w:numPr>
      <w:tabs>
        <w:tab w:val="left" w:leader="dot" w:pos="2160"/>
      </w:tabs>
      <w:spacing w:before="80"/>
      <w:outlineLvl w:val="4"/>
    </w:pPr>
    <w:rPr>
      <w:rFonts w:ascii="Arial" w:hAnsi="Arial"/>
      <w:sz w:val="19"/>
    </w:rPr>
  </w:style>
  <w:style w:type="paragraph" w:styleId="Heading6">
    <w:name w:val="heading 6"/>
    <w:basedOn w:val="Normal"/>
    <w:next w:val="Normal"/>
    <w:qFormat/>
    <w:rsid w:val="00125B81"/>
    <w:pPr>
      <w:numPr>
        <w:ilvl w:val="5"/>
        <w:numId w:val="6"/>
      </w:numPr>
      <w:tabs>
        <w:tab w:val="left" w:leader="dot" w:pos="2160"/>
      </w:tabs>
      <w:spacing w:before="240" w:after="60"/>
      <w:outlineLvl w:val="5"/>
    </w:pPr>
    <w:rPr>
      <w:rFonts w:ascii="Arial" w:hAnsi="Arial"/>
      <w:i/>
      <w:sz w:val="22"/>
    </w:rPr>
  </w:style>
  <w:style w:type="paragraph" w:styleId="Heading7">
    <w:name w:val="heading 7"/>
    <w:basedOn w:val="Normal"/>
    <w:next w:val="Normal"/>
    <w:qFormat/>
    <w:rsid w:val="00125B81"/>
    <w:pPr>
      <w:numPr>
        <w:ilvl w:val="6"/>
        <w:numId w:val="6"/>
      </w:numPr>
      <w:tabs>
        <w:tab w:val="left" w:leader="dot" w:pos="2160"/>
      </w:tabs>
      <w:spacing w:before="240" w:after="60"/>
      <w:outlineLvl w:val="6"/>
    </w:pPr>
    <w:rPr>
      <w:rFonts w:ascii="Arial" w:hAnsi="Arial"/>
      <w:sz w:val="19"/>
    </w:rPr>
  </w:style>
  <w:style w:type="paragraph" w:styleId="Heading8">
    <w:name w:val="heading 8"/>
    <w:basedOn w:val="Normal"/>
    <w:next w:val="Normal"/>
    <w:qFormat/>
    <w:rsid w:val="00125B81"/>
    <w:pPr>
      <w:numPr>
        <w:ilvl w:val="7"/>
        <w:numId w:val="6"/>
      </w:numPr>
      <w:tabs>
        <w:tab w:val="left" w:leader="dot" w:pos="2160"/>
      </w:tabs>
      <w:spacing w:before="240" w:after="60"/>
      <w:outlineLvl w:val="7"/>
    </w:pPr>
    <w:rPr>
      <w:rFonts w:ascii="Arial" w:hAnsi="Arial"/>
      <w:i/>
      <w:sz w:val="19"/>
    </w:rPr>
  </w:style>
  <w:style w:type="paragraph" w:styleId="Heading9">
    <w:name w:val="heading 9"/>
    <w:basedOn w:val="Normal"/>
    <w:next w:val="Normal"/>
    <w:qFormat/>
    <w:rsid w:val="00125B81"/>
    <w:pPr>
      <w:numPr>
        <w:ilvl w:val="8"/>
        <w:numId w:val="6"/>
      </w:numPr>
      <w:tabs>
        <w:tab w:val="left" w:leader="dot" w:pos="2160"/>
      </w:tabs>
      <w:spacing w:before="240" w:after="60"/>
      <w:outlineLvl w:val="8"/>
    </w:pPr>
    <w:rPr>
      <w:rFonts w:ascii="Arial" w:hAnsi="Arial"/>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
    <w:name w:val="List Bullet"/>
    <w:basedOn w:val="Normal"/>
    <w:autoRedefine/>
    <w:rsid w:val="00125B81"/>
    <w:pPr>
      <w:numPr>
        <w:numId w:val="5"/>
      </w:numPr>
      <w:tabs>
        <w:tab w:val="left" w:pos="4860"/>
      </w:tabs>
      <w:spacing w:before="80"/>
    </w:pPr>
  </w:style>
  <w:style w:type="paragraph" w:styleId="TOC1">
    <w:name w:val="toc 1"/>
    <w:basedOn w:val="Normal"/>
    <w:next w:val="Normal"/>
    <w:autoRedefine/>
    <w:uiPriority w:val="39"/>
    <w:rsid w:val="00125B81"/>
    <w:pPr>
      <w:spacing w:before="120" w:after="120"/>
      <w:jc w:val="left"/>
    </w:pPr>
    <w:rPr>
      <w:b/>
      <w:bCs/>
      <w:caps/>
      <w:szCs w:val="24"/>
    </w:rPr>
  </w:style>
  <w:style w:type="paragraph" w:styleId="TOC2">
    <w:name w:val="toc 2"/>
    <w:basedOn w:val="Normal"/>
    <w:next w:val="Normal"/>
    <w:autoRedefine/>
    <w:uiPriority w:val="39"/>
    <w:rsid w:val="00125B81"/>
    <w:pPr>
      <w:spacing w:after="0"/>
      <w:ind w:left="200"/>
      <w:jc w:val="left"/>
    </w:pPr>
    <w:rPr>
      <w:smallCaps/>
      <w:szCs w:val="24"/>
    </w:rPr>
  </w:style>
  <w:style w:type="character" w:customStyle="1" w:styleId="Typewriter">
    <w:name w:val="Typewriter"/>
    <w:rsid w:val="00125B81"/>
    <w:rPr>
      <w:rFonts w:ascii="Times New Roman" w:hAnsi="Times New Roman"/>
      <w:dstrike w:val="0"/>
      <w:color w:val="auto"/>
      <w:sz w:val="20"/>
      <w:bdr w:val="none" w:sz="0" w:space="0" w:color="auto"/>
      <w:vertAlign w:val="baseline"/>
    </w:rPr>
  </w:style>
  <w:style w:type="paragraph" w:styleId="BodyText">
    <w:name w:val="Body Text"/>
    <w:basedOn w:val="Normal"/>
    <w:link w:val="BodyTextChar"/>
    <w:rsid w:val="00125B81"/>
    <w:pPr>
      <w:tabs>
        <w:tab w:val="left" w:leader="dot" w:pos="2160"/>
      </w:tabs>
      <w:spacing w:after="120"/>
    </w:pPr>
  </w:style>
  <w:style w:type="paragraph" w:styleId="Footer">
    <w:name w:val="footer"/>
    <w:basedOn w:val="Normal"/>
    <w:link w:val="FooterChar"/>
    <w:autoRedefine/>
    <w:uiPriority w:val="99"/>
    <w:rsid w:val="00125B81"/>
    <w:pPr>
      <w:pBdr>
        <w:top w:val="single" w:sz="6" w:space="1" w:color="auto"/>
      </w:pBdr>
      <w:shd w:val="clear" w:color="auto" w:fill="808080"/>
      <w:tabs>
        <w:tab w:val="center" w:pos="4680"/>
        <w:tab w:val="right" w:pos="9360"/>
      </w:tabs>
      <w:spacing w:after="0"/>
    </w:pPr>
    <w:rPr>
      <w:color w:val="FFFFFF"/>
      <w:sz w:val="18"/>
    </w:rPr>
  </w:style>
  <w:style w:type="character" w:styleId="PageNumber">
    <w:name w:val="page number"/>
    <w:basedOn w:val="DefaultParagraphFont"/>
    <w:rsid w:val="00125B81"/>
  </w:style>
  <w:style w:type="paragraph" w:styleId="List">
    <w:name w:val="List"/>
    <w:basedOn w:val="Normal"/>
    <w:rsid w:val="00125B81"/>
    <w:pPr>
      <w:numPr>
        <w:numId w:val="4"/>
      </w:numPr>
    </w:pPr>
  </w:style>
  <w:style w:type="paragraph" w:styleId="PlainText">
    <w:name w:val="Plain Text"/>
    <w:basedOn w:val="Normal"/>
    <w:rsid w:val="00125B81"/>
  </w:style>
  <w:style w:type="paragraph" w:customStyle="1" w:styleId="Lb2">
    <w:name w:val="Lb2"/>
    <w:basedOn w:val="Normal"/>
    <w:rsid w:val="00125B81"/>
    <w:pPr>
      <w:numPr>
        <w:numId w:val="1"/>
      </w:numPr>
    </w:pPr>
  </w:style>
  <w:style w:type="paragraph" w:styleId="BodyTextIndent">
    <w:name w:val="Body Text Indent"/>
    <w:basedOn w:val="Normal"/>
    <w:rsid w:val="00125B81"/>
    <w:pPr>
      <w:spacing w:after="120"/>
      <w:ind w:left="360"/>
    </w:pPr>
  </w:style>
  <w:style w:type="paragraph" w:styleId="Caption">
    <w:name w:val="caption"/>
    <w:aliases w:val="Head 3"/>
    <w:basedOn w:val="Normal"/>
    <w:next w:val="Normal"/>
    <w:qFormat/>
    <w:rsid w:val="00125B81"/>
    <w:pPr>
      <w:spacing w:before="120" w:after="120"/>
      <w:jc w:val="center"/>
    </w:pPr>
    <w:rPr>
      <w:b/>
    </w:rPr>
  </w:style>
  <w:style w:type="paragraph" w:styleId="BodyText2">
    <w:name w:val="Body Text 2"/>
    <w:basedOn w:val="Normal"/>
    <w:rsid w:val="00125B81"/>
    <w:pPr>
      <w:spacing w:after="120"/>
    </w:pPr>
    <w:rPr>
      <w:sz w:val="16"/>
    </w:rPr>
  </w:style>
  <w:style w:type="paragraph" w:styleId="TOC3">
    <w:name w:val="toc 3"/>
    <w:basedOn w:val="Normal"/>
    <w:next w:val="Normal"/>
    <w:autoRedefine/>
    <w:uiPriority w:val="39"/>
    <w:rsid w:val="00125B81"/>
    <w:pPr>
      <w:spacing w:after="0"/>
      <w:ind w:left="400"/>
      <w:jc w:val="left"/>
    </w:pPr>
    <w:rPr>
      <w:i/>
      <w:iCs/>
      <w:szCs w:val="24"/>
    </w:rPr>
  </w:style>
  <w:style w:type="paragraph" w:styleId="TOC4">
    <w:name w:val="toc 4"/>
    <w:basedOn w:val="Normal"/>
    <w:next w:val="Normal"/>
    <w:autoRedefine/>
    <w:semiHidden/>
    <w:rsid w:val="00125B81"/>
    <w:pPr>
      <w:spacing w:after="0"/>
      <w:ind w:left="600"/>
      <w:jc w:val="left"/>
    </w:pPr>
    <w:rPr>
      <w:sz w:val="18"/>
      <w:szCs w:val="21"/>
    </w:rPr>
  </w:style>
  <w:style w:type="paragraph" w:styleId="TOC5">
    <w:name w:val="toc 5"/>
    <w:basedOn w:val="Normal"/>
    <w:next w:val="Normal"/>
    <w:autoRedefine/>
    <w:semiHidden/>
    <w:rsid w:val="00125B81"/>
    <w:pPr>
      <w:spacing w:after="0"/>
      <w:ind w:left="800"/>
      <w:jc w:val="left"/>
    </w:pPr>
    <w:rPr>
      <w:sz w:val="18"/>
      <w:szCs w:val="21"/>
    </w:rPr>
  </w:style>
  <w:style w:type="paragraph" w:styleId="TOC6">
    <w:name w:val="toc 6"/>
    <w:basedOn w:val="Normal"/>
    <w:next w:val="Normal"/>
    <w:autoRedefine/>
    <w:semiHidden/>
    <w:rsid w:val="00125B81"/>
    <w:pPr>
      <w:spacing w:after="0"/>
      <w:ind w:left="1000"/>
      <w:jc w:val="left"/>
    </w:pPr>
    <w:rPr>
      <w:sz w:val="18"/>
      <w:szCs w:val="21"/>
    </w:rPr>
  </w:style>
  <w:style w:type="paragraph" w:styleId="TOC7">
    <w:name w:val="toc 7"/>
    <w:basedOn w:val="Normal"/>
    <w:next w:val="Normal"/>
    <w:autoRedefine/>
    <w:semiHidden/>
    <w:rsid w:val="00125B81"/>
    <w:pPr>
      <w:spacing w:after="0"/>
      <w:ind w:left="1200"/>
      <w:jc w:val="left"/>
    </w:pPr>
    <w:rPr>
      <w:sz w:val="18"/>
      <w:szCs w:val="21"/>
    </w:rPr>
  </w:style>
  <w:style w:type="paragraph" w:styleId="TOC8">
    <w:name w:val="toc 8"/>
    <w:basedOn w:val="Normal"/>
    <w:next w:val="Normal"/>
    <w:autoRedefine/>
    <w:semiHidden/>
    <w:rsid w:val="00125B81"/>
    <w:pPr>
      <w:spacing w:after="0"/>
      <w:ind w:left="1400"/>
      <w:jc w:val="left"/>
    </w:pPr>
    <w:rPr>
      <w:sz w:val="18"/>
      <w:szCs w:val="21"/>
    </w:rPr>
  </w:style>
  <w:style w:type="paragraph" w:styleId="TOC9">
    <w:name w:val="toc 9"/>
    <w:basedOn w:val="Normal"/>
    <w:next w:val="Normal"/>
    <w:autoRedefine/>
    <w:semiHidden/>
    <w:rsid w:val="00125B81"/>
    <w:pPr>
      <w:spacing w:after="0"/>
      <w:ind w:left="1600"/>
      <w:jc w:val="left"/>
    </w:pPr>
    <w:rPr>
      <w:sz w:val="18"/>
      <w:szCs w:val="21"/>
    </w:rPr>
  </w:style>
  <w:style w:type="paragraph" w:styleId="TableofFigures">
    <w:name w:val="table of figures"/>
    <w:basedOn w:val="Normal"/>
    <w:next w:val="Normal"/>
    <w:uiPriority w:val="99"/>
    <w:rsid w:val="00125B81"/>
    <w:pPr>
      <w:ind w:left="400" w:hanging="400"/>
    </w:pPr>
  </w:style>
  <w:style w:type="paragraph" w:customStyle="1" w:styleId="Table">
    <w:name w:val="Table"/>
    <w:basedOn w:val="Normal"/>
    <w:rsid w:val="00125B81"/>
    <w:pPr>
      <w:tabs>
        <w:tab w:val="left" w:pos="1800"/>
      </w:tabs>
      <w:spacing w:after="0"/>
    </w:pPr>
    <w:rPr>
      <w:color w:val="000000"/>
    </w:rPr>
  </w:style>
  <w:style w:type="paragraph" w:customStyle="1" w:styleId="Title1">
    <w:name w:val="Title1"/>
    <w:basedOn w:val="Normal"/>
    <w:autoRedefine/>
    <w:rsid w:val="002F2F35"/>
    <w:pPr>
      <w:spacing w:before="240" w:after="240"/>
      <w:jc w:val="center"/>
    </w:pPr>
    <w:rPr>
      <w:rFonts w:ascii="Times" w:hAnsi="Times"/>
      <w:b/>
      <w:sz w:val="36"/>
      <w:szCs w:val="36"/>
    </w:rPr>
  </w:style>
  <w:style w:type="paragraph" w:customStyle="1" w:styleId="Code">
    <w:name w:val="Code"/>
    <w:basedOn w:val="Normal"/>
    <w:rsid w:val="00125B81"/>
    <w:pPr>
      <w:tabs>
        <w:tab w:val="left" w:pos="720"/>
        <w:tab w:val="left" w:pos="1440"/>
        <w:tab w:val="left" w:pos="2160"/>
        <w:tab w:val="left" w:pos="2880"/>
        <w:tab w:val="left" w:pos="3600"/>
        <w:tab w:val="left" w:pos="4320"/>
        <w:tab w:val="left" w:pos="5040"/>
        <w:tab w:val="left" w:pos="5760"/>
      </w:tabs>
      <w:ind w:left="864"/>
    </w:pPr>
    <w:rPr>
      <w:rFonts w:ascii="Courier New" w:hAnsi="Courier New"/>
      <w:sz w:val="16"/>
    </w:rPr>
  </w:style>
  <w:style w:type="paragraph" w:customStyle="1" w:styleId="Example">
    <w:name w:val="Example"/>
    <w:basedOn w:val="Normal"/>
    <w:rsid w:val="00125B81"/>
    <w:pPr>
      <w:tabs>
        <w:tab w:val="left" w:pos="720"/>
        <w:tab w:val="left" w:pos="1440"/>
        <w:tab w:val="left" w:pos="2880"/>
        <w:tab w:val="left" w:pos="4320"/>
        <w:tab w:val="left" w:pos="5760"/>
        <w:tab w:val="left" w:pos="7200"/>
      </w:tabs>
      <w:spacing w:before="120" w:after="120"/>
      <w:ind w:left="720"/>
    </w:pPr>
    <w:rPr>
      <w:rFonts w:ascii="Lucida Casual" w:hAnsi="Lucida Casual"/>
      <w:sz w:val="18"/>
    </w:rPr>
  </w:style>
  <w:style w:type="paragraph" w:styleId="DocumentMap">
    <w:name w:val="Document Map"/>
    <w:basedOn w:val="Normal"/>
    <w:semiHidden/>
    <w:rsid w:val="00125B81"/>
    <w:pPr>
      <w:shd w:val="clear" w:color="auto" w:fill="000080"/>
    </w:pPr>
    <w:rPr>
      <w:rFonts w:ascii="Tahoma" w:hAnsi="Tahoma"/>
    </w:rPr>
  </w:style>
  <w:style w:type="paragraph" w:styleId="BodyTextIndent2">
    <w:name w:val="Body Text Indent 2"/>
    <w:basedOn w:val="Normal"/>
    <w:rsid w:val="00125B81"/>
    <w:pPr>
      <w:tabs>
        <w:tab w:val="left" w:pos="1440"/>
      </w:tabs>
      <w:ind w:left="1620" w:hanging="1620"/>
    </w:pPr>
    <w:rPr>
      <w:snapToGrid w:val="0"/>
    </w:rPr>
  </w:style>
  <w:style w:type="paragraph" w:customStyle="1" w:styleId="TableTitle">
    <w:name w:val="TableTitle"/>
    <w:basedOn w:val="Table"/>
    <w:rsid w:val="00125B81"/>
    <w:pPr>
      <w:pBdr>
        <w:top w:val="single" w:sz="8" w:space="1" w:color="auto"/>
        <w:left w:val="single" w:sz="8" w:space="4" w:color="auto"/>
        <w:bottom w:val="single" w:sz="8" w:space="1" w:color="auto"/>
        <w:right w:val="single" w:sz="8" w:space="4" w:color="auto"/>
      </w:pBdr>
      <w:shd w:val="clear" w:color="auto" w:fill="008080"/>
      <w:jc w:val="center"/>
    </w:pPr>
    <w:rPr>
      <w:color w:val="FFFFFF"/>
    </w:rPr>
  </w:style>
  <w:style w:type="paragraph" w:customStyle="1" w:styleId="BodyTextUnderline">
    <w:name w:val="Body Text Underline"/>
    <w:basedOn w:val="Normal"/>
    <w:rsid w:val="00125B81"/>
    <w:rPr>
      <w:u w:val="single"/>
    </w:rPr>
  </w:style>
  <w:style w:type="paragraph" w:customStyle="1" w:styleId="Definition">
    <w:name w:val="Definition"/>
    <w:basedOn w:val="Normal"/>
    <w:rsid w:val="00125B81"/>
    <w:pPr>
      <w:tabs>
        <w:tab w:val="left" w:pos="1800"/>
      </w:tabs>
      <w:spacing w:after="60"/>
      <w:ind w:left="2160" w:hanging="2160"/>
    </w:pPr>
    <w:rPr>
      <w:snapToGrid w:val="0"/>
      <w:sz w:val="18"/>
    </w:rPr>
  </w:style>
  <w:style w:type="paragraph" w:styleId="BlockText">
    <w:name w:val="Block Text"/>
    <w:basedOn w:val="Normal"/>
    <w:rsid w:val="00125B81"/>
    <w:pPr>
      <w:spacing w:after="120"/>
      <w:ind w:left="1440" w:right="1440"/>
    </w:pPr>
  </w:style>
  <w:style w:type="paragraph" w:customStyle="1" w:styleId="TableGray">
    <w:name w:val="TableGray"/>
    <w:basedOn w:val="Table"/>
    <w:rsid w:val="00125B81"/>
    <w:pPr>
      <w:shd w:val="pct30" w:color="auto" w:fill="FFFFFF"/>
    </w:pPr>
  </w:style>
  <w:style w:type="paragraph" w:customStyle="1" w:styleId="Procedure">
    <w:name w:val="Procedure"/>
    <w:basedOn w:val="Normal"/>
    <w:rsid w:val="00125B81"/>
    <w:pPr>
      <w:tabs>
        <w:tab w:val="num" w:pos="360"/>
        <w:tab w:val="left" w:pos="720"/>
      </w:tabs>
      <w:ind w:left="360" w:hanging="360"/>
    </w:pPr>
  </w:style>
  <w:style w:type="paragraph" w:customStyle="1" w:styleId="ListBulletPlain">
    <w:name w:val="List Bullet Plain"/>
    <w:basedOn w:val="ListBullet"/>
    <w:rsid w:val="00125B81"/>
    <w:rPr>
      <w:b/>
    </w:rPr>
  </w:style>
  <w:style w:type="paragraph" w:styleId="Header">
    <w:name w:val="header"/>
    <w:basedOn w:val="Normal"/>
    <w:link w:val="HeaderChar"/>
    <w:uiPriority w:val="99"/>
    <w:rsid w:val="00125B81"/>
    <w:pPr>
      <w:tabs>
        <w:tab w:val="center" w:pos="4320"/>
        <w:tab w:val="right" w:pos="8640"/>
      </w:tabs>
    </w:pPr>
  </w:style>
  <w:style w:type="paragraph" w:customStyle="1" w:styleId="BodyTextBold">
    <w:name w:val="Body Text Bold"/>
    <w:basedOn w:val="BodyText"/>
    <w:rsid w:val="00125B81"/>
    <w:rPr>
      <w:b/>
    </w:rPr>
  </w:style>
  <w:style w:type="paragraph" w:customStyle="1" w:styleId="Style1">
    <w:name w:val="Style1"/>
    <w:basedOn w:val="BodyText"/>
    <w:rsid w:val="00125B81"/>
    <w:rPr>
      <w:b/>
      <w:i/>
    </w:rPr>
  </w:style>
  <w:style w:type="paragraph" w:customStyle="1" w:styleId="BodyTextBoldItalic">
    <w:name w:val="Body Text Bold Italic"/>
    <w:basedOn w:val="BodyText"/>
    <w:rsid w:val="00125B81"/>
    <w:rPr>
      <w:b/>
      <w:i/>
    </w:rPr>
  </w:style>
  <w:style w:type="paragraph" w:customStyle="1" w:styleId="b">
    <w:name w:val="b"/>
    <w:basedOn w:val="Normal"/>
    <w:rsid w:val="00125B81"/>
  </w:style>
  <w:style w:type="paragraph" w:styleId="FootnoteText">
    <w:name w:val="footnote text"/>
    <w:basedOn w:val="Normal"/>
    <w:semiHidden/>
    <w:rsid w:val="00125B81"/>
  </w:style>
  <w:style w:type="character" w:styleId="FootnoteReference">
    <w:name w:val="footnote reference"/>
    <w:basedOn w:val="DefaultParagraphFont"/>
    <w:semiHidden/>
    <w:rsid w:val="00125B81"/>
    <w:rPr>
      <w:vertAlign w:val="superscript"/>
    </w:rPr>
  </w:style>
  <w:style w:type="paragraph" w:customStyle="1" w:styleId="textbody">
    <w:name w:val="text body"/>
    <w:basedOn w:val="Procedure"/>
    <w:rsid w:val="00125B81"/>
  </w:style>
  <w:style w:type="paragraph" w:styleId="BodyText3">
    <w:name w:val="Body Text 3"/>
    <w:basedOn w:val="Normal"/>
    <w:rsid w:val="00125B81"/>
    <w:rPr>
      <w:color w:val="FF0000"/>
    </w:rPr>
  </w:style>
  <w:style w:type="paragraph" w:customStyle="1" w:styleId="Preformatted">
    <w:name w:val="Preformatted"/>
    <w:basedOn w:val="Normal"/>
    <w:rsid w:val="00125B81"/>
    <w:pPr>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hAnsi="Courier New"/>
      <w:snapToGrid w:val="0"/>
    </w:rPr>
  </w:style>
  <w:style w:type="character" w:styleId="Hyperlink">
    <w:name w:val="Hyperlink"/>
    <w:basedOn w:val="DefaultParagraphFont"/>
    <w:uiPriority w:val="99"/>
    <w:rsid w:val="00125B81"/>
    <w:rPr>
      <w:color w:val="0000FF"/>
      <w:u w:val="single"/>
    </w:rPr>
  </w:style>
  <w:style w:type="character" w:styleId="FollowedHyperlink">
    <w:name w:val="FollowedHyperlink"/>
    <w:basedOn w:val="DefaultParagraphFont"/>
    <w:rsid w:val="00125B81"/>
    <w:rPr>
      <w:color w:val="800080"/>
      <w:u w:val="single"/>
    </w:rPr>
  </w:style>
  <w:style w:type="paragraph" w:styleId="List2">
    <w:name w:val="List 2"/>
    <w:basedOn w:val="Normal"/>
    <w:rsid w:val="00125B81"/>
    <w:pPr>
      <w:ind w:left="720" w:hanging="360"/>
    </w:pPr>
  </w:style>
  <w:style w:type="paragraph" w:styleId="ListBullet2">
    <w:name w:val="List Bullet 2"/>
    <w:basedOn w:val="Normal"/>
    <w:autoRedefine/>
    <w:rsid w:val="00125B81"/>
    <w:pPr>
      <w:numPr>
        <w:numId w:val="2"/>
      </w:numPr>
    </w:pPr>
  </w:style>
  <w:style w:type="paragraph" w:styleId="ListBullet3">
    <w:name w:val="List Bullet 3"/>
    <w:basedOn w:val="Normal"/>
    <w:autoRedefine/>
    <w:rsid w:val="00125B81"/>
    <w:pPr>
      <w:numPr>
        <w:numId w:val="3"/>
      </w:numPr>
    </w:pPr>
  </w:style>
  <w:style w:type="paragraph" w:styleId="NormalIndent">
    <w:name w:val="Normal Indent"/>
    <w:basedOn w:val="Normal"/>
    <w:rsid w:val="00125B81"/>
    <w:pPr>
      <w:ind w:left="720"/>
    </w:pPr>
  </w:style>
  <w:style w:type="paragraph" w:styleId="List3">
    <w:name w:val="List 3"/>
    <w:basedOn w:val="Normal"/>
    <w:rsid w:val="00125B81"/>
    <w:pPr>
      <w:ind w:left="1080" w:hanging="360"/>
    </w:pPr>
  </w:style>
  <w:style w:type="paragraph" w:styleId="ListContinue">
    <w:name w:val="List Continue"/>
    <w:basedOn w:val="Normal"/>
    <w:rsid w:val="00125B81"/>
    <w:pPr>
      <w:spacing w:after="120"/>
      <w:ind w:left="360"/>
    </w:pPr>
  </w:style>
  <w:style w:type="paragraph" w:styleId="ListContinue2">
    <w:name w:val="List Continue 2"/>
    <w:basedOn w:val="Normal"/>
    <w:rsid w:val="00125B81"/>
    <w:pPr>
      <w:spacing w:after="120"/>
      <w:ind w:left="720"/>
    </w:pPr>
  </w:style>
  <w:style w:type="paragraph" w:styleId="ListContinue3">
    <w:name w:val="List Continue 3"/>
    <w:basedOn w:val="Normal"/>
    <w:rsid w:val="00125B81"/>
    <w:pPr>
      <w:spacing w:after="120"/>
      <w:ind w:left="1080"/>
    </w:pPr>
  </w:style>
  <w:style w:type="paragraph" w:styleId="Index1">
    <w:name w:val="index 1"/>
    <w:basedOn w:val="Normal"/>
    <w:next w:val="Normal"/>
    <w:autoRedefine/>
    <w:semiHidden/>
    <w:rsid w:val="00125B81"/>
    <w:pPr>
      <w:ind w:left="200" w:hanging="200"/>
    </w:pPr>
  </w:style>
  <w:style w:type="paragraph" w:styleId="Index2">
    <w:name w:val="index 2"/>
    <w:basedOn w:val="Normal"/>
    <w:next w:val="Normal"/>
    <w:autoRedefine/>
    <w:semiHidden/>
    <w:rsid w:val="00125B81"/>
    <w:pPr>
      <w:ind w:left="400" w:hanging="200"/>
    </w:pPr>
  </w:style>
  <w:style w:type="paragraph" w:styleId="Index3">
    <w:name w:val="index 3"/>
    <w:basedOn w:val="Normal"/>
    <w:next w:val="Normal"/>
    <w:autoRedefine/>
    <w:semiHidden/>
    <w:rsid w:val="00125B81"/>
    <w:pPr>
      <w:ind w:left="600" w:hanging="200"/>
    </w:pPr>
  </w:style>
  <w:style w:type="paragraph" w:styleId="Index4">
    <w:name w:val="index 4"/>
    <w:basedOn w:val="Normal"/>
    <w:next w:val="Normal"/>
    <w:autoRedefine/>
    <w:semiHidden/>
    <w:rsid w:val="00125B81"/>
    <w:pPr>
      <w:ind w:left="800" w:hanging="200"/>
    </w:pPr>
  </w:style>
  <w:style w:type="paragraph" w:styleId="Index5">
    <w:name w:val="index 5"/>
    <w:basedOn w:val="Normal"/>
    <w:next w:val="Normal"/>
    <w:autoRedefine/>
    <w:semiHidden/>
    <w:rsid w:val="00125B81"/>
    <w:pPr>
      <w:ind w:left="1000" w:hanging="200"/>
    </w:pPr>
  </w:style>
  <w:style w:type="paragraph" w:styleId="Index6">
    <w:name w:val="index 6"/>
    <w:basedOn w:val="Normal"/>
    <w:next w:val="Normal"/>
    <w:autoRedefine/>
    <w:semiHidden/>
    <w:rsid w:val="00125B81"/>
    <w:pPr>
      <w:ind w:left="1200" w:hanging="200"/>
    </w:pPr>
  </w:style>
  <w:style w:type="paragraph" w:styleId="Index7">
    <w:name w:val="index 7"/>
    <w:basedOn w:val="Normal"/>
    <w:next w:val="Normal"/>
    <w:autoRedefine/>
    <w:semiHidden/>
    <w:rsid w:val="00125B81"/>
    <w:pPr>
      <w:ind w:left="1400" w:hanging="200"/>
    </w:pPr>
  </w:style>
  <w:style w:type="paragraph" w:styleId="Index8">
    <w:name w:val="index 8"/>
    <w:basedOn w:val="Normal"/>
    <w:next w:val="Normal"/>
    <w:autoRedefine/>
    <w:semiHidden/>
    <w:rsid w:val="00125B81"/>
    <w:pPr>
      <w:ind w:left="1600" w:hanging="200"/>
    </w:pPr>
  </w:style>
  <w:style w:type="paragraph" w:styleId="Index9">
    <w:name w:val="index 9"/>
    <w:basedOn w:val="Normal"/>
    <w:next w:val="Normal"/>
    <w:autoRedefine/>
    <w:semiHidden/>
    <w:rsid w:val="00125B81"/>
    <w:pPr>
      <w:ind w:left="1800" w:hanging="200"/>
    </w:pPr>
  </w:style>
  <w:style w:type="paragraph" w:styleId="IndexHeading">
    <w:name w:val="index heading"/>
    <w:basedOn w:val="Normal"/>
    <w:next w:val="Index1"/>
    <w:semiHidden/>
    <w:rsid w:val="00125B81"/>
  </w:style>
  <w:style w:type="paragraph" w:styleId="NormalWeb">
    <w:name w:val="Normal (Web)"/>
    <w:basedOn w:val="Normal"/>
    <w:uiPriority w:val="99"/>
    <w:rsid w:val="00125B81"/>
    <w:pPr>
      <w:spacing w:before="100" w:beforeAutospacing="1" w:after="100" w:afterAutospacing="1"/>
      <w:jc w:val="left"/>
    </w:pPr>
    <w:rPr>
      <w:sz w:val="24"/>
      <w:szCs w:val="24"/>
    </w:rPr>
  </w:style>
  <w:style w:type="table" w:styleId="TableGrid">
    <w:name w:val="Table Grid"/>
    <w:basedOn w:val="TableNormal"/>
    <w:uiPriority w:val="39"/>
    <w:rsid w:val="00CF3DA2"/>
    <w:pPr>
      <w:spacing w:after="8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semiHidden/>
    <w:rsid w:val="00027F7B"/>
    <w:rPr>
      <w:rFonts w:ascii="Tahoma" w:hAnsi="Tahoma" w:cs="Tahoma"/>
      <w:sz w:val="16"/>
      <w:szCs w:val="16"/>
    </w:rPr>
  </w:style>
  <w:style w:type="character" w:styleId="CommentReference">
    <w:name w:val="annotation reference"/>
    <w:basedOn w:val="DefaultParagraphFont"/>
    <w:semiHidden/>
    <w:rsid w:val="00222CC5"/>
    <w:rPr>
      <w:sz w:val="16"/>
      <w:szCs w:val="16"/>
    </w:rPr>
  </w:style>
  <w:style w:type="paragraph" w:styleId="CommentText">
    <w:name w:val="annotation text"/>
    <w:basedOn w:val="Normal"/>
    <w:link w:val="CommentTextChar"/>
    <w:semiHidden/>
    <w:rsid w:val="00222CC5"/>
  </w:style>
  <w:style w:type="paragraph" w:styleId="CommentSubject">
    <w:name w:val="annotation subject"/>
    <w:basedOn w:val="CommentText"/>
    <w:next w:val="CommentText"/>
    <w:semiHidden/>
    <w:rsid w:val="00222CC5"/>
    <w:rPr>
      <w:b/>
      <w:bCs/>
    </w:rPr>
  </w:style>
  <w:style w:type="character" w:customStyle="1" w:styleId="BodyTextChar">
    <w:name w:val="Body Text Char"/>
    <w:basedOn w:val="DefaultParagraphFont"/>
    <w:link w:val="BodyText"/>
    <w:rsid w:val="00A94E21"/>
    <w:rPr>
      <w:lang w:val="en-US" w:eastAsia="en-US" w:bidi="ar-SA"/>
    </w:rPr>
  </w:style>
  <w:style w:type="paragraph" w:customStyle="1" w:styleId="StatusList">
    <w:name w:val="Status List"/>
    <w:basedOn w:val="Normal"/>
    <w:rsid w:val="00B60B4E"/>
    <w:pPr>
      <w:tabs>
        <w:tab w:val="left" w:pos="990"/>
        <w:tab w:val="left" w:pos="5040"/>
      </w:tabs>
      <w:spacing w:after="0"/>
      <w:jc w:val="left"/>
    </w:pPr>
  </w:style>
  <w:style w:type="paragraph" w:styleId="ListParagraph">
    <w:name w:val="List Paragraph"/>
    <w:basedOn w:val="Normal"/>
    <w:uiPriority w:val="34"/>
    <w:qFormat/>
    <w:rsid w:val="00A07234"/>
    <w:pPr>
      <w:ind w:left="720"/>
      <w:contextualSpacing/>
    </w:pPr>
  </w:style>
  <w:style w:type="character" w:customStyle="1" w:styleId="CommentTextChar">
    <w:name w:val="Comment Text Char"/>
    <w:basedOn w:val="DefaultParagraphFont"/>
    <w:link w:val="CommentText"/>
    <w:semiHidden/>
    <w:rsid w:val="003C4827"/>
    <w:rPr>
      <w:lang w:bidi="ar-SA"/>
    </w:rPr>
  </w:style>
  <w:style w:type="paragraph" w:customStyle="1" w:styleId="InfoBlue">
    <w:name w:val="InfoBlue"/>
    <w:basedOn w:val="Normal"/>
    <w:next w:val="BodyText"/>
    <w:autoRedefine/>
    <w:rsid w:val="00992038"/>
    <w:pPr>
      <w:widowControl w:val="0"/>
      <w:spacing w:after="120" w:line="240" w:lineRule="atLeast"/>
      <w:ind w:left="720"/>
      <w:jc w:val="left"/>
    </w:pPr>
    <w:rPr>
      <w:b/>
      <w:color w:val="0000FF"/>
      <w:sz w:val="24"/>
      <w:szCs w:val="26"/>
    </w:rPr>
  </w:style>
  <w:style w:type="paragraph" w:customStyle="1" w:styleId="Tabletext">
    <w:name w:val="Tabletext"/>
    <w:basedOn w:val="Normal"/>
    <w:rsid w:val="000219FA"/>
    <w:pPr>
      <w:keepLines/>
      <w:widowControl w:val="0"/>
      <w:spacing w:after="120" w:line="240" w:lineRule="atLeast"/>
      <w:jc w:val="left"/>
    </w:pPr>
  </w:style>
  <w:style w:type="character" w:customStyle="1" w:styleId="FooterChar">
    <w:name w:val="Footer Char"/>
    <w:basedOn w:val="DefaultParagraphFont"/>
    <w:link w:val="Footer"/>
    <w:uiPriority w:val="99"/>
    <w:rsid w:val="00CC146E"/>
    <w:rPr>
      <w:color w:val="FFFFFF"/>
      <w:sz w:val="18"/>
      <w:shd w:val="clear" w:color="auto" w:fill="808080"/>
      <w:lang w:bidi="ar-SA"/>
    </w:rPr>
  </w:style>
  <w:style w:type="character" w:customStyle="1" w:styleId="HeaderChar">
    <w:name w:val="Header Char"/>
    <w:basedOn w:val="DefaultParagraphFont"/>
    <w:link w:val="Header"/>
    <w:uiPriority w:val="99"/>
    <w:rsid w:val="00026AEA"/>
    <w:rPr>
      <w:lang w:bidi="ar-SA"/>
    </w:rPr>
  </w:style>
  <w:style w:type="paragraph" w:styleId="HTMLPreformatted">
    <w:name w:val="HTML Preformatted"/>
    <w:basedOn w:val="Normal"/>
    <w:link w:val="HTMLPreformattedChar"/>
    <w:uiPriority w:val="99"/>
    <w:unhideWhenUsed/>
    <w:rsid w:val="007219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hAnsi="Courier New" w:cs="Courier New"/>
      <w:lang w:bidi="he-IL"/>
    </w:rPr>
  </w:style>
  <w:style w:type="character" w:customStyle="1" w:styleId="HTMLPreformattedChar">
    <w:name w:val="HTML Preformatted Char"/>
    <w:basedOn w:val="DefaultParagraphFont"/>
    <w:link w:val="HTMLPreformatted"/>
    <w:uiPriority w:val="99"/>
    <w:rsid w:val="00721917"/>
    <w:rPr>
      <w:rFonts w:ascii="Courier New" w:hAnsi="Courier New" w:cs="Courier New"/>
    </w:rPr>
  </w:style>
  <w:style w:type="character" w:styleId="Emphasis">
    <w:name w:val="Emphasis"/>
    <w:uiPriority w:val="20"/>
    <w:qFormat/>
    <w:rsid w:val="00075A5D"/>
    <w:rPr>
      <w:b/>
      <w:i/>
      <w:spacing w:val="10"/>
    </w:rPr>
  </w:style>
  <w:style w:type="character" w:customStyle="1" w:styleId="apple-converted-space">
    <w:name w:val="apple-converted-space"/>
    <w:basedOn w:val="DefaultParagraphFont"/>
    <w:rsid w:val="00D43056"/>
  </w:style>
  <w:style w:type="character" w:customStyle="1" w:styleId="searchword0">
    <w:name w:val="searchword0"/>
    <w:basedOn w:val="DefaultParagraphFont"/>
    <w:rsid w:val="00D43056"/>
  </w:style>
  <w:style w:type="paragraph" w:customStyle="1" w:styleId="Head2">
    <w:name w:val="Head 2"/>
    <w:basedOn w:val="Heading2"/>
    <w:next w:val="Heading2"/>
    <w:qFormat/>
    <w:rsid w:val="00410CEB"/>
    <w:pPr>
      <w:numPr>
        <w:ilvl w:val="0"/>
        <w:numId w:val="0"/>
      </w:numPr>
      <w:tabs>
        <w:tab w:val="clear" w:pos="2160"/>
      </w:tabs>
      <w:spacing w:after="60"/>
      <w:ind w:left="792" w:hanging="648"/>
      <w:jc w:val="left"/>
    </w:pPr>
    <w:rPr>
      <w:rFonts w:eastAsiaTheme="majorEastAsia" w:cs="Arial"/>
      <w:bCs/>
      <w:iCs/>
      <w:noProof/>
      <w:szCs w:val="28"/>
      <w:lang w:bidi="en-US"/>
    </w:rPr>
  </w:style>
  <w:style w:type="paragraph" w:customStyle="1" w:styleId="Head1">
    <w:name w:val="Head1"/>
    <w:basedOn w:val="Heading1"/>
    <w:qFormat/>
    <w:rsid w:val="00410CEB"/>
    <w:pPr>
      <w:numPr>
        <w:numId w:val="0"/>
      </w:numPr>
      <w:tabs>
        <w:tab w:val="clear" w:pos="2160"/>
      </w:tabs>
      <w:spacing w:before="240" w:after="60"/>
      <w:ind w:left="360" w:hanging="360"/>
      <w:jc w:val="left"/>
    </w:pPr>
    <w:rPr>
      <w:rFonts w:eastAsiaTheme="majorEastAsia" w:cs="Arial"/>
      <w:bCs/>
      <w:kern w:val="32"/>
      <w:szCs w:val="32"/>
      <w:lang w:bidi="en-US"/>
    </w:rPr>
  </w:style>
  <w:style w:type="paragraph" w:customStyle="1" w:styleId="Bullet1">
    <w:name w:val="Bullet 1"/>
    <w:basedOn w:val="ListParagraph"/>
    <w:qFormat/>
    <w:rsid w:val="00FE592B"/>
    <w:pPr>
      <w:numPr>
        <w:numId w:val="9"/>
      </w:numPr>
      <w:tabs>
        <w:tab w:val="left" w:pos="144"/>
      </w:tabs>
      <w:spacing w:after="0"/>
      <w:ind w:left="1498"/>
    </w:pPr>
    <w:rPr>
      <w:rFonts w:ascii="Calibri" w:hAnsi="Calibri"/>
      <w:sz w:val="24"/>
      <w:szCs w:val="24"/>
      <w:lang w:bidi="he-IL"/>
    </w:rPr>
  </w:style>
  <w:style w:type="paragraph" w:styleId="NoSpacing">
    <w:name w:val="No Spacing"/>
    <w:uiPriority w:val="1"/>
    <w:qFormat/>
    <w:rsid w:val="00DA4848"/>
    <w:pPr>
      <w:jc w:val="both"/>
    </w:pPr>
    <w:rPr>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320067">
      <w:bodyDiv w:val="1"/>
      <w:marLeft w:val="0"/>
      <w:marRight w:val="0"/>
      <w:marTop w:val="0"/>
      <w:marBottom w:val="0"/>
      <w:divBdr>
        <w:top w:val="none" w:sz="0" w:space="0" w:color="auto"/>
        <w:left w:val="none" w:sz="0" w:space="0" w:color="auto"/>
        <w:bottom w:val="none" w:sz="0" w:space="0" w:color="auto"/>
        <w:right w:val="none" w:sz="0" w:space="0" w:color="auto"/>
      </w:divBdr>
    </w:div>
    <w:div w:id="36588745">
      <w:bodyDiv w:val="1"/>
      <w:marLeft w:val="0"/>
      <w:marRight w:val="0"/>
      <w:marTop w:val="0"/>
      <w:marBottom w:val="0"/>
      <w:divBdr>
        <w:top w:val="none" w:sz="0" w:space="0" w:color="auto"/>
        <w:left w:val="none" w:sz="0" w:space="0" w:color="auto"/>
        <w:bottom w:val="none" w:sz="0" w:space="0" w:color="auto"/>
        <w:right w:val="none" w:sz="0" w:space="0" w:color="auto"/>
      </w:divBdr>
      <w:divsChild>
        <w:div w:id="1761439068">
          <w:marLeft w:val="0"/>
          <w:marRight w:val="0"/>
          <w:marTop w:val="0"/>
          <w:marBottom w:val="0"/>
          <w:divBdr>
            <w:top w:val="none" w:sz="0" w:space="0" w:color="auto"/>
            <w:left w:val="none" w:sz="0" w:space="0" w:color="auto"/>
            <w:bottom w:val="none" w:sz="0" w:space="0" w:color="auto"/>
            <w:right w:val="none" w:sz="0" w:space="0" w:color="auto"/>
          </w:divBdr>
        </w:div>
      </w:divsChild>
    </w:div>
    <w:div w:id="98991161">
      <w:bodyDiv w:val="1"/>
      <w:marLeft w:val="0"/>
      <w:marRight w:val="0"/>
      <w:marTop w:val="0"/>
      <w:marBottom w:val="0"/>
      <w:divBdr>
        <w:top w:val="none" w:sz="0" w:space="0" w:color="auto"/>
        <w:left w:val="none" w:sz="0" w:space="0" w:color="auto"/>
        <w:bottom w:val="none" w:sz="0" w:space="0" w:color="auto"/>
        <w:right w:val="none" w:sz="0" w:space="0" w:color="auto"/>
      </w:divBdr>
    </w:div>
    <w:div w:id="108941103">
      <w:bodyDiv w:val="1"/>
      <w:marLeft w:val="0"/>
      <w:marRight w:val="0"/>
      <w:marTop w:val="0"/>
      <w:marBottom w:val="0"/>
      <w:divBdr>
        <w:top w:val="none" w:sz="0" w:space="0" w:color="auto"/>
        <w:left w:val="none" w:sz="0" w:space="0" w:color="auto"/>
        <w:bottom w:val="none" w:sz="0" w:space="0" w:color="auto"/>
        <w:right w:val="none" w:sz="0" w:space="0" w:color="auto"/>
      </w:divBdr>
    </w:div>
    <w:div w:id="113721032">
      <w:bodyDiv w:val="1"/>
      <w:marLeft w:val="0"/>
      <w:marRight w:val="0"/>
      <w:marTop w:val="0"/>
      <w:marBottom w:val="0"/>
      <w:divBdr>
        <w:top w:val="none" w:sz="0" w:space="0" w:color="auto"/>
        <w:left w:val="none" w:sz="0" w:space="0" w:color="auto"/>
        <w:bottom w:val="none" w:sz="0" w:space="0" w:color="auto"/>
        <w:right w:val="none" w:sz="0" w:space="0" w:color="auto"/>
      </w:divBdr>
    </w:div>
    <w:div w:id="143352037">
      <w:bodyDiv w:val="1"/>
      <w:marLeft w:val="0"/>
      <w:marRight w:val="0"/>
      <w:marTop w:val="0"/>
      <w:marBottom w:val="0"/>
      <w:divBdr>
        <w:top w:val="none" w:sz="0" w:space="0" w:color="auto"/>
        <w:left w:val="none" w:sz="0" w:space="0" w:color="auto"/>
        <w:bottom w:val="none" w:sz="0" w:space="0" w:color="auto"/>
        <w:right w:val="none" w:sz="0" w:space="0" w:color="auto"/>
      </w:divBdr>
    </w:div>
    <w:div w:id="149755718">
      <w:bodyDiv w:val="1"/>
      <w:marLeft w:val="0"/>
      <w:marRight w:val="0"/>
      <w:marTop w:val="0"/>
      <w:marBottom w:val="0"/>
      <w:divBdr>
        <w:top w:val="none" w:sz="0" w:space="0" w:color="auto"/>
        <w:left w:val="none" w:sz="0" w:space="0" w:color="auto"/>
        <w:bottom w:val="none" w:sz="0" w:space="0" w:color="auto"/>
        <w:right w:val="none" w:sz="0" w:space="0" w:color="auto"/>
      </w:divBdr>
    </w:div>
    <w:div w:id="165366606">
      <w:bodyDiv w:val="1"/>
      <w:marLeft w:val="0"/>
      <w:marRight w:val="0"/>
      <w:marTop w:val="0"/>
      <w:marBottom w:val="0"/>
      <w:divBdr>
        <w:top w:val="none" w:sz="0" w:space="0" w:color="auto"/>
        <w:left w:val="none" w:sz="0" w:space="0" w:color="auto"/>
        <w:bottom w:val="none" w:sz="0" w:space="0" w:color="auto"/>
        <w:right w:val="none" w:sz="0" w:space="0" w:color="auto"/>
      </w:divBdr>
    </w:div>
    <w:div w:id="171529168">
      <w:bodyDiv w:val="1"/>
      <w:marLeft w:val="0"/>
      <w:marRight w:val="0"/>
      <w:marTop w:val="0"/>
      <w:marBottom w:val="0"/>
      <w:divBdr>
        <w:top w:val="none" w:sz="0" w:space="0" w:color="auto"/>
        <w:left w:val="none" w:sz="0" w:space="0" w:color="auto"/>
        <w:bottom w:val="none" w:sz="0" w:space="0" w:color="auto"/>
        <w:right w:val="none" w:sz="0" w:space="0" w:color="auto"/>
      </w:divBdr>
    </w:div>
    <w:div w:id="184566267">
      <w:bodyDiv w:val="1"/>
      <w:marLeft w:val="0"/>
      <w:marRight w:val="0"/>
      <w:marTop w:val="0"/>
      <w:marBottom w:val="0"/>
      <w:divBdr>
        <w:top w:val="none" w:sz="0" w:space="0" w:color="auto"/>
        <w:left w:val="none" w:sz="0" w:space="0" w:color="auto"/>
        <w:bottom w:val="none" w:sz="0" w:space="0" w:color="auto"/>
        <w:right w:val="none" w:sz="0" w:space="0" w:color="auto"/>
      </w:divBdr>
    </w:div>
    <w:div w:id="260718930">
      <w:bodyDiv w:val="1"/>
      <w:marLeft w:val="0"/>
      <w:marRight w:val="0"/>
      <w:marTop w:val="0"/>
      <w:marBottom w:val="0"/>
      <w:divBdr>
        <w:top w:val="none" w:sz="0" w:space="0" w:color="auto"/>
        <w:left w:val="none" w:sz="0" w:space="0" w:color="auto"/>
        <w:bottom w:val="none" w:sz="0" w:space="0" w:color="auto"/>
        <w:right w:val="none" w:sz="0" w:space="0" w:color="auto"/>
      </w:divBdr>
    </w:div>
    <w:div w:id="281884250">
      <w:bodyDiv w:val="1"/>
      <w:marLeft w:val="0"/>
      <w:marRight w:val="0"/>
      <w:marTop w:val="0"/>
      <w:marBottom w:val="0"/>
      <w:divBdr>
        <w:top w:val="none" w:sz="0" w:space="0" w:color="auto"/>
        <w:left w:val="none" w:sz="0" w:space="0" w:color="auto"/>
        <w:bottom w:val="none" w:sz="0" w:space="0" w:color="auto"/>
        <w:right w:val="none" w:sz="0" w:space="0" w:color="auto"/>
      </w:divBdr>
    </w:div>
    <w:div w:id="294027041">
      <w:bodyDiv w:val="1"/>
      <w:marLeft w:val="0"/>
      <w:marRight w:val="0"/>
      <w:marTop w:val="0"/>
      <w:marBottom w:val="0"/>
      <w:divBdr>
        <w:top w:val="none" w:sz="0" w:space="0" w:color="auto"/>
        <w:left w:val="none" w:sz="0" w:space="0" w:color="auto"/>
        <w:bottom w:val="none" w:sz="0" w:space="0" w:color="auto"/>
        <w:right w:val="none" w:sz="0" w:space="0" w:color="auto"/>
      </w:divBdr>
    </w:div>
    <w:div w:id="309211593">
      <w:bodyDiv w:val="1"/>
      <w:marLeft w:val="0"/>
      <w:marRight w:val="0"/>
      <w:marTop w:val="0"/>
      <w:marBottom w:val="0"/>
      <w:divBdr>
        <w:top w:val="none" w:sz="0" w:space="0" w:color="auto"/>
        <w:left w:val="none" w:sz="0" w:space="0" w:color="auto"/>
        <w:bottom w:val="none" w:sz="0" w:space="0" w:color="auto"/>
        <w:right w:val="none" w:sz="0" w:space="0" w:color="auto"/>
      </w:divBdr>
    </w:div>
    <w:div w:id="319504142">
      <w:bodyDiv w:val="1"/>
      <w:marLeft w:val="0"/>
      <w:marRight w:val="0"/>
      <w:marTop w:val="0"/>
      <w:marBottom w:val="0"/>
      <w:divBdr>
        <w:top w:val="none" w:sz="0" w:space="0" w:color="auto"/>
        <w:left w:val="none" w:sz="0" w:space="0" w:color="auto"/>
        <w:bottom w:val="none" w:sz="0" w:space="0" w:color="auto"/>
        <w:right w:val="none" w:sz="0" w:space="0" w:color="auto"/>
      </w:divBdr>
    </w:div>
    <w:div w:id="322513571">
      <w:bodyDiv w:val="1"/>
      <w:marLeft w:val="0"/>
      <w:marRight w:val="0"/>
      <w:marTop w:val="0"/>
      <w:marBottom w:val="0"/>
      <w:divBdr>
        <w:top w:val="none" w:sz="0" w:space="0" w:color="auto"/>
        <w:left w:val="none" w:sz="0" w:space="0" w:color="auto"/>
        <w:bottom w:val="none" w:sz="0" w:space="0" w:color="auto"/>
        <w:right w:val="none" w:sz="0" w:space="0" w:color="auto"/>
      </w:divBdr>
    </w:div>
    <w:div w:id="322662906">
      <w:bodyDiv w:val="1"/>
      <w:marLeft w:val="0"/>
      <w:marRight w:val="0"/>
      <w:marTop w:val="0"/>
      <w:marBottom w:val="0"/>
      <w:divBdr>
        <w:top w:val="none" w:sz="0" w:space="0" w:color="auto"/>
        <w:left w:val="none" w:sz="0" w:space="0" w:color="auto"/>
        <w:bottom w:val="none" w:sz="0" w:space="0" w:color="auto"/>
        <w:right w:val="none" w:sz="0" w:space="0" w:color="auto"/>
      </w:divBdr>
    </w:div>
    <w:div w:id="378361774">
      <w:bodyDiv w:val="1"/>
      <w:marLeft w:val="0"/>
      <w:marRight w:val="0"/>
      <w:marTop w:val="0"/>
      <w:marBottom w:val="0"/>
      <w:divBdr>
        <w:top w:val="none" w:sz="0" w:space="0" w:color="auto"/>
        <w:left w:val="none" w:sz="0" w:space="0" w:color="auto"/>
        <w:bottom w:val="none" w:sz="0" w:space="0" w:color="auto"/>
        <w:right w:val="none" w:sz="0" w:space="0" w:color="auto"/>
      </w:divBdr>
    </w:div>
    <w:div w:id="381633399">
      <w:bodyDiv w:val="1"/>
      <w:marLeft w:val="0"/>
      <w:marRight w:val="0"/>
      <w:marTop w:val="0"/>
      <w:marBottom w:val="0"/>
      <w:divBdr>
        <w:top w:val="none" w:sz="0" w:space="0" w:color="auto"/>
        <w:left w:val="none" w:sz="0" w:space="0" w:color="auto"/>
        <w:bottom w:val="none" w:sz="0" w:space="0" w:color="auto"/>
        <w:right w:val="none" w:sz="0" w:space="0" w:color="auto"/>
      </w:divBdr>
    </w:div>
    <w:div w:id="383336383">
      <w:bodyDiv w:val="1"/>
      <w:marLeft w:val="0"/>
      <w:marRight w:val="0"/>
      <w:marTop w:val="0"/>
      <w:marBottom w:val="0"/>
      <w:divBdr>
        <w:top w:val="none" w:sz="0" w:space="0" w:color="auto"/>
        <w:left w:val="none" w:sz="0" w:space="0" w:color="auto"/>
        <w:bottom w:val="none" w:sz="0" w:space="0" w:color="auto"/>
        <w:right w:val="none" w:sz="0" w:space="0" w:color="auto"/>
      </w:divBdr>
    </w:div>
    <w:div w:id="385879944">
      <w:bodyDiv w:val="1"/>
      <w:marLeft w:val="0"/>
      <w:marRight w:val="0"/>
      <w:marTop w:val="0"/>
      <w:marBottom w:val="0"/>
      <w:divBdr>
        <w:top w:val="none" w:sz="0" w:space="0" w:color="auto"/>
        <w:left w:val="none" w:sz="0" w:space="0" w:color="auto"/>
        <w:bottom w:val="none" w:sz="0" w:space="0" w:color="auto"/>
        <w:right w:val="none" w:sz="0" w:space="0" w:color="auto"/>
      </w:divBdr>
    </w:div>
    <w:div w:id="440806690">
      <w:bodyDiv w:val="1"/>
      <w:marLeft w:val="0"/>
      <w:marRight w:val="0"/>
      <w:marTop w:val="0"/>
      <w:marBottom w:val="0"/>
      <w:divBdr>
        <w:top w:val="none" w:sz="0" w:space="0" w:color="auto"/>
        <w:left w:val="none" w:sz="0" w:space="0" w:color="auto"/>
        <w:bottom w:val="none" w:sz="0" w:space="0" w:color="auto"/>
        <w:right w:val="none" w:sz="0" w:space="0" w:color="auto"/>
      </w:divBdr>
    </w:div>
    <w:div w:id="449982445">
      <w:bodyDiv w:val="1"/>
      <w:marLeft w:val="0"/>
      <w:marRight w:val="0"/>
      <w:marTop w:val="0"/>
      <w:marBottom w:val="0"/>
      <w:divBdr>
        <w:top w:val="none" w:sz="0" w:space="0" w:color="auto"/>
        <w:left w:val="none" w:sz="0" w:space="0" w:color="auto"/>
        <w:bottom w:val="none" w:sz="0" w:space="0" w:color="auto"/>
        <w:right w:val="none" w:sz="0" w:space="0" w:color="auto"/>
      </w:divBdr>
    </w:div>
    <w:div w:id="459035646">
      <w:bodyDiv w:val="1"/>
      <w:marLeft w:val="0"/>
      <w:marRight w:val="0"/>
      <w:marTop w:val="0"/>
      <w:marBottom w:val="0"/>
      <w:divBdr>
        <w:top w:val="none" w:sz="0" w:space="0" w:color="auto"/>
        <w:left w:val="none" w:sz="0" w:space="0" w:color="auto"/>
        <w:bottom w:val="none" w:sz="0" w:space="0" w:color="auto"/>
        <w:right w:val="none" w:sz="0" w:space="0" w:color="auto"/>
      </w:divBdr>
    </w:div>
    <w:div w:id="469714667">
      <w:bodyDiv w:val="1"/>
      <w:marLeft w:val="0"/>
      <w:marRight w:val="0"/>
      <w:marTop w:val="0"/>
      <w:marBottom w:val="0"/>
      <w:divBdr>
        <w:top w:val="none" w:sz="0" w:space="0" w:color="auto"/>
        <w:left w:val="none" w:sz="0" w:space="0" w:color="auto"/>
        <w:bottom w:val="none" w:sz="0" w:space="0" w:color="auto"/>
        <w:right w:val="none" w:sz="0" w:space="0" w:color="auto"/>
      </w:divBdr>
    </w:div>
    <w:div w:id="474638530">
      <w:bodyDiv w:val="1"/>
      <w:marLeft w:val="0"/>
      <w:marRight w:val="0"/>
      <w:marTop w:val="0"/>
      <w:marBottom w:val="0"/>
      <w:divBdr>
        <w:top w:val="none" w:sz="0" w:space="0" w:color="auto"/>
        <w:left w:val="none" w:sz="0" w:space="0" w:color="auto"/>
        <w:bottom w:val="none" w:sz="0" w:space="0" w:color="auto"/>
        <w:right w:val="none" w:sz="0" w:space="0" w:color="auto"/>
      </w:divBdr>
    </w:div>
    <w:div w:id="502815912">
      <w:bodyDiv w:val="1"/>
      <w:marLeft w:val="0"/>
      <w:marRight w:val="0"/>
      <w:marTop w:val="0"/>
      <w:marBottom w:val="0"/>
      <w:divBdr>
        <w:top w:val="none" w:sz="0" w:space="0" w:color="auto"/>
        <w:left w:val="none" w:sz="0" w:space="0" w:color="auto"/>
        <w:bottom w:val="none" w:sz="0" w:space="0" w:color="auto"/>
        <w:right w:val="none" w:sz="0" w:space="0" w:color="auto"/>
      </w:divBdr>
    </w:div>
    <w:div w:id="551230441">
      <w:bodyDiv w:val="1"/>
      <w:marLeft w:val="0"/>
      <w:marRight w:val="0"/>
      <w:marTop w:val="0"/>
      <w:marBottom w:val="0"/>
      <w:divBdr>
        <w:top w:val="none" w:sz="0" w:space="0" w:color="auto"/>
        <w:left w:val="none" w:sz="0" w:space="0" w:color="auto"/>
        <w:bottom w:val="none" w:sz="0" w:space="0" w:color="auto"/>
        <w:right w:val="none" w:sz="0" w:space="0" w:color="auto"/>
      </w:divBdr>
    </w:div>
    <w:div w:id="566453234">
      <w:bodyDiv w:val="1"/>
      <w:marLeft w:val="0"/>
      <w:marRight w:val="0"/>
      <w:marTop w:val="0"/>
      <w:marBottom w:val="0"/>
      <w:divBdr>
        <w:top w:val="none" w:sz="0" w:space="0" w:color="auto"/>
        <w:left w:val="none" w:sz="0" w:space="0" w:color="auto"/>
        <w:bottom w:val="none" w:sz="0" w:space="0" w:color="auto"/>
        <w:right w:val="none" w:sz="0" w:space="0" w:color="auto"/>
      </w:divBdr>
    </w:div>
    <w:div w:id="577328078">
      <w:bodyDiv w:val="1"/>
      <w:marLeft w:val="0"/>
      <w:marRight w:val="0"/>
      <w:marTop w:val="0"/>
      <w:marBottom w:val="0"/>
      <w:divBdr>
        <w:top w:val="none" w:sz="0" w:space="0" w:color="auto"/>
        <w:left w:val="none" w:sz="0" w:space="0" w:color="auto"/>
        <w:bottom w:val="none" w:sz="0" w:space="0" w:color="auto"/>
        <w:right w:val="none" w:sz="0" w:space="0" w:color="auto"/>
      </w:divBdr>
    </w:div>
    <w:div w:id="578835022">
      <w:bodyDiv w:val="1"/>
      <w:marLeft w:val="0"/>
      <w:marRight w:val="0"/>
      <w:marTop w:val="0"/>
      <w:marBottom w:val="0"/>
      <w:divBdr>
        <w:top w:val="none" w:sz="0" w:space="0" w:color="auto"/>
        <w:left w:val="none" w:sz="0" w:space="0" w:color="auto"/>
        <w:bottom w:val="none" w:sz="0" w:space="0" w:color="auto"/>
        <w:right w:val="none" w:sz="0" w:space="0" w:color="auto"/>
      </w:divBdr>
    </w:div>
    <w:div w:id="584875836">
      <w:bodyDiv w:val="1"/>
      <w:marLeft w:val="0"/>
      <w:marRight w:val="0"/>
      <w:marTop w:val="0"/>
      <w:marBottom w:val="0"/>
      <w:divBdr>
        <w:top w:val="none" w:sz="0" w:space="0" w:color="auto"/>
        <w:left w:val="none" w:sz="0" w:space="0" w:color="auto"/>
        <w:bottom w:val="none" w:sz="0" w:space="0" w:color="auto"/>
        <w:right w:val="none" w:sz="0" w:space="0" w:color="auto"/>
      </w:divBdr>
    </w:div>
    <w:div w:id="586156551">
      <w:bodyDiv w:val="1"/>
      <w:marLeft w:val="0"/>
      <w:marRight w:val="0"/>
      <w:marTop w:val="0"/>
      <w:marBottom w:val="0"/>
      <w:divBdr>
        <w:top w:val="none" w:sz="0" w:space="0" w:color="auto"/>
        <w:left w:val="none" w:sz="0" w:space="0" w:color="auto"/>
        <w:bottom w:val="none" w:sz="0" w:space="0" w:color="auto"/>
        <w:right w:val="none" w:sz="0" w:space="0" w:color="auto"/>
      </w:divBdr>
    </w:div>
    <w:div w:id="600836898">
      <w:bodyDiv w:val="1"/>
      <w:marLeft w:val="0"/>
      <w:marRight w:val="0"/>
      <w:marTop w:val="0"/>
      <w:marBottom w:val="0"/>
      <w:divBdr>
        <w:top w:val="none" w:sz="0" w:space="0" w:color="auto"/>
        <w:left w:val="none" w:sz="0" w:space="0" w:color="auto"/>
        <w:bottom w:val="none" w:sz="0" w:space="0" w:color="auto"/>
        <w:right w:val="none" w:sz="0" w:space="0" w:color="auto"/>
      </w:divBdr>
    </w:div>
    <w:div w:id="673803724">
      <w:bodyDiv w:val="1"/>
      <w:marLeft w:val="0"/>
      <w:marRight w:val="0"/>
      <w:marTop w:val="0"/>
      <w:marBottom w:val="0"/>
      <w:divBdr>
        <w:top w:val="none" w:sz="0" w:space="0" w:color="auto"/>
        <w:left w:val="none" w:sz="0" w:space="0" w:color="auto"/>
        <w:bottom w:val="none" w:sz="0" w:space="0" w:color="auto"/>
        <w:right w:val="none" w:sz="0" w:space="0" w:color="auto"/>
      </w:divBdr>
    </w:div>
    <w:div w:id="676274935">
      <w:bodyDiv w:val="1"/>
      <w:marLeft w:val="0"/>
      <w:marRight w:val="0"/>
      <w:marTop w:val="0"/>
      <w:marBottom w:val="0"/>
      <w:divBdr>
        <w:top w:val="none" w:sz="0" w:space="0" w:color="auto"/>
        <w:left w:val="none" w:sz="0" w:space="0" w:color="auto"/>
        <w:bottom w:val="none" w:sz="0" w:space="0" w:color="auto"/>
        <w:right w:val="none" w:sz="0" w:space="0" w:color="auto"/>
      </w:divBdr>
    </w:div>
    <w:div w:id="677118292">
      <w:bodyDiv w:val="1"/>
      <w:marLeft w:val="0"/>
      <w:marRight w:val="0"/>
      <w:marTop w:val="0"/>
      <w:marBottom w:val="0"/>
      <w:divBdr>
        <w:top w:val="none" w:sz="0" w:space="0" w:color="auto"/>
        <w:left w:val="none" w:sz="0" w:space="0" w:color="auto"/>
        <w:bottom w:val="none" w:sz="0" w:space="0" w:color="auto"/>
        <w:right w:val="none" w:sz="0" w:space="0" w:color="auto"/>
      </w:divBdr>
    </w:div>
    <w:div w:id="685641794">
      <w:bodyDiv w:val="1"/>
      <w:marLeft w:val="0"/>
      <w:marRight w:val="0"/>
      <w:marTop w:val="0"/>
      <w:marBottom w:val="0"/>
      <w:divBdr>
        <w:top w:val="none" w:sz="0" w:space="0" w:color="auto"/>
        <w:left w:val="none" w:sz="0" w:space="0" w:color="auto"/>
        <w:bottom w:val="none" w:sz="0" w:space="0" w:color="auto"/>
        <w:right w:val="none" w:sz="0" w:space="0" w:color="auto"/>
      </w:divBdr>
    </w:div>
    <w:div w:id="694231288">
      <w:bodyDiv w:val="1"/>
      <w:marLeft w:val="0"/>
      <w:marRight w:val="0"/>
      <w:marTop w:val="0"/>
      <w:marBottom w:val="0"/>
      <w:divBdr>
        <w:top w:val="none" w:sz="0" w:space="0" w:color="auto"/>
        <w:left w:val="none" w:sz="0" w:space="0" w:color="auto"/>
        <w:bottom w:val="none" w:sz="0" w:space="0" w:color="auto"/>
        <w:right w:val="none" w:sz="0" w:space="0" w:color="auto"/>
      </w:divBdr>
    </w:div>
    <w:div w:id="711611389">
      <w:bodyDiv w:val="1"/>
      <w:marLeft w:val="0"/>
      <w:marRight w:val="0"/>
      <w:marTop w:val="0"/>
      <w:marBottom w:val="0"/>
      <w:divBdr>
        <w:top w:val="none" w:sz="0" w:space="0" w:color="auto"/>
        <w:left w:val="none" w:sz="0" w:space="0" w:color="auto"/>
        <w:bottom w:val="none" w:sz="0" w:space="0" w:color="auto"/>
        <w:right w:val="none" w:sz="0" w:space="0" w:color="auto"/>
      </w:divBdr>
    </w:div>
    <w:div w:id="739446507">
      <w:bodyDiv w:val="1"/>
      <w:marLeft w:val="0"/>
      <w:marRight w:val="0"/>
      <w:marTop w:val="0"/>
      <w:marBottom w:val="0"/>
      <w:divBdr>
        <w:top w:val="none" w:sz="0" w:space="0" w:color="auto"/>
        <w:left w:val="none" w:sz="0" w:space="0" w:color="auto"/>
        <w:bottom w:val="none" w:sz="0" w:space="0" w:color="auto"/>
        <w:right w:val="none" w:sz="0" w:space="0" w:color="auto"/>
      </w:divBdr>
    </w:div>
    <w:div w:id="753476991">
      <w:bodyDiv w:val="1"/>
      <w:marLeft w:val="0"/>
      <w:marRight w:val="0"/>
      <w:marTop w:val="0"/>
      <w:marBottom w:val="0"/>
      <w:divBdr>
        <w:top w:val="none" w:sz="0" w:space="0" w:color="auto"/>
        <w:left w:val="none" w:sz="0" w:space="0" w:color="auto"/>
        <w:bottom w:val="none" w:sz="0" w:space="0" w:color="auto"/>
        <w:right w:val="none" w:sz="0" w:space="0" w:color="auto"/>
      </w:divBdr>
    </w:div>
    <w:div w:id="760416037">
      <w:bodyDiv w:val="1"/>
      <w:marLeft w:val="0"/>
      <w:marRight w:val="0"/>
      <w:marTop w:val="0"/>
      <w:marBottom w:val="0"/>
      <w:divBdr>
        <w:top w:val="none" w:sz="0" w:space="0" w:color="auto"/>
        <w:left w:val="none" w:sz="0" w:space="0" w:color="auto"/>
        <w:bottom w:val="none" w:sz="0" w:space="0" w:color="auto"/>
        <w:right w:val="none" w:sz="0" w:space="0" w:color="auto"/>
      </w:divBdr>
    </w:div>
    <w:div w:id="785083240">
      <w:bodyDiv w:val="1"/>
      <w:marLeft w:val="0"/>
      <w:marRight w:val="0"/>
      <w:marTop w:val="0"/>
      <w:marBottom w:val="0"/>
      <w:divBdr>
        <w:top w:val="none" w:sz="0" w:space="0" w:color="auto"/>
        <w:left w:val="none" w:sz="0" w:space="0" w:color="auto"/>
        <w:bottom w:val="none" w:sz="0" w:space="0" w:color="auto"/>
        <w:right w:val="none" w:sz="0" w:space="0" w:color="auto"/>
      </w:divBdr>
    </w:div>
    <w:div w:id="822431076">
      <w:bodyDiv w:val="1"/>
      <w:marLeft w:val="0"/>
      <w:marRight w:val="0"/>
      <w:marTop w:val="0"/>
      <w:marBottom w:val="0"/>
      <w:divBdr>
        <w:top w:val="none" w:sz="0" w:space="0" w:color="auto"/>
        <w:left w:val="none" w:sz="0" w:space="0" w:color="auto"/>
        <w:bottom w:val="none" w:sz="0" w:space="0" w:color="auto"/>
        <w:right w:val="none" w:sz="0" w:space="0" w:color="auto"/>
      </w:divBdr>
    </w:div>
    <w:div w:id="836337026">
      <w:bodyDiv w:val="1"/>
      <w:marLeft w:val="0"/>
      <w:marRight w:val="0"/>
      <w:marTop w:val="0"/>
      <w:marBottom w:val="0"/>
      <w:divBdr>
        <w:top w:val="none" w:sz="0" w:space="0" w:color="auto"/>
        <w:left w:val="none" w:sz="0" w:space="0" w:color="auto"/>
        <w:bottom w:val="none" w:sz="0" w:space="0" w:color="auto"/>
        <w:right w:val="none" w:sz="0" w:space="0" w:color="auto"/>
      </w:divBdr>
    </w:div>
    <w:div w:id="840050975">
      <w:bodyDiv w:val="1"/>
      <w:marLeft w:val="0"/>
      <w:marRight w:val="0"/>
      <w:marTop w:val="0"/>
      <w:marBottom w:val="0"/>
      <w:divBdr>
        <w:top w:val="none" w:sz="0" w:space="0" w:color="auto"/>
        <w:left w:val="none" w:sz="0" w:space="0" w:color="auto"/>
        <w:bottom w:val="none" w:sz="0" w:space="0" w:color="auto"/>
        <w:right w:val="none" w:sz="0" w:space="0" w:color="auto"/>
      </w:divBdr>
    </w:div>
    <w:div w:id="852764155">
      <w:bodyDiv w:val="1"/>
      <w:marLeft w:val="0"/>
      <w:marRight w:val="0"/>
      <w:marTop w:val="0"/>
      <w:marBottom w:val="0"/>
      <w:divBdr>
        <w:top w:val="none" w:sz="0" w:space="0" w:color="auto"/>
        <w:left w:val="none" w:sz="0" w:space="0" w:color="auto"/>
        <w:bottom w:val="none" w:sz="0" w:space="0" w:color="auto"/>
        <w:right w:val="none" w:sz="0" w:space="0" w:color="auto"/>
      </w:divBdr>
    </w:div>
    <w:div w:id="876621235">
      <w:bodyDiv w:val="1"/>
      <w:marLeft w:val="0"/>
      <w:marRight w:val="0"/>
      <w:marTop w:val="0"/>
      <w:marBottom w:val="0"/>
      <w:divBdr>
        <w:top w:val="none" w:sz="0" w:space="0" w:color="auto"/>
        <w:left w:val="none" w:sz="0" w:space="0" w:color="auto"/>
        <w:bottom w:val="none" w:sz="0" w:space="0" w:color="auto"/>
        <w:right w:val="none" w:sz="0" w:space="0" w:color="auto"/>
      </w:divBdr>
    </w:div>
    <w:div w:id="878014869">
      <w:bodyDiv w:val="1"/>
      <w:marLeft w:val="0"/>
      <w:marRight w:val="0"/>
      <w:marTop w:val="0"/>
      <w:marBottom w:val="0"/>
      <w:divBdr>
        <w:top w:val="none" w:sz="0" w:space="0" w:color="auto"/>
        <w:left w:val="none" w:sz="0" w:space="0" w:color="auto"/>
        <w:bottom w:val="none" w:sz="0" w:space="0" w:color="auto"/>
        <w:right w:val="none" w:sz="0" w:space="0" w:color="auto"/>
      </w:divBdr>
    </w:div>
    <w:div w:id="885873054">
      <w:bodyDiv w:val="1"/>
      <w:marLeft w:val="0"/>
      <w:marRight w:val="0"/>
      <w:marTop w:val="0"/>
      <w:marBottom w:val="0"/>
      <w:divBdr>
        <w:top w:val="none" w:sz="0" w:space="0" w:color="auto"/>
        <w:left w:val="none" w:sz="0" w:space="0" w:color="auto"/>
        <w:bottom w:val="none" w:sz="0" w:space="0" w:color="auto"/>
        <w:right w:val="none" w:sz="0" w:space="0" w:color="auto"/>
      </w:divBdr>
    </w:div>
    <w:div w:id="906378318">
      <w:bodyDiv w:val="1"/>
      <w:marLeft w:val="0"/>
      <w:marRight w:val="0"/>
      <w:marTop w:val="0"/>
      <w:marBottom w:val="0"/>
      <w:divBdr>
        <w:top w:val="none" w:sz="0" w:space="0" w:color="auto"/>
        <w:left w:val="none" w:sz="0" w:space="0" w:color="auto"/>
        <w:bottom w:val="none" w:sz="0" w:space="0" w:color="auto"/>
        <w:right w:val="none" w:sz="0" w:space="0" w:color="auto"/>
      </w:divBdr>
    </w:div>
    <w:div w:id="907420024">
      <w:bodyDiv w:val="1"/>
      <w:marLeft w:val="0"/>
      <w:marRight w:val="0"/>
      <w:marTop w:val="0"/>
      <w:marBottom w:val="0"/>
      <w:divBdr>
        <w:top w:val="none" w:sz="0" w:space="0" w:color="auto"/>
        <w:left w:val="none" w:sz="0" w:space="0" w:color="auto"/>
        <w:bottom w:val="none" w:sz="0" w:space="0" w:color="auto"/>
        <w:right w:val="none" w:sz="0" w:space="0" w:color="auto"/>
      </w:divBdr>
    </w:div>
    <w:div w:id="908806700">
      <w:bodyDiv w:val="1"/>
      <w:marLeft w:val="0"/>
      <w:marRight w:val="0"/>
      <w:marTop w:val="0"/>
      <w:marBottom w:val="0"/>
      <w:divBdr>
        <w:top w:val="none" w:sz="0" w:space="0" w:color="auto"/>
        <w:left w:val="none" w:sz="0" w:space="0" w:color="auto"/>
        <w:bottom w:val="none" w:sz="0" w:space="0" w:color="auto"/>
        <w:right w:val="none" w:sz="0" w:space="0" w:color="auto"/>
      </w:divBdr>
    </w:div>
    <w:div w:id="935089446">
      <w:bodyDiv w:val="1"/>
      <w:marLeft w:val="0"/>
      <w:marRight w:val="0"/>
      <w:marTop w:val="0"/>
      <w:marBottom w:val="0"/>
      <w:divBdr>
        <w:top w:val="none" w:sz="0" w:space="0" w:color="auto"/>
        <w:left w:val="none" w:sz="0" w:space="0" w:color="auto"/>
        <w:bottom w:val="none" w:sz="0" w:space="0" w:color="auto"/>
        <w:right w:val="none" w:sz="0" w:space="0" w:color="auto"/>
      </w:divBdr>
    </w:div>
    <w:div w:id="946039511">
      <w:bodyDiv w:val="1"/>
      <w:marLeft w:val="0"/>
      <w:marRight w:val="0"/>
      <w:marTop w:val="0"/>
      <w:marBottom w:val="0"/>
      <w:divBdr>
        <w:top w:val="none" w:sz="0" w:space="0" w:color="auto"/>
        <w:left w:val="none" w:sz="0" w:space="0" w:color="auto"/>
        <w:bottom w:val="none" w:sz="0" w:space="0" w:color="auto"/>
        <w:right w:val="none" w:sz="0" w:space="0" w:color="auto"/>
      </w:divBdr>
    </w:div>
    <w:div w:id="963345648">
      <w:bodyDiv w:val="1"/>
      <w:marLeft w:val="0"/>
      <w:marRight w:val="0"/>
      <w:marTop w:val="0"/>
      <w:marBottom w:val="0"/>
      <w:divBdr>
        <w:top w:val="none" w:sz="0" w:space="0" w:color="auto"/>
        <w:left w:val="none" w:sz="0" w:space="0" w:color="auto"/>
        <w:bottom w:val="none" w:sz="0" w:space="0" w:color="auto"/>
        <w:right w:val="none" w:sz="0" w:space="0" w:color="auto"/>
      </w:divBdr>
    </w:div>
    <w:div w:id="1006519231">
      <w:bodyDiv w:val="1"/>
      <w:marLeft w:val="0"/>
      <w:marRight w:val="0"/>
      <w:marTop w:val="0"/>
      <w:marBottom w:val="0"/>
      <w:divBdr>
        <w:top w:val="none" w:sz="0" w:space="0" w:color="auto"/>
        <w:left w:val="none" w:sz="0" w:space="0" w:color="auto"/>
        <w:bottom w:val="none" w:sz="0" w:space="0" w:color="auto"/>
        <w:right w:val="none" w:sz="0" w:space="0" w:color="auto"/>
      </w:divBdr>
    </w:div>
    <w:div w:id="1024405713">
      <w:bodyDiv w:val="1"/>
      <w:marLeft w:val="0"/>
      <w:marRight w:val="0"/>
      <w:marTop w:val="0"/>
      <w:marBottom w:val="0"/>
      <w:divBdr>
        <w:top w:val="none" w:sz="0" w:space="0" w:color="auto"/>
        <w:left w:val="none" w:sz="0" w:space="0" w:color="auto"/>
        <w:bottom w:val="none" w:sz="0" w:space="0" w:color="auto"/>
        <w:right w:val="none" w:sz="0" w:space="0" w:color="auto"/>
      </w:divBdr>
    </w:div>
    <w:div w:id="1034771868">
      <w:bodyDiv w:val="1"/>
      <w:marLeft w:val="0"/>
      <w:marRight w:val="0"/>
      <w:marTop w:val="0"/>
      <w:marBottom w:val="0"/>
      <w:divBdr>
        <w:top w:val="none" w:sz="0" w:space="0" w:color="auto"/>
        <w:left w:val="none" w:sz="0" w:space="0" w:color="auto"/>
        <w:bottom w:val="none" w:sz="0" w:space="0" w:color="auto"/>
        <w:right w:val="none" w:sz="0" w:space="0" w:color="auto"/>
      </w:divBdr>
    </w:div>
    <w:div w:id="1050764837">
      <w:bodyDiv w:val="1"/>
      <w:marLeft w:val="0"/>
      <w:marRight w:val="0"/>
      <w:marTop w:val="0"/>
      <w:marBottom w:val="0"/>
      <w:divBdr>
        <w:top w:val="none" w:sz="0" w:space="0" w:color="auto"/>
        <w:left w:val="none" w:sz="0" w:space="0" w:color="auto"/>
        <w:bottom w:val="none" w:sz="0" w:space="0" w:color="auto"/>
        <w:right w:val="none" w:sz="0" w:space="0" w:color="auto"/>
      </w:divBdr>
    </w:div>
    <w:div w:id="1103038966">
      <w:bodyDiv w:val="1"/>
      <w:marLeft w:val="0"/>
      <w:marRight w:val="0"/>
      <w:marTop w:val="0"/>
      <w:marBottom w:val="0"/>
      <w:divBdr>
        <w:top w:val="none" w:sz="0" w:space="0" w:color="auto"/>
        <w:left w:val="none" w:sz="0" w:space="0" w:color="auto"/>
        <w:bottom w:val="none" w:sz="0" w:space="0" w:color="auto"/>
        <w:right w:val="none" w:sz="0" w:space="0" w:color="auto"/>
      </w:divBdr>
    </w:div>
    <w:div w:id="1116757277">
      <w:bodyDiv w:val="1"/>
      <w:marLeft w:val="0"/>
      <w:marRight w:val="0"/>
      <w:marTop w:val="0"/>
      <w:marBottom w:val="0"/>
      <w:divBdr>
        <w:top w:val="none" w:sz="0" w:space="0" w:color="auto"/>
        <w:left w:val="none" w:sz="0" w:space="0" w:color="auto"/>
        <w:bottom w:val="none" w:sz="0" w:space="0" w:color="auto"/>
        <w:right w:val="none" w:sz="0" w:space="0" w:color="auto"/>
      </w:divBdr>
    </w:div>
    <w:div w:id="1122115433">
      <w:bodyDiv w:val="1"/>
      <w:marLeft w:val="0"/>
      <w:marRight w:val="0"/>
      <w:marTop w:val="0"/>
      <w:marBottom w:val="0"/>
      <w:divBdr>
        <w:top w:val="none" w:sz="0" w:space="0" w:color="auto"/>
        <w:left w:val="none" w:sz="0" w:space="0" w:color="auto"/>
        <w:bottom w:val="none" w:sz="0" w:space="0" w:color="auto"/>
        <w:right w:val="none" w:sz="0" w:space="0" w:color="auto"/>
      </w:divBdr>
    </w:div>
    <w:div w:id="1153058769">
      <w:bodyDiv w:val="1"/>
      <w:marLeft w:val="0"/>
      <w:marRight w:val="0"/>
      <w:marTop w:val="0"/>
      <w:marBottom w:val="0"/>
      <w:divBdr>
        <w:top w:val="none" w:sz="0" w:space="0" w:color="auto"/>
        <w:left w:val="none" w:sz="0" w:space="0" w:color="auto"/>
        <w:bottom w:val="none" w:sz="0" w:space="0" w:color="auto"/>
        <w:right w:val="none" w:sz="0" w:space="0" w:color="auto"/>
      </w:divBdr>
    </w:div>
    <w:div w:id="1207060924">
      <w:bodyDiv w:val="1"/>
      <w:marLeft w:val="0"/>
      <w:marRight w:val="0"/>
      <w:marTop w:val="0"/>
      <w:marBottom w:val="0"/>
      <w:divBdr>
        <w:top w:val="none" w:sz="0" w:space="0" w:color="auto"/>
        <w:left w:val="none" w:sz="0" w:space="0" w:color="auto"/>
        <w:bottom w:val="none" w:sz="0" w:space="0" w:color="auto"/>
        <w:right w:val="none" w:sz="0" w:space="0" w:color="auto"/>
      </w:divBdr>
    </w:div>
    <w:div w:id="1218008102">
      <w:bodyDiv w:val="1"/>
      <w:marLeft w:val="0"/>
      <w:marRight w:val="0"/>
      <w:marTop w:val="0"/>
      <w:marBottom w:val="0"/>
      <w:divBdr>
        <w:top w:val="none" w:sz="0" w:space="0" w:color="auto"/>
        <w:left w:val="none" w:sz="0" w:space="0" w:color="auto"/>
        <w:bottom w:val="none" w:sz="0" w:space="0" w:color="auto"/>
        <w:right w:val="none" w:sz="0" w:space="0" w:color="auto"/>
      </w:divBdr>
    </w:div>
    <w:div w:id="1230462806">
      <w:bodyDiv w:val="1"/>
      <w:marLeft w:val="0"/>
      <w:marRight w:val="0"/>
      <w:marTop w:val="0"/>
      <w:marBottom w:val="0"/>
      <w:divBdr>
        <w:top w:val="none" w:sz="0" w:space="0" w:color="auto"/>
        <w:left w:val="none" w:sz="0" w:space="0" w:color="auto"/>
        <w:bottom w:val="none" w:sz="0" w:space="0" w:color="auto"/>
        <w:right w:val="none" w:sz="0" w:space="0" w:color="auto"/>
      </w:divBdr>
    </w:div>
    <w:div w:id="1258558944">
      <w:bodyDiv w:val="1"/>
      <w:marLeft w:val="0"/>
      <w:marRight w:val="0"/>
      <w:marTop w:val="0"/>
      <w:marBottom w:val="0"/>
      <w:divBdr>
        <w:top w:val="none" w:sz="0" w:space="0" w:color="auto"/>
        <w:left w:val="none" w:sz="0" w:space="0" w:color="auto"/>
        <w:bottom w:val="none" w:sz="0" w:space="0" w:color="auto"/>
        <w:right w:val="none" w:sz="0" w:space="0" w:color="auto"/>
      </w:divBdr>
    </w:div>
    <w:div w:id="1272014189">
      <w:bodyDiv w:val="1"/>
      <w:marLeft w:val="0"/>
      <w:marRight w:val="0"/>
      <w:marTop w:val="0"/>
      <w:marBottom w:val="0"/>
      <w:divBdr>
        <w:top w:val="none" w:sz="0" w:space="0" w:color="auto"/>
        <w:left w:val="none" w:sz="0" w:space="0" w:color="auto"/>
        <w:bottom w:val="none" w:sz="0" w:space="0" w:color="auto"/>
        <w:right w:val="none" w:sz="0" w:space="0" w:color="auto"/>
      </w:divBdr>
    </w:div>
    <w:div w:id="1276908471">
      <w:bodyDiv w:val="1"/>
      <w:marLeft w:val="0"/>
      <w:marRight w:val="0"/>
      <w:marTop w:val="0"/>
      <w:marBottom w:val="0"/>
      <w:divBdr>
        <w:top w:val="none" w:sz="0" w:space="0" w:color="auto"/>
        <w:left w:val="none" w:sz="0" w:space="0" w:color="auto"/>
        <w:bottom w:val="none" w:sz="0" w:space="0" w:color="auto"/>
        <w:right w:val="none" w:sz="0" w:space="0" w:color="auto"/>
      </w:divBdr>
    </w:div>
    <w:div w:id="1296789560">
      <w:bodyDiv w:val="1"/>
      <w:marLeft w:val="0"/>
      <w:marRight w:val="0"/>
      <w:marTop w:val="0"/>
      <w:marBottom w:val="0"/>
      <w:divBdr>
        <w:top w:val="none" w:sz="0" w:space="0" w:color="auto"/>
        <w:left w:val="none" w:sz="0" w:space="0" w:color="auto"/>
        <w:bottom w:val="none" w:sz="0" w:space="0" w:color="auto"/>
        <w:right w:val="none" w:sz="0" w:space="0" w:color="auto"/>
      </w:divBdr>
    </w:div>
    <w:div w:id="1302612542">
      <w:bodyDiv w:val="1"/>
      <w:marLeft w:val="0"/>
      <w:marRight w:val="0"/>
      <w:marTop w:val="0"/>
      <w:marBottom w:val="0"/>
      <w:divBdr>
        <w:top w:val="none" w:sz="0" w:space="0" w:color="auto"/>
        <w:left w:val="none" w:sz="0" w:space="0" w:color="auto"/>
        <w:bottom w:val="none" w:sz="0" w:space="0" w:color="auto"/>
        <w:right w:val="none" w:sz="0" w:space="0" w:color="auto"/>
      </w:divBdr>
    </w:div>
    <w:div w:id="1318268483">
      <w:bodyDiv w:val="1"/>
      <w:marLeft w:val="0"/>
      <w:marRight w:val="0"/>
      <w:marTop w:val="0"/>
      <w:marBottom w:val="0"/>
      <w:divBdr>
        <w:top w:val="none" w:sz="0" w:space="0" w:color="auto"/>
        <w:left w:val="none" w:sz="0" w:space="0" w:color="auto"/>
        <w:bottom w:val="none" w:sz="0" w:space="0" w:color="auto"/>
        <w:right w:val="none" w:sz="0" w:space="0" w:color="auto"/>
      </w:divBdr>
    </w:div>
    <w:div w:id="1327396069">
      <w:bodyDiv w:val="1"/>
      <w:marLeft w:val="0"/>
      <w:marRight w:val="0"/>
      <w:marTop w:val="0"/>
      <w:marBottom w:val="0"/>
      <w:divBdr>
        <w:top w:val="none" w:sz="0" w:space="0" w:color="auto"/>
        <w:left w:val="none" w:sz="0" w:space="0" w:color="auto"/>
        <w:bottom w:val="none" w:sz="0" w:space="0" w:color="auto"/>
        <w:right w:val="none" w:sz="0" w:space="0" w:color="auto"/>
      </w:divBdr>
      <w:divsChild>
        <w:div w:id="19430661">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500121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401293">
      <w:bodyDiv w:val="1"/>
      <w:marLeft w:val="0"/>
      <w:marRight w:val="0"/>
      <w:marTop w:val="0"/>
      <w:marBottom w:val="0"/>
      <w:divBdr>
        <w:top w:val="none" w:sz="0" w:space="0" w:color="auto"/>
        <w:left w:val="none" w:sz="0" w:space="0" w:color="auto"/>
        <w:bottom w:val="none" w:sz="0" w:space="0" w:color="auto"/>
        <w:right w:val="none" w:sz="0" w:space="0" w:color="auto"/>
      </w:divBdr>
    </w:div>
    <w:div w:id="1387800734">
      <w:bodyDiv w:val="1"/>
      <w:marLeft w:val="0"/>
      <w:marRight w:val="0"/>
      <w:marTop w:val="0"/>
      <w:marBottom w:val="0"/>
      <w:divBdr>
        <w:top w:val="none" w:sz="0" w:space="0" w:color="auto"/>
        <w:left w:val="none" w:sz="0" w:space="0" w:color="auto"/>
        <w:bottom w:val="none" w:sz="0" w:space="0" w:color="auto"/>
        <w:right w:val="none" w:sz="0" w:space="0" w:color="auto"/>
      </w:divBdr>
    </w:div>
    <w:div w:id="1393195497">
      <w:bodyDiv w:val="1"/>
      <w:marLeft w:val="0"/>
      <w:marRight w:val="0"/>
      <w:marTop w:val="0"/>
      <w:marBottom w:val="0"/>
      <w:divBdr>
        <w:top w:val="none" w:sz="0" w:space="0" w:color="auto"/>
        <w:left w:val="none" w:sz="0" w:space="0" w:color="auto"/>
        <w:bottom w:val="none" w:sz="0" w:space="0" w:color="auto"/>
        <w:right w:val="none" w:sz="0" w:space="0" w:color="auto"/>
      </w:divBdr>
    </w:div>
    <w:div w:id="1412312675">
      <w:bodyDiv w:val="1"/>
      <w:marLeft w:val="0"/>
      <w:marRight w:val="0"/>
      <w:marTop w:val="0"/>
      <w:marBottom w:val="0"/>
      <w:divBdr>
        <w:top w:val="none" w:sz="0" w:space="0" w:color="auto"/>
        <w:left w:val="none" w:sz="0" w:space="0" w:color="auto"/>
        <w:bottom w:val="none" w:sz="0" w:space="0" w:color="auto"/>
        <w:right w:val="none" w:sz="0" w:space="0" w:color="auto"/>
      </w:divBdr>
    </w:div>
    <w:div w:id="1419248977">
      <w:bodyDiv w:val="1"/>
      <w:marLeft w:val="0"/>
      <w:marRight w:val="0"/>
      <w:marTop w:val="0"/>
      <w:marBottom w:val="0"/>
      <w:divBdr>
        <w:top w:val="none" w:sz="0" w:space="0" w:color="auto"/>
        <w:left w:val="none" w:sz="0" w:space="0" w:color="auto"/>
        <w:bottom w:val="none" w:sz="0" w:space="0" w:color="auto"/>
        <w:right w:val="none" w:sz="0" w:space="0" w:color="auto"/>
      </w:divBdr>
    </w:div>
    <w:div w:id="1434089541">
      <w:bodyDiv w:val="1"/>
      <w:marLeft w:val="0"/>
      <w:marRight w:val="0"/>
      <w:marTop w:val="0"/>
      <w:marBottom w:val="0"/>
      <w:divBdr>
        <w:top w:val="none" w:sz="0" w:space="0" w:color="auto"/>
        <w:left w:val="none" w:sz="0" w:space="0" w:color="auto"/>
        <w:bottom w:val="none" w:sz="0" w:space="0" w:color="auto"/>
        <w:right w:val="none" w:sz="0" w:space="0" w:color="auto"/>
      </w:divBdr>
    </w:div>
    <w:div w:id="1441602792">
      <w:bodyDiv w:val="1"/>
      <w:marLeft w:val="0"/>
      <w:marRight w:val="0"/>
      <w:marTop w:val="0"/>
      <w:marBottom w:val="0"/>
      <w:divBdr>
        <w:top w:val="none" w:sz="0" w:space="0" w:color="auto"/>
        <w:left w:val="none" w:sz="0" w:space="0" w:color="auto"/>
        <w:bottom w:val="none" w:sz="0" w:space="0" w:color="auto"/>
        <w:right w:val="none" w:sz="0" w:space="0" w:color="auto"/>
      </w:divBdr>
      <w:divsChild>
        <w:div w:id="1634024601">
          <w:marLeft w:val="0"/>
          <w:marRight w:val="0"/>
          <w:marTop w:val="0"/>
          <w:marBottom w:val="0"/>
          <w:divBdr>
            <w:top w:val="none" w:sz="0" w:space="0" w:color="auto"/>
            <w:left w:val="none" w:sz="0" w:space="0" w:color="auto"/>
            <w:bottom w:val="none" w:sz="0" w:space="0" w:color="auto"/>
            <w:right w:val="none" w:sz="0" w:space="0" w:color="auto"/>
          </w:divBdr>
        </w:div>
      </w:divsChild>
    </w:div>
    <w:div w:id="1457529209">
      <w:bodyDiv w:val="1"/>
      <w:marLeft w:val="0"/>
      <w:marRight w:val="0"/>
      <w:marTop w:val="0"/>
      <w:marBottom w:val="0"/>
      <w:divBdr>
        <w:top w:val="none" w:sz="0" w:space="0" w:color="auto"/>
        <w:left w:val="none" w:sz="0" w:space="0" w:color="auto"/>
        <w:bottom w:val="none" w:sz="0" w:space="0" w:color="auto"/>
        <w:right w:val="none" w:sz="0" w:space="0" w:color="auto"/>
      </w:divBdr>
    </w:div>
    <w:div w:id="1469319443">
      <w:bodyDiv w:val="1"/>
      <w:marLeft w:val="0"/>
      <w:marRight w:val="0"/>
      <w:marTop w:val="0"/>
      <w:marBottom w:val="0"/>
      <w:divBdr>
        <w:top w:val="none" w:sz="0" w:space="0" w:color="auto"/>
        <w:left w:val="none" w:sz="0" w:space="0" w:color="auto"/>
        <w:bottom w:val="none" w:sz="0" w:space="0" w:color="auto"/>
        <w:right w:val="none" w:sz="0" w:space="0" w:color="auto"/>
      </w:divBdr>
    </w:div>
    <w:div w:id="1529872645">
      <w:bodyDiv w:val="1"/>
      <w:marLeft w:val="0"/>
      <w:marRight w:val="0"/>
      <w:marTop w:val="0"/>
      <w:marBottom w:val="0"/>
      <w:divBdr>
        <w:top w:val="none" w:sz="0" w:space="0" w:color="auto"/>
        <w:left w:val="none" w:sz="0" w:space="0" w:color="auto"/>
        <w:bottom w:val="none" w:sz="0" w:space="0" w:color="auto"/>
        <w:right w:val="none" w:sz="0" w:space="0" w:color="auto"/>
      </w:divBdr>
    </w:div>
    <w:div w:id="1542403884">
      <w:bodyDiv w:val="1"/>
      <w:marLeft w:val="0"/>
      <w:marRight w:val="0"/>
      <w:marTop w:val="0"/>
      <w:marBottom w:val="0"/>
      <w:divBdr>
        <w:top w:val="none" w:sz="0" w:space="0" w:color="auto"/>
        <w:left w:val="none" w:sz="0" w:space="0" w:color="auto"/>
        <w:bottom w:val="none" w:sz="0" w:space="0" w:color="auto"/>
        <w:right w:val="none" w:sz="0" w:space="0" w:color="auto"/>
      </w:divBdr>
    </w:div>
    <w:div w:id="1543904657">
      <w:bodyDiv w:val="1"/>
      <w:marLeft w:val="0"/>
      <w:marRight w:val="0"/>
      <w:marTop w:val="0"/>
      <w:marBottom w:val="0"/>
      <w:divBdr>
        <w:top w:val="none" w:sz="0" w:space="0" w:color="auto"/>
        <w:left w:val="none" w:sz="0" w:space="0" w:color="auto"/>
        <w:bottom w:val="none" w:sz="0" w:space="0" w:color="auto"/>
        <w:right w:val="none" w:sz="0" w:space="0" w:color="auto"/>
      </w:divBdr>
    </w:div>
    <w:div w:id="1574051089">
      <w:bodyDiv w:val="1"/>
      <w:marLeft w:val="0"/>
      <w:marRight w:val="0"/>
      <w:marTop w:val="0"/>
      <w:marBottom w:val="0"/>
      <w:divBdr>
        <w:top w:val="none" w:sz="0" w:space="0" w:color="auto"/>
        <w:left w:val="none" w:sz="0" w:space="0" w:color="auto"/>
        <w:bottom w:val="none" w:sz="0" w:space="0" w:color="auto"/>
        <w:right w:val="none" w:sz="0" w:space="0" w:color="auto"/>
      </w:divBdr>
    </w:div>
    <w:div w:id="1579827353">
      <w:bodyDiv w:val="1"/>
      <w:marLeft w:val="0"/>
      <w:marRight w:val="0"/>
      <w:marTop w:val="0"/>
      <w:marBottom w:val="0"/>
      <w:divBdr>
        <w:top w:val="none" w:sz="0" w:space="0" w:color="auto"/>
        <w:left w:val="none" w:sz="0" w:space="0" w:color="auto"/>
        <w:bottom w:val="none" w:sz="0" w:space="0" w:color="auto"/>
        <w:right w:val="none" w:sz="0" w:space="0" w:color="auto"/>
      </w:divBdr>
    </w:div>
    <w:div w:id="1597130425">
      <w:bodyDiv w:val="1"/>
      <w:marLeft w:val="0"/>
      <w:marRight w:val="0"/>
      <w:marTop w:val="0"/>
      <w:marBottom w:val="0"/>
      <w:divBdr>
        <w:top w:val="none" w:sz="0" w:space="0" w:color="auto"/>
        <w:left w:val="none" w:sz="0" w:space="0" w:color="auto"/>
        <w:bottom w:val="none" w:sz="0" w:space="0" w:color="auto"/>
        <w:right w:val="none" w:sz="0" w:space="0" w:color="auto"/>
      </w:divBdr>
    </w:div>
    <w:div w:id="1633360869">
      <w:bodyDiv w:val="1"/>
      <w:marLeft w:val="0"/>
      <w:marRight w:val="0"/>
      <w:marTop w:val="0"/>
      <w:marBottom w:val="0"/>
      <w:divBdr>
        <w:top w:val="none" w:sz="0" w:space="0" w:color="auto"/>
        <w:left w:val="none" w:sz="0" w:space="0" w:color="auto"/>
        <w:bottom w:val="none" w:sz="0" w:space="0" w:color="auto"/>
        <w:right w:val="none" w:sz="0" w:space="0" w:color="auto"/>
      </w:divBdr>
    </w:div>
    <w:div w:id="1639260050">
      <w:bodyDiv w:val="1"/>
      <w:marLeft w:val="0"/>
      <w:marRight w:val="0"/>
      <w:marTop w:val="0"/>
      <w:marBottom w:val="0"/>
      <w:divBdr>
        <w:top w:val="none" w:sz="0" w:space="0" w:color="auto"/>
        <w:left w:val="none" w:sz="0" w:space="0" w:color="auto"/>
        <w:bottom w:val="none" w:sz="0" w:space="0" w:color="auto"/>
        <w:right w:val="none" w:sz="0" w:space="0" w:color="auto"/>
      </w:divBdr>
    </w:div>
    <w:div w:id="1640525463">
      <w:bodyDiv w:val="1"/>
      <w:marLeft w:val="0"/>
      <w:marRight w:val="0"/>
      <w:marTop w:val="0"/>
      <w:marBottom w:val="0"/>
      <w:divBdr>
        <w:top w:val="none" w:sz="0" w:space="0" w:color="auto"/>
        <w:left w:val="none" w:sz="0" w:space="0" w:color="auto"/>
        <w:bottom w:val="none" w:sz="0" w:space="0" w:color="auto"/>
        <w:right w:val="none" w:sz="0" w:space="0" w:color="auto"/>
      </w:divBdr>
      <w:divsChild>
        <w:div w:id="287393129">
          <w:marLeft w:val="0"/>
          <w:marRight w:val="0"/>
          <w:marTop w:val="0"/>
          <w:marBottom w:val="0"/>
          <w:divBdr>
            <w:top w:val="none" w:sz="0" w:space="0" w:color="auto"/>
            <w:left w:val="none" w:sz="0" w:space="0" w:color="auto"/>
            <w:bottom w:val="none" w:sz="0" w:space="0" w:color="auto"/>
            <w:right w:val="none" w:sz="0" w:space="0" w:color="auto"/>
          </w:divBdr>
          <w:divsChild>
            <w:div w:id="550968786">
              <w:marLeft w:val="0"/>
              <w:marRight w:val="0"/>
              <w:marTop w:val="0"/>
              <w:marBottom w:val="0"/>
              <w:divBdr>
                <w:top w:val="none" w:sz="0" w:space="0" w:color="auto"/>
                <w:left w:val="none" w:sz="0" w:space="0" w:color="auto"/>
                <w:bottom w:val="none" w:sz="0" w:space="0" w:color="auto"/>
                <w:right w:val="none" w:sz="0" w:space="0" w:color="auto"/>
              </w:divBdr>
              <w:divsChild>
                <w:div w:id="1222521467">
                  <w:marLeft w:val="0"/>
                  <w:marRight w:val="0"/>
                  <w:marTop w:val="0"/>
                  <w:marBottom w:val="0"/>
                  <w:divBdr>
                    <w:top w:val="none" w:sz="0" w:space="0" w:color="auto"/>
                    <w:left w:val="none" w:sz="0" w:space="0" w:color="auto"/>
                    <w:bottom w:val="none" w:sz="0" w:space="0" w:color="auto"/>
                    <w:right w:val="none" w:sz="0" w:space="0" w:color="auto"/>
                  </w:divBdr>
                  <w:divsChild>
                    <w:div w:id="1632900770">
                      <w:marLeft w:val="0"/>
                      <w:marRight w:val="0"/>
                      <w:marTop w:val="0"/>
                      <w:marBottom w:val="0"/>
                      <w:divBdr>
                        <w:top w:val="none" w:sz="0" w:space="0" w:color="auto"/>
                        <w:left w:val="none" w:sz="0" w:space="0" w:color="auto"/>
                        <w:bottom w:val="none" w:sz="0" w:space="0" w:color="auto"/>
                        <w:right w:val="none" w:sz="0" w:space="0" w:color="auto"/>
                      </w:divBdr>
                      <w:divsChild>
                        <w:div w:id="773476487">
                          <w:marLeft w:val="0"/>
                          <w:marRight w:val="0"/>
                          <w:marTop w:val="0"/>
                          <w:marBottom w:val="0"/>
                          <w:divBdr>
                            <w:top w:val="none" w:sz="0" w:space="0" w:color="auto"/>
                            <w:left w:val="none" w:sz="0" w:space="0" w:color="auto"/>
                            <w:bottom w:val="none" w:sz="0" w:space="0" w:color="auto"/>
                            <w:right w:val="none" w:sz="0" w:space="0" w:color="auto"/>
                          </w:divBdr>
                          <w:divsChild>
                            <w:div w:id="1662538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60618129">
      <w:bodyDiv w:val="1"/>
      <w:marLeft w:val="0"/>
      <w:marRight w:val="0"/>
      <w:marTop w:val="0"/>
      <w:marBottom w:val="0"/>
      <w:divBdr>
        <w:top w:val="none" w:sz="0" w:space="0" w:color="auto"/>
        <w:left w:val="none" w:sz="0" w:space="0" w:color="auto"/>
        <w:bottom w:val="none" w:sz="0" w:space="0" w:color="auto"/>
        <w:right w:val="none" w:sz="0" w:space="0" w:color="auto"/>
      </w:divBdr>
    </w:div>
    <w:div w:id="1661274818">
      <w:bodyDiv w:val="1"/>
      <w:marLeft w:val="0"/>
      <w:marRight w:val="0"/>
      <w:marTop w:val="0"/>
      <w:marBottom w:val="0"/>
      <w:divBdr>
        <w:top w:val="none" w:sz="0" w:space="0" w:color="auto"/>
        <w:left w:val="none" w:sz="0" w:space="0" w:color="auto"/>
        <w:bottom w:val="none" w:sz="0" w:space="0" w:color="auto"/>
        <w:right w:val="none" w:sz="0" w:space="0" w:color="auto"/>
      </w:divBdr>
    </w:div>
    <w:div w:id="1672023726">
      <w:bodyDiv w:val="1"/>
      <w:marLeft w:val="0"/>
      <w:marRight w:val="0"/>
      <w:marTop w:val="0"/>
      <w:marBottom w:val="0"/>
      <w:divBdr>
        <w:top w:val="none" w:sz="0" w:space="0" w:color="auto"/>
        <w:left w:val="none" w:sz="0" w:space="0" w:color="auto"/>
        <w:bottom w:val="none" w:sz="0" w:space="0" w:color="auto"/>
        <w:right w:val="none" w:sz="0" w:space="0" w:color="auto"/>
      </w:divBdr>
    </w:div>
    <w:div w:id="1729186169">
      <w:bodyDiv w:val="1"/>
      <w:marLeft w:val="0"/>
      <w:marRight w:val="0"/>
      <w:marTop w:val="0"/>
      <w:marBottom w:val="0"/>
      <w:divBdr>
        <w:top w:val="none" w:sz="0" w:space="0" w:color="auto"/>
        <w:left w:val="none" w:sz="0" w:space="0" w:color="auto"/>
        <w:bottom w:val="none" w:sz="0" w:space="0" w:color="auto"/>
        <w:right w:val="none" w:sz="0" w:space="0" w:color="auto"/>
      </w:divBdr>
    </w:div>
    <w:div w:id="1741170243">
      <w:bodyDiv w:val="1"/>
      <w:marLeft w:val="0"/>
      <w:marRight w:val="0"/>
      <w:marTop w:val="0"/>
      <w:marBottom w:val="0"/>
      <w:divBdr>
        <w:top w:val="none" w:sz="0" w:space="0" w:color="auto"/>
        <w:left w:val="none" w:sz="0" w:space="0" w:color="auto"/>
        <w:bottom w:val="none" w:sz="0" w:space="0" w:color="auto"/>
        <w:right w:val="none" w:sz="0" w:space="0" w:color="auto"/>
      </w:divBdr>
      <w:divsChild>
        <w:div w:id="1475414179">
          <w:marLeft w:val="576"/>
          <w:marRight w:val="0"/>
          <w:marTop w:val="80"/>
          <w:marBottom w:val="0"/>
          <w:divBdr>
            <w:top w:val="none" w:sz="0" w:space="0" w:color="auto"/>
            <w:left w:val="none" w:sz="0" w:space="0" w:color="auto"/>
            <w:bottom w:val="none" w:sz="0" w:space="0" w:color="auto"/>
            <w:right w:val="none" w:sz="0" w:space="0" w:color="auto"/>
          </w:divBdr>
        </w:div>
      </w:divsChild>
    </w:div>
    <w:div w:id="1748188921">
      <w:bodyDiv w:val="1"/>
      <w:marLeft w:val="0"/>
      <w:marRight w:val="0"/>
      <w:marTop w:val="0"/>
      <w:marBottom w:val="0"/>
      <w:divBdr>
        <w:top w:val="none" w:sz="0" w:space="0" w:color="auto"/>
        <w:left w:val="none" w:sz="0" w:space="0" w:color="auto"/>
        <w:bottom w:val="none" w:sz="0" w:space="0" w:color="auto"/>
        <w:right w:val="none" w:sz="0" w:space="0" w:color="auto"/>
      </w:divBdr>
    </w:div>
    <w:div w:id="1755010870">
      <w:bodyDiv w:val="1"/>
      <w:marLeft w:val="0"/>
      <w:marRight w:val="0"/>
      <w:marTop w:val="0"/>
      <w:marBottom w:val="0"/>
      <w:divBdr>
        <w:top w:val="none" w:sz="0" w:space="0" w:color="auto"/>
        <w:left w:val="none" w:sz="0" w:space="0" w:color="auto"/>
        <w:bottom w:val="none" w:sz="0" w:space="0" w:color="auto"/>
        <w:right w:val="none" w:sz="0" w:space="0" w:color="auto"/>
      </w:divBdr>
    </w:div>
    <w:div w:id="1761833890">
      <w:bodyDiv w:val="1"/>
      <w:marLeft w:val="0"/>
      <w:marRight w:val="0"/>
      <w:marTop w:val="0"/>
      <w:marBottom w:val="0"/>
      <w:divBdr>
        <w:top w:val="none" w:sz="0" w:space="0" w:color="auto"/>
        <w:left w:val="none" w:sz="0" w:space="0" w:color="auto"/>
        <w:bottom w:val="none" w:sz="0" w:space="0" w:color="auto"/>
        <w:right w:val="none" w:sz="0" w:space="0" w:color="auto"/>
      </w:divBdr>
    </w:div>
    <w:div w:id="1815951885">
      <w:bodyDiv w:val="1"/>
      <w:marLeft w:val="0"/>
      <w:marRight w:val="0"/>
      <w:marTop w:val="0"/>
      <w:marBottom w:val="0"/>
      <w:divBdr>
        <w:top w:val="none" w:sz="0" w:space="0" w:color="auto"/>
        <w:left w:val="none" w:sz="0" w:space="0" w:color="auto"/>
        <w:bottom w:val="none" w:sz="0" w:space="0" w:color="auto"/>
        <w:right w:val="none" w:sz="0" w:space="0" w:color="auto"/>
      </w:divBdr>
    </w:div>
    <w:div w:id="1826898495">
      <w:bodyDiv w:val="1"/>
      <w:marLeft w:val="0"/>
      <w:marRight w:val="0"/>
      <w:marTop w:val="0"/>
      <w:marBottom w:val="0"/>
      <w:divBdr>
        <w:top w:val="none" w:sz="0" w:space="0" w:color="auto"/>
        <w:left w:val="none" w:sz="0" w:space="0" w:color="auto"/>
        <w:bottom w:val="none" w:sz="0" w:space="0" w:color="auto"/>
        <w:right w:val="none" w:sz="0" w:space="0" w:color="auto"/>
      </w:divBdr>
    </w:div>
    <w:div w:id="1868526014">
      <w:bodyDiv w:val="1"/>
      <w:marLeft w:val="0"/>
      <w:marRight w:val="0"/>
      <w:marTop w:val="0"/>
      <w:marBottom w:val="0"/>
      <w:divBdr>
        <w:top w:val="none" w:sz="0" w:space="0" w:color="auto"/>
        <w:left w:val="none" w:sz="0" w:space="0" w:color="auto"/>
        <w:bottom w:val="none" w:sz="0" w:space="0" w:color="auto"/>
        <w:right w:val="none" w:sz="0" w:space="0" w:color="auto"/>
      </w:divBdr>
    </w:div>
    <w:div w:id="1876112502">
      <w:bodyDiv w:val="1"/>
      <w:marLeft w:val="0"/>
      <w:marRight w:val="0"/>
      <w:marTop w:val="0"/>
      <w:marBottom w:val="0"/>
      <w:divBdr>
        <w:top w:val="none" w:sz="0" w:space="0" w:color="auto"/>
        <w:left w:val="none" w:sz="0" w:space="0" w:color="auto"/>
        <w:bottom w:val="none" w:sz="0" w:space="0" w:color="auto"/>
        <w:right w:val="none" w:sz="0" w:space="0" w:color="auto"/>
      </w:divBdr>
    </w:div>
    <w:div w:id="1893956878">
      <w:bodyDiv w:val="1"/>
      <w:marLeft w:val="0"/>
      <w:marRight w:val="0"/>
      <w:marTop w:val="0"/>
      <w:marBottom w:val="0"/>
      <w:divBdr>
        <w:top w:val="none" w:sz="0" w:space="0" w:color="auto"/>
        <w:left w:val="none" w:sz="0" w:space="0" w:color="auto"/>
        <w:bottom w:val="none" w:sz="0" w:space="0" w:color="auto"/>
        <w:right w:val="none" w:sz="0" w:space="0" w:color="auto"/>
      </w:divBdr>
    </w:div>
    <w:div w:id="1910116250">
      <w:bodyDiv w:val="1"/>
      <w:marLeft w:val="0"/>
      <w:marRight w:val="0"/>
      <w:marTop w:val="0"/>
      <w:marBottom w:val="0"/>
      <w:divBdr>
        <w:top w:val="none" w:sz="0" w:space="0" w:color="auto"/>
        <w:left w:val="none" w:sz="0" w:space="0" w:color="auto"/>
        <w:bottom w:val="none" w:sz="0" w:space="0" w:color="auto"/>
        <w:right w:val="none" w:sz="0" w:space="0" w:color="auto"/>
      </w:divBdr>
    </w:div>
    <w:div w:id="1912885006">
      <w:bodyDiv w:val="1"/>
      <w:marLeft w:val="0"/>
      <w:marRight w:val="0"/>
      <w:marTop w:val="0"/>
      <w:marBottom w:val="0"/>
      <w:divBdr>
        <w:top w:val="none" w:sz="0" w:space="0" w:color="auto"/>
        <w:left w:val="none" w:sz="0" w:space="0" w:color="auto"/>
        <w:bottom w:val="none" w:sz="0" w:space="0" w:color="auto"/>
        <w:right w:val="none" w:sz="0" w:space="0" w:color="auto"/>
      </w:divBdr>
    </w:div>
    <w:div w:id="1924028285">
      <w:bodyDiv w:val="1"/>
      <w:marLeft w:val="0"/>
      <w:marRight w:val="0"/>
      <w:marTop w:val="0"/>
      <w:marBottom w:val="0"/>
      <w:divBdr>
        <w:top w:val="none" w:sz="0" w:space="0" w:color="auto"/>
        <w:left w:val="none" w:sz="0" w:space="0" w:color="auto"/>
        <w:bottom w:val="none" w:sz="0" w:space="0" w:color="auto"/>
        <w:right w:val="none" w:sz="0" w:space="0" w:color="auto"/>
      </w:divBdr>
    </w:div>
    <w:div w:id="1991132722">
      <w:bodyDiv w:val="1"/>
      <w:marLeft w:val="0"/>
      <w:marRight w:val="0"/>
      <w:marTop w:val="0"/>
      <w:marBottom w:val="0"/>
      <w:divBdr>
        <w:top w:val="none" w:sz="0" w:space="0" w:color="auto"/>
        <w:left w:val="none" w:sz="0" w:space="0" w:color="auto"/>
        <w:bottom w:val="none" w:sz="0" w:space="0" w:color="auto"/>
        <w:right w:val="none" w:sz="0" w:space="0" w:color="auto"/>
      </w:divBdr>
      <w:divsChild>
        <w:div w:id="137692248">
          <w:marLeft w:val="0"/>
          <w:marRight w:val="0"/>
          <w:marTop w:val="0"/>
          <w:marBottom w:val="0"/>
          <w:divBdr>
            <w:top w:val="none" w:sz="0" w:space="0" w:color="auto"/>
            <w:left w:val="none" w:sz="0" w:space="0" w:color="auto"/>
            <w:bottom w:val="none" w:sz="0" w:space="0" w:color="auto"/>
            <w:right w:val="none" w:sz="0" w:space="0" w:color="auto"/>
          </w:divBdr>
        </w:div>
        <w:div w:id="169876141">
          <w:marLeft w:val="0"/>
          <w:marRight w:val="0"/>
          <w:marTop w:val="0"/>
          <w:marBottom w:val="0"/>
          <w:divBdr>
            <w:top w:val="none" w:sz="0" w:space="0" w:color="auto"/>
            <w:left w:val="none" w:sz="0" w:space="0" w:color="auto"/>
            <w:bottom w:val="none" w:sz="0" w:space="0" w:color="auto"/>
            <w:right w:val="none" w:sz="0" w:space="0" w:color="auto"/>
          </w:divBdr>
        </w:div>
        <w:div w:id="409160906">
          <w:marLeft w:val="0"/>
          <w:marRight w:val="0"/>
          <w:marTop w:val="0"/>
          <w:marBottom w:val="0"/>
          <w:divBdr>
            <w:top w:val="none" w:sz="0" w:space="0" w:color="auto"/>
            <w:left w:val="none" w:sz="0" w:space="0" w:color="auto"/>
            <w:bottom w:val="none" w:sz="0" w:space="0" w:color="auto"/>
            <w:right w:val="none" w:sz="0" w:space="0" w:color="auto"/>
          </w:divBdr>
        </w:div>
        <w:div w:id="412360248">
          <w:marLeft w:val="0"/>
          <w:marRight w:val="0"/>
          <w:marTop w:val="0"/>
          <w:marBottom w:val="0"/>
          <w:divBdr>
            <w:top w:val="none" w:sz="0" w:space="0" w:color="auto"/>
            <w:left w:val="none" w:sz="0" w:space="0" w:color="auto"/>
            <w:bottom w:val="none" w:sz="0" w:space="0" w:color="auto"/>
            <w:right w:val="none" w:sz="0" w:space="0" w:color="auto"/>
          </w:divBdr>
        </w:div>
        <w:div w:id="649554294">
          <w:marLeft w:val="0"/>
          <w:marRight w:val="0"/>
          <w:marTop w:val="0"/>
          <w:marBottom w:val="0"/>
          <w:divBdr>
            <w:top w:val="none" w:sz="0" w:space="0" w:color="auto"/>
            <w:left w:val="none" w:sz="0" w:space="0" w:color="auto"/>
            <w:bottom w:val="none" w:sz="0" w:space="0" w:color="auto"/>
            <w:right w:val="none" w:sz="0" w:space="0" w:color="auto"/>
          </w:divBdr>
        </w:div>
        <w:div w:id="804279016">
          <w:marLeft w:val="0"/>
          <w:marRight w:val="0"/>
          <w:marTop w:val="0"/>
          <w:marBottom w:val="0"/>
          <w:divBdr>
            <w:top w:val="none" w:sz="0" w:space="0" w:color="auto"/>
            <w:left w:val="none" w:sz="0" w:space="0" w:color="auto"/>
            <w:bottom w:val="none" w:sz="0" w:space="0" w:color="auto"/>
            <w:right w:val="none" w:sz="0" w:space="0" w:color="auto"/>
          </w:divBdr>
        </w:div>
        <w:div w:id="854613603">
          <w:marLeft w:val="0"/>
          <w:marRight w:val="0"/>
          <w:marTop w:val="0"/>
          <w:marBottom w:val="0"/>
          <w:divBdr>
            <w:top w:val="none" w:sz="0" w:space="0" w:color="auto"/>
            <w:left w:val="none" w:sz="0" w:space="0" w:color="auto"/>
            <w:bottom w:val="none" w:sz="0" w:space="0" w:color="auto"/>
            <w:right w:val="none" w:sz="0" w:space="0" w:color="auto"/>
          </w:divBdr>
        </w:div>
        <w:div w:id="926839752">
          <w:marLeft w:val="0"/>
          <w:marRight w:val="0"/>
          <w:marTop w:val="0"/>
          <w:marBottom w:val="0"/>
          <w:divBdr>
            <w:top w:val="none" w:sz="0" w:space="0" w:color="auto"/>
            <w:left w:val="none" w:sz="0" w:space="0" w:color="auto"/>
            <w:bottom w:val="none" w:sz="0" w:space="0" w:color="auto"/>
            <w:right w:val="none" w:sz="0" w:space="0" w:color="auto"/>
          </w:divBdr>
        </w:div>
        <w:div w:id="1063480465">
          <w:marLeft w:val="0"/>
          <w:marRight w:val="0"/>
          <w:marTop w:val="0"/>
          <w:marBottom w:val="0"/>
          <w:divBdr>
            <w:top w:val="none" w:sz="0" w:space="0" w:color="auto"/>
            <w:left w:val="none" w:sz="0" w:space="0" w:color="auto"/>
            <w:bottom w:val="none" w:sz="0" w:space="0" w:color="auto"/>
            <w:right w:val="none" w:sz="0" w:space="0" w:color="auto"/>
          </w:divBdr>
        </w:div>
        <w:div w:id="1631545815">
          <w:marLeft w:val="0"/>
          <w:marRight w:val="0"/>
          <w:marTop w:val="0"/>
          <w:marBottom w:val="0"/>
          <w:divBdr>
            <w:top w:val="none" w:sz="0" w:space="0" w:color="auto"/>
            <w:left w:val="none" w:sz="0" w:space="0" w:color="auto"/>
            <w:bottom w:val="none" w:sz="0" w:space="0" w:color="auto"/>
            <w:right w:val="none" w:sz="0" w:space="0" w:color="auto"/>
          </w:divBdr>
        </w:div>
        <w:div w:id="1706177190">
          <w:marLeft w:val="0"/>
          <w:marRight w:val="0"/>
          <w:marTop w:val="0"/>
          <w:marBottom w:val="0"/>
          <w:divBdr>
            <w:top w:val="none" w:sz="0" w:space="0" w:color="auto"/>
            <w:left w:val="none" w:sz="0" w:space="0" w:color="auto"/>
            <w:bottom w:val="none" w:sz="0" w:space="0" w:color="auto"/>
            <w:right w:val="none" w:sz="0" w:space="0" w:color="auto"/>
          </w:divBdr>
        </w:div>
        <w:div w:id="1944798306">
          <w:marLeft w:val="0"/>
          <w:marRight w:val="0"/>
          <w:marTop w:val="0"/>
          <w:marBottom w:val="0"/>
          <w:divBdr>
            <w:top w:val="none" w:sz="0" w:space="0" w:color="auto"/>
            <w:left w:val="none" w:sz="0" w:space="0" w:color="auto"/>
            <w:bottom w:val="none" w:sz="0" w:space="0" w:color="auto"/>
            <w:right w:val="none" w:sz="0" w:space="0" w:color="auto"/>
          </w:divBdr>
        </w:div>
        <w:div w:id="2011447644">
          <w:marLeft w:val="0"/>
          <w:marRight w:val="0"/>
          <w:marTop w:val="0"/>
          <w:marBottom w:val="0"/>
          <w:divBdr>
            <w:top w:val="none" w:sz="0" w:space="0" w:color="auto"/>
            <w:left w:val="none" w:sz="0" w:space="0" w:color="auto"/>
            <w:bottom w:val="none" w:sz="0" w:space="0" w:color="auto"/>
            <w:right w:val="none" w:sz="0" w:space="0" w:color="auto"/>
          </w:divBdr>
        </w:div>
        <w:div w:id="2050761244">
          <w:marLeft w:val="0"/>
          <w:marRight w:val="0"/>
          <w:marTop w:val="0"/>
          <w:marBottom w:val="0"/>
          <w:divBdr>
            <w:top w:val="none" w:sz="0" w:space="0" w:color="auto"/>
            <w:left w:val="none" w:sz="0" w:space="0" w:color="auto"/>
            <w:bottom w:val="none" w:sz="0" w:space="0" w:color="auto"/>
            <w:right w:val="none" w:sz="0" w:space="0" w:color="auto"/>
          </w:divBdr>
        </w:div>
      </w:divsChild>
    </w:div>
    <w:div w:id="2014334154">
      <w:bodyDiv w:val="1"/>
      <w:marLeft w:val="0"/>
      <w:marRight w:val="0"/>
      <w:marTop w:val="0"/>
      <w:marBottom w:val="0"/>
      <w:divBdr>
        <w:top w:val="none" w:sz="0" w:space="0" w:color="auto"/>
        <w:left w:val="none" w:sz="0" w:space="0" w:color="auto"/>
        <w:bottom w:val="none" w:sz="0" w:space="0" w:color="auto"/>
        <w:right w:val="none" w:sz="0" w:space="0" w:color="auto"/>
      </w:divBdr>
    </w:div>
    <w:div w:id="2033802215">
      <w:bodyDiv w:val="1"/>
      <w:marLeft w:val="0"/>
      <w:marRight w:val="0"/>
      <w:marTop w:val="0"/>
      <w:marBottom w:val="0"/>
      <w:divBdr>
        <w:top w:val="none" w:sz="0" w:space="0" w:color="auto"/>
        <w:left w:val="none" w:sz="0" w:space="0" w:color="auto"/>
        <w:bottom w:val="none" w:sz="0" w:space="0" w:color="auto"/>
        <w:right w:val="none" w:sz="0" w:space="0" w:color="auto"/>
      </w:divBdr>
    </w:div>
    <w:div w:id="2100132363">
      <w:bodyDiv w:val="1"/>
      <w:marLeft w:val="0"/>
      <w:marRight w:val="0"/>
      <w:marTop w:val="0"/>
      <w:marBottom w:val="0"/>
      <w:divBdr>
        <w:top w:val="none" w:sz="0" w:space="0" w:color="auto"/>
        <w:left w:val="none" w:sz="0" w:space="0" w:color="auto"/>
        <w:bottom w:val="none" w:sz="0" w:space="0" w:color="auto"/>
        <w:right w:val="none" w:sz="0" w:space="0" w:color="auto"/>
      </w:divBdr>
    </w:div>
    <w:div w:id="2107070551">
      <w:bodyDiv w:val="1"/>
      <w:marLeft w:val="0"/>
      <w:marRight w:val="0"/>
      <w:marTop w:val="0"/>
      <w:marBottom w:val="0"/>
      <w:divBdr>
        <w:top w:val="none" w:sz="0" w:space="0" w:color="auto"/>
        <w:left w:val="none" w:sz="0" w:space="0" w:color="auto"/>
        <w:bottom w:val="none" w:sz="0" w:space="0" w:color="auto"/>
        <w:right w:val="none" w:sz="0" w:space="0" w:color="auto"/>
      </w:divBdr>
    </w:div>
    <w:div w:id="21180615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6" Type="http://schemas.openxmlformats.org/officeDocument/2006/relationships/image" Target="media/image7.png"/><Relationship Id="rId11" Type="http://schemas.openxmlformats.org/officeDocument/2006/relationships/oleObject" Target="embeddings/oleObject1.bin"/><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theme" Target="theme/theme1.xml"/><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8" Type="http://schemas.openxmlformats.org/officeDocument/2006/relationships/image" Target="media/image1.jpeg"/><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2.emf"/><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mip.volicon.com/"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F7BCAA-E073-4306-8CA2-7644C6D987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47</Pages>
  <Words>6407</Words>
  <Characters>36523</Characters>
  <Application>Microsoft Office Word</Application>
  <DocSecurity>0</DocSecurity>
  <Lines>304</Lines>
  <Paragraphs>85</Paragraphs>
  <ScaleCrop>false</ScaleCrop>
  <HeadingPairs>
    <vt:vector size="2" baseType="variant">
      <vt:variant>
        <vt:lpstr>Title</vt:lpstr>
      </vt:variant>
      <vt:variant>
        <vt:i4>1</vt:i4>
      </vt:variant>
    </vt:vector>
  </HeadingPairs>
  <TitlesOfParts>
    <vt:vector size="1" baseType="lpstr">
      <vt:lpstr>Release Notes</vt:lpstr>
    </vt:vector>
  </TitlesOfParts>
  <Company>Broadcom Corporation</Company>
  <LinksUpToDate>false</LinksUpToDate>
  <CharactersWithSpaces>42845</CharactersWithSpaces>
  <SharedDoc>false</SharedDoc>
  <HLinks>
    <vt:vector size="774" baseType="variant">
      <vt:variant>
        <vt:i4>1048630</vt:i4>
      </vt:variant>
      <vt:variant>
        <vt:i4>750</vt:i4>
      </vt:variant>
      <vt:variant>
        <vt:i4>0</vt:i4>
      </vt:variant>
      <vt:variant>
        <vt:i4>5</vt:i4>
      </vt:variant>
      <vt:variant>
        <vt:lpwstr>http://www.il.broadcom.com/projects/BCM7043/A0/snapshot/bcm7043_a0/design/dino/doc/DINO_and_ADI.doc</vt:lpwstr>
      </vt:variant>
      <vt:variant>
        <vt:lpwstr/>
      </vt:variant>
      <vt:variant>
        <vt:i4>2359399</vt:i4>
      </vt:variant>
      <vt:variant>
        <vt:i4>747</vt:i4>
      </vt:variant>
      <vt:variant>
        <vt:i4>0</vt:i4>
      </vt:variant>
      <vt:variant>
        <vt:i4>5</vt:i4>
      </vt:variant>
      <vt:variant>
        <vt:lpwstr>http://www.sj.broadcom.com/projects/dvt/Chip_Architecture/Bussing/Released/RBus_Protocol.doc</vt:lpwstr>
      </vt:variant>
      <vt:variant>
        <vt:lpwstr/>
      </vt:variant>
      <vt:variant>
        <vt:i4>2949236</vt:i4>
      </vt:variant>
      <vt:variant>
        <vt:i4>744</vt:i4>
      </vt:variant>
      <vt:variant>
        <vt:i4>0</vt:i4>
      </vt:variant>
      <vt:variant>
        <vt:i4>5</vt:i4>
      </vt:variant>
      <vt:variant>
        <vt:lpwstr>http://www.sj.broadcom.com/projects/dvt/Chip_Architecture/Bussing/Released/GISB_spec.doc</vt:lpwstr>
      </vt:variant>
      <vt:variant>
        <vt:lpwstr/>
      </vt:variant>
      <vt:variant>
        <vt:i4>1114199</vt:i4>
      </vt:variant>
      <vt:variant>
        <vt:i4>741</vt:i4>
      </vt:variant>
      <vt:variant>
        <vt:i4>0</vt:i4>
      </vt:variant>
      <vt:variant>
        <vt:i4>5</vt:i4>
      </vt:variant>
      <vt:variant>
        <vt:lpwstr>http://www.il.broadcom.com/projects/BCM7043/doc/ViCE/rc/rate_control_input_output2_0.doc</vt:lpwstr>
      </vt:variant>
      <vt:variant>
        <vt:lpwstr/>
      </vt:variant>
      <vt:variant>
        <vt:i4>3932245</vt:i4>
      </vt:variant>
      <vt:variant>
        <vt:i4>738</vt:i4>
      </vt:variant>
      <vt:variant>
        <vt:i4>0</vt:i4>
      </vt:variant>
      <vt:variant>
        <vt:i4>5</vt:i4>
      </vt:variant>
      <vt:variant>
        <vt:lpwstr>http://intranet.il.broadcom.com/bcm7043/A0/snapshot/bcm7043_a0/design/vip_tops/doc/vip_top.html</vt:lpwstr>
      </vt:variant>
      <vt:variant>
        <vt:lpwstr/>
      </vt:variant>
      <vt:variant>
        <vt:i4>3932245</vt:i4>
      </vt:variant>
      <vt:variant>
        <vt:i4>735</vt:i4>
      </vt:variant>
      <vt:variant>
        <vt:i4>0</vt:i4>
      </vt:variant>
      <vt:variant>
        <vt:i4>5</vt:i4>
      </vt:variant>
      <vt:variant>
        <vt:lpwstr>http://intranet.il.broadcom.com/bcm7043/A0/snapshot/bcm7043_a0/design/vip_tops/doc/vip_top.html</vt:lpwstr>
      </vt:variant>
      <vt:variant>
        <vt:lpwstr/>
      </vt:variant>
      <vt:variant>
        <vt:i4>3932245</vt:i4>
      </vt:variant>
      <vt:variant>
        <vt:i4>732</vt:i4>
      </vt:variant>
      <vt:variant>
        <vt:i4>0</vt:i4>
      </vt:variant>
      <vt:variant>
        <vt:i4>5</vt:i4>
      </vt:variant>
      <vt:variant>
        <vt:lpwstr>http://intranet.il.broadcom.com/bcm7043/A0/snapshot/bcm7043_a0/design/vip_tops/doc/vip_top.html</vt:lpwstr>
      </vt:variant>
      <vt:variant>
        <vt:lpwstr/>
      </vt:variant>
      <vt:variant>
        <vt:i4>917585</vt:i4>
      </vt:variant>
      <vt:variant>
        <vt:i4>729</vt:i4>
      </vt:variant>
      <vt:variant>
        <vt:i4>0</vt:i4>
      </vt:variant>
      <vt:variant>
        <vt:i4>5</vt:i4>
      </vt:variant>
      <vt:variant>
        <vt:lpwstr>http://www.sj.broadcom.com/projects/dvt_strat_arch/ViCE/ViCE.html</vt:lpwstr>
      </vt:variant>
      <vt:variant>
        <vt:lpwstr/>
      </vt:variant>
      <vt:variant>
        <vt:i4>7602282</vt:i4>
      </vt:variant>
      <vt:variant>
        <vt:i4>726</vt:i4>
      </vt:variant>
      <vt:variant>
        <vt:i4>0</vt:i4>
      </vt:variant>
      <vt:variant>
        <vt:i4>5</vt:i4>
      </vt:variant>
      <vt:variant>
        <vt:lpwstr>http://www.sj.broadcom.com/projects/dvt/standards/MPEG-4/ISO_IEC_14496-2_videoVersion2_.doc</vt:lpwstr>
      </vt:variant>
      <vt:variant>
        <vt:lpwstr/>
      </vt:variant>
      <vt:variant>
        <vt:i4>1114128</vt:i4>
      </vt:variant>
      <vt:variant>
        <vt:i4>723</vt:i4>
      </vt:variant>
      <vt:variant>
        <vt:i4>0</vt:i4>
      </vt:variant>
      <vt:variant>
        <vt:i4>5</vt:i4>
      </vt:variant>
      <vt:variant>
        <vt:lpwstr>http://www.sj.broadcom.com/projects/dvt/standards/MPEG-2/Is138182.doc</vt:lpwstr>
      </vt:variant>
      <vt:variant>
        <vt:lpwstr/>
      </vt:variant>
      <vt:variant>
        <vt:i4>84</vt:i4>
      </vt:variant>
      <vt:variant>
        <vt:i4>720</vt:i4>
      </vt:variant>
      <vt:variant>
        <vt:i4>0</vt:i4>
      </vt:variant>
      <vt:variant>
        <vt:i4>5</vt:i4>
      </vt:variant>
      <vt:variant>
        <vt:lpwstr>http://www.sj.broadcom.com/projects/dvt/standards/H.264 or AVC/JVT-M050d0.zip</vt:lpwstr>
      </vt:variant>
      <vt:variant>
        <vt:lpwstr/>
      </vt:variant>
      <vt:variant>
        <vt:i4>4391024</vt:i4>
      </vt:variant>
      <vt:variant>
        <vt:i4>714</vt:i4>
      </vt:variant>
      <vt:variant>
        <vt:i4>0</vt:i4>
      </vt:variant>
      <vt:variant>
        <vt:i4>5</vt:i4>
      </vt:variant>
      <vt:variant>
        <vt:lpwstr>mailto:seyal@broadcom.com</vt:lpwstr>
      </vt:variant>
      <vt:variant>
        <vt:lpwstr/>
      </vt:variant>
      <vt:variant>
        <vt:i4>1966137</vt:i4>
      </vt:variant>
      <vt:variant>
        <vt:i4>707</vt:i4>
      </vt:variant>
      <vt:variant>
        <vt:i4>0</vt:i4>
      </vt:variant>
      <vt:variant>
        <vt:i4>5</vt:i4>
      </vt:variant>
      <vt:variant>
        <vt:lpwstr/>
      </vt:variant>
      <vt:variant>
        <vt:lpwstr>_Toc153098242</vt:lpwstr>
      </vt:variant>
      <vt:variant>
        <vt:i4>1966137</vt:i4>
      </vt:variant>
      <vt:variant>
        <vt:i4>701</vt:i4>
      </vt:variant>
      <vt:variant>
        <vt:i4>0</vt:i4>
      </vt:variant>
      <vt:variant>
        <vt:i4>5</vt:i4>
      </vt:variant>
      <vt:variant>
        <vt:lpwstr/>
      </vt:variant>
      <vt:variant>
        <vt:lpwstr>_Toc153098241</vt:lpwstr>
      </vt:variant>
      <vt:variant>
        <vt:i4>1966137</vt:i4>
      </vt:variant>
      <vt:variant>
        <vt:i4>695</vt:i4>
      </vt:variant>
      <vt:variant>
        <vt:i4>0</vt:i4>
      </vt:variant>
      <vt:variant>
        <vt:i4>5</vt:i4>
      </vt:variant>
      <vt:variant>
        <vt:lpwstr/>
      </vt:variant>
      <vt:variant>
        <vt:lpwstr>_Toc153098240</vt:lpwstr>
      </vt:variant>
      <vt:variant>
        <vt:i4>1638457</vt:i4>
      </vt:variant>
      <vt:variant>
        <vt:i4>689</vt:i4>
      </vt:variant>
      <vt:variant>
        <vt:i4>0</vt:i4>
      </vt:variant>
      <vt:variant>
        <vt:i4>5</vt:i4>
      </vt:variant>
      <vt:variant>
        <vt:lpwstr/>
      </vt:variant>
      <vt:variant>
        <vt:lpwstr>_Toc153098239</vt:lpwstr>
      </vt:variant>
      <vt:variant>
        <vt:i4>1638457</vt:i4>
      </vt:variant>
      <vt:variant>
        <vt:i4>683</vt:i4>
      </vt:variant>
      <vt:variant>
        <vt:i4>0</vt:i4>
      </vt:variant>
      <vt:variant>
        <vt:i4>5</vt:i4>
      </vt:variant>
      <vt:variant>
        <vt:lpwstr/>
      </vt:variant>
      <vt:variant>
        <vt:lpwstr>_Toc153098238</vt:lpwstr>
      </vt:variant>
      <vt:variant>
        <vt:i4>1638457</vt:i4>
      </vt:variant>
      <vt:variant>
        <vt:i4>677</vt:i4>
      </vt:variant>
      <vt:variant>
        <vt:i4>0</vt:i4>
      </vt:variant>
      <vt:variant>
        <vt:i4>5</vt:i4>
      </vt:variant>
      <vt:variant>
        <vt:lpwstr/>
      </vt:variant>
      <vt:variant>
        <vt:lpwstr>_Toc153098237</vt:lpwstr>
      </vt:variant>
      <vt:variant>
        <vt:i4>1638457</vt:i4>
      </vt:variant>
      <vt:variant>
        <vt:i4>671</vt:i4>
      </vt:variant>
      <vt:variant>
        <vt:i4>0</vt:i4>
      </vt:variant>
      <vt:variant>
        <vt:i4>5</vt:i4>
      </vt:variant>
      <vt:variant>
        <vt:lpwstr/>
      </vt:variant>
      <vt:variant>
        <vt:lpwstr>_Toc153098236</vt:lpwstr>
      </vt:variant>
      <vt:variant>
        <vt:i4>1638457</vt:i4>
      </vt:variant>
      <vt:variant>
        <vt:i4>665</vt:i4>
      </vt:variant>
      <vt:variant>
        <vt:i4>0</vt:i4>
      </vt:variant>
      <vt:variant>
        <vt:i4>5</vt:i4>
      </vt:variant>
      <vt:variant>
        <vt:lpwstr/>
      </vt:variant>
      <vt:variant>
        <vt:lpwstr>_Toc153098235</vt:lpwstr>
      </vt:variant>
      <vt:variant>
        <vt:i4>1638457</vt:i4>
      </vt:variant>
      <vt:variant>
        <vt:i4>659</vt:i4>
      </vt:variant>
      <vt:variant>
        <vt:i4>0</vt:i4>
      </vt:variant>
      <vt:variant>
        <vt:i4>5</vt:i4>
      </vt:variant>
      <vt:variant>
        <vt:lpwstr/>
      </vt:variant>
      <vt:variant>
        <vt:lpwstr>_Toc153098234</vt:lpwstr>
      </vt:variant>
      <vt:variant>
        <vt:i4>1638457</vt:i4>
      </vt:variant>
      <vt:variant>
        <vt:i4>653</vt:i4>
      </vt:variant>
      <vt:variant>
        <vt:i4>0</vt:i4>
      </vt:variant>
      <vt:variant>
        <vt:i4>5</vt:i4>
      </vt:variant>
      <vt:variant>
        <vt:lpwstr/>
      </vt:variant>
      <vt:variant>
        <vt:lpwstr>_Toc153098233</vt:lpwstr>
      </vt:variant>
      <vt:variant>
        <vt:i4>1638457</vt:i4>
      </vt:variant>
      <vt:variant>
        <vt:i4>647</vt:i4>
      </vt:variant>
      <vt:variant>
        <vt:i4>0</vt:i4>
      </vt:variant>
      <vt:variant>
        <vt:i4>5</vt:i4>
      </vt:variant>
      <vt:variant>
        <vt:lpwstr/>
      </vt:variant>
      <vt:variant>
        <vt:lpwstr>_Toc153098232</vt:lpwstr>
      </vt:variant>
      <vt:variant>
        <vt:i4>1638457</vt:i4>
      </vt:variant>
      <vt:variant>
        <vt:i4>641</vt:i4>
      </vt:variant>
      <vt:variant>
        <vt:i4>0</vt:i4>
      </vt:variant>
      <vt:variant>
        <vt:i4>5</vt:i4>
      </vt:variant>
      <vt:variant>
        <vt:lpwstr/>
      </vt:variant>
      <vt:variant>
        <vt:lpwstr>_Toc153098231</vt:lpwstr>
      </vt:variant>
      <vt:variant>
        <vt:i4>1638457</vt:i4>
      </vt:variant>
      <vt:variant>
        <vt:i4>635</vt:i4>
      </vt:variant>
      <vt:variant>
        <vt:i4>0</vt:i4>
      </vt:variant>
      <vt:variant>
        <vt:i4>5</vt:i4>
      </vt:variant>
      <vt:variant>
        <vt:lpwstr/>
      </vt:variant>
      <vt:variant>
        <vt:lpwstr>_Toc153098230</vt:lpwstr>
      </vt:variant>
      <vt:variant>
        <vt:i4>1572921</vt:i4>
      </vt:variant>
      <vt:variant>
        <vt:i4>629</vt:i4>
      </vt:variant>
      <vt:variant>
        <vt:i4>0</vt:i4>
      </vt:variant>
      <vt:variant>
        <vt:i4>5</vt:i4>
      </vt:variant>
      <vt:variant>
        <vt:lpwstr/>
      </vt:variant>
      <vt:variant>
        <vt:lpwstr>_Toc153098229</vt:lpwstr>
      </vt:variant>
      <vt:variant>
        <vt:i4>1572921</vt:i4>
      </vt:variant>
      <vt:variant>
        <vt:i4>623</vt:i4>
      </vt:variant>
      <vt:variant>
        <vt:i4>0</vt:i4>
      </vt:variant>
      <vt:variant>
        <vt:i4>5</vt:i4>
      </vt:variant>
      <vt:variant>
        <vt:lpwstr/>
      </vt:variant>
      <vt:variant>
        <vt:lpwstr>_Toc153098228</vt:lpwstr>
      </vt:variant>
      <vt:variant>
        <vt:i4>1572921</vt:i4>
      </vt:variant>
      <vt:variant>
        <vt:i4>614</vt:i4>
      </vt:variant>
      <vt:variant>
        <vt:i4>0</vt:i4>
      </vt:variant>
      <vt:variant>
        <vt:i4>5</vt:i4>
      </vt:variant>
      <vt:variant>
        <vt:lpwstr/>
      </vt:variant>
      <vt:variant>
        <vt:lpwstr>_Toc153098227</vt:lpwstr>
      </vt:variant>
      <vt:variant>
        <vt:i4>1572921</vt:i4>
      </vt:variant>
      <vt:variant>
        <vt:i4>608</vt:i4>
      </vt:variant>
      <vt:variant>
        <vt:i4>0</vt:i4>
      </vt:variant>
      <vt:variant>
        <vt:i4>5</vt:i4>
      </vt:variant>
      <vt:variant>
        <vt:lpwstr/>
      </vt:variant>
      <vt:variant>
        <vt:lpwstr>_Toc153098226</vt:lpwstr>
      </vt:variant>
      <vt:variant>
        <vt:i4>1572921</vt:i4>
      </vt:variant>
      <vt:variant>
        <vt:i4>602</vt:i4>
      </vt:variant>
      <vt:variant>
        <vt:i4>0</vt:i4>
      </vt:variant>
      <vt:variant>
        <vt:i4>5</vt:i4>
      </vt:variant>
      <vt:variant>
        <vt:lpwstr/>
      </vt:variant>
      <vt:variant>
        <vt:lpwstr>_Toc153098225</vt:lpwstr>
      </vt:variant>
      <vt:variant>
        <vt:i4>1572921</vt:i4>
      </vt:variant>
      <vt:variant>
        <vt:i4>596</vt:i4>
      </vt:variant>
      <vt:variant>
        <vt:i4>0</vt:i4>
      </vt:variant>
      <vt:variant>
        <vt:i4>5</vt:i4>
      </vt:variant>
      <vt:variant>
        <vt:lpwstr/>
      </vt:variant>
      <vt:variant>
        <vt:lpwstr>_Toc153098224</vt:lpwstr>
      </vt:variant>
      <vt:variant>
        <vt:i4>1572921</vt:i4>
      </vt:variant>
      <vt:variant>
        <vt:i4>590</vt:i4>
      </vt:variant>
      <vt:variant>
        <vt:i4>0</vt:i4>
      </vt:variant>
      <vt:variant>
        <vt:i4>5</vt:i4>
      </vt:variant>
      <vt:variant>
        <vt:lpwstr/>
      </vt:variant>
      <vt:variant>
        <vt:lpwstr>_Toc153098223</vt:lpwstr>
      </vt:variant>
      <vt:variant>
        <vt:i4>1572921</vt:i4>
      </vt:variant>
      <vt:variant>
        <vt:i4>584</vt:i4>
      </vt:variant>
      <vt:variant>
        <vt:i4>0</vt:i4>
      </vt:variant>
      <vt:variant>
        <vt:i4>5</vt:i4>
      </vt:variant>
      <vt:variant>
        <vt:lpwstr/>
      </vt:variant>
      <vt:variant>
        <vt:lpwstr>_Toc153098222</vt:lpwstr>
      </vt:variant>
      <vt:variant>
        <vt:i4>1572921</vt:i4>
      </vt:variant>
      <vt:variant>
        <vt:i4>578</vt:i4>
      </vt:variant>
      <vt:variant>
        <vt:i4>0</vt:i4>
      </vt:variant>
      <vt:variant>
        <vt:i4>5</vt:i4>
      </vt:variant>
      <vt:variant>
        <vt:lpwstr/>
      </vt:variant>
      <vt:variant>
        <vt:lpwstr>_Toc153098221</vt:lpwstr>
      </vt:variant>
      <vt:variant>
        <vt:i4>1572921</vt:i4>
      </vt:variant>
      <vt:variant>
        <vt:i4>572</vt:i4>
      </vt:variant>
      <vt:variant>
        <vt:i4>0</vt:i4>
      </vt:variant>
      <vt:variant>
        <vt:i4>5</vt:i4>
      </vt:variant>
      <vt:variant>
        <vt:lpwstr/>
      </vt:variant>
      <vt:variant>
        <vt:lpwstr>_Toc153098220</vt:lpwstr>
      </vt:variant>
      <vt:variant>
        <vt:i4>1769529</vt:i4>
      </vt:variant>
      <vt:variant>
        <vt:i4>566</vt:i4>
      </vt:variant>
      <vt:variant>
        <vt:i4>0</vt:i4>
      </vt:variant>
      <vt:variant>
        <vt:i4>5</vt:i4>
      </vt:variant>
      <vt:variant>
        <vt:lpwstr/>
      </vt:variant>
      <vt:variant>
        <vt:lpwstr>_Toc153098219</vt:lpwstr>
      </vt:variant>
      <vt:variant>
        <vt:i4>1769529</vt:i4>
      </vt:variant>
      <vt:variant>
        <vt:i4>560</vt:i4>
      </vt:variant>
      <vt:variant>
        <vt:i4>0</vt:i4>
      </vt:variant>
      <vt:variant>
        <vt:i4>5</vt:i4>
      </vt:variant>
      <vt:variant>
        <vt:lpwstr/>
      </vt:variant>
      <vt:variant>
        <vt:lpwstr>_Toc153098218</vt:lpwstr>
      </vt:variant>
      <vt:variant>
        <vt:i4>1769529</vt:i4>
      </vt:variant>
      <vt:variant>
        <vt:i4>554</vt:i4>
      </vt:variant>
      <vt:variant>
        <vt:i4>0</vt:i4>
      </vt:variant>
      <vt:variant>
        <vt:i4>5</vt:i4>
      </vt:variant>
      <vt:variant>
        <vt:lpwstr/>
      </vt:variant>
      <vt:variant>
        <vt:lpwstr>_Toc153098217</vt:lpwstr>
      </vt:variant>
      <vt:variant>
        <vt:i4>1769529</vt:i4>
      </vt:variant>
      <vt:variant>
        <vt:i4>548</vt:i4>
      </vt:variant>
      <vt:variant>
        <vt:i4>0</vt:i4>
      </vt:variant>
      <vt:variant>
        <vt:i4>5</vt:i4>
      </vt:variant>
      <vt:variant>
        <vt:lpwstr/>
      </vt:variant>
      <vt:variant>
        <vt:lpwstr>_Toc153098216</vt:lpwstr>
      </vt:variant>
      <vt:variant>
        <vt:i4>1769529</vt:i4>
      </vt:variant>
      <vt:variant>
        <vt:i4>542</vt:i4>
      </vt:variant>
      <vt:variant>
        <vt:i4>0</vt:i4>
      </vt:variant>
      <vt:variant>
        <vt:i4>5</vt:i4>
      </vt:variant>
      <vt:variant>
        <vt:lpwstr/>
      </vt:variant>
      <vt:variant>
        <vt:lpwstr>_Toc153098215</vt:lpwstr>
      </vt:variant>
      <vt:variant>
        <vt:i4>1769529</vt:i4>
      </vt:variant>
      <vt:variant>
        <vt:i4>536</vt:i4>
      </vt:variant>
      <vt:variant>
        <vt:i4>0</vt:i4>
      </vt:variant>
      <vt:variant>
        <vt:i4>5</vt:i4>
      </vt:variant>
      <vt:variant>
        <vt:lpwstr/>
      </vt:variant>
      <vt:variant>
        <vt:lpwstr>_Toc153098214</vt:lpwstr>
      </vt:variant>
      <vt:variant>
        <vt:i4>1769529</vt:i4>
      </vt:variant>
      <vt:variant>
        <vt:i4>530</vt:i4>
      </vt:variant>
      <vt:variant>
        <vt:i4>0</vt:i4>
      </vt:variant>
      <vt:variant>
        <vt:i4>5</vt:i4>
      </vt:variant>
      <vt:variant>
        <vt:lpwstr/>
      </vt:variant>
      <vt:variant>
        <vt:lpwstr>_Toc153098213</vt:lpwstr>
      </vt:variant>
      <vt:variant>
        <vt:i4>1769529</vt:i4>
      </vt:variant>
      <vt:variant>
        <vt:i4>524</vt:i4>
      </vt:variant>
      <vt:variant>
        <vt:i4>0</vt:i4>
      </vt:variant>
      <vt:variant>
        <vt:i4>5</vt:i4>
      </vt:variant>
      <vt:variant>
        <vt:lpwstr/>
      </vt:variant>
      <vt:variant>
        <vt:lpwstr>_Toc153098212</vt:lpwstr>
      </vt:variant>
      <vt:variant>
        <vt:i4>1769529</vt:i4>
      </vt:variant>
      <vt:variant>
        <vt:i4>518</vt:i4>
      </vt:variant>
      <vt:variant>
        <vt:i4>0</vt:i4>
      </vt:variant>
      <vt:variant>
        <vt:i4>5</vt:i4>
      </vt:variant>
      <vt:variant>
        <vt:lpwstr/>
      </vt:variant>
      <vt:variant>
        <vt:lpwstr>_Toc153098211</vt:lpwstr>
      </vt:variant>
      <vt:variant>
        <vt:i4>1769529</vt:i4>
      </vt:variant>
      <vt:variant>
        <vt:i4>512</vt:i4>
      </vt:variant>
      <vt:variant>
        <vt:i4>0</vt:i4>
      </vt:variant>
      <vt:variant>
        <vt:i4>5</vt:i4>
      </vt:variant>
      <vt:variant>
        <vt:lpwstr/>
      </vt:variant>
      <vt:variant>
        <vt:lpwstr>_Toc153098210</vt:lpwstr>
      </vt:variant>
      <vt:variant>
        <vt:i4>1703993</vt:i4>
      </vt:variant>
      <vt:variant>
        <vt:i4>503</vt:i4>
      </vt:variant>
      <vt:variant>
        <vt:i4>0</vt:i4>
      </vt:variant>
      <vt:variant>
        <vt:i4>5</vt:i4>
      </vt:variant>
      <vt:variant>
        <vt:lpwstr/>
      </vt:variant>
      <vt:variant>
        <vt:lpwstr>_Toc153098209</vt:lpwstr>
      </vt:variant>
      <vt:variant>
        <vt:i4>1703993</vt:i4>
      </vt:variant>
      <vt:variant>
        <vt:i4>497</vt:i4>
      </vt:variant>
      <vt:variant>
        <vt:i4>0</vt:i4>
      </vt:variant>
      <vt:variant>
        <vt:i4>5</vt:i4>
      </vt:variant>
      <vt:variant>
        <vt:lpwstr/>
      </vt:variant>
      <vt:variant>
        <vt:lpwstr>_Toc153098208</vt:lpwstr>
      </vt:variant>
      <vt:variant>
        <vt:i4>1703993</vt:i4>
      </vt:variant>
      <vt:variant>
        <vt:i4>491</vt:i4>
      </vt:variant>
      <vt:variant>
        <vt:i4>0</vt:i4>
      </vt:variant>
      <vt:variant>
        <vt:i4>5</vt:i4>
      </vt:variant>
      <vt:variant>
        <vt:lpwstr/>
      </vt:variant>
      <vt:variant>
        <vt:lpwstr>_Toc153098207</vt:lpwstr>
      </vt:variant>
      <vt:variant>
        <vt:i4>1703993</vt:i4>
      </vt:variant>
      <vt:variant>
        <vt:i4>485</vt:i4>
      </vt:variant>
      <vt:variant>
        <vt:i4>0</vt:i4>
      </vt:variant>
      <vt:variant>
        <vt:i4>5</vt:i4>
      </vt:variant>
      <vt:variant>
        <vt:lpwstr/>
      </vt:variant>
      <vt:variant>
        <vt:lpwstr>_Toc153098206</vt:lpwstr>
      </vt:variant>
      <vt:variant>
        <vt:i4>1703993</vt:i4>
      </vt:variant>
      <vt:variant>
        <vt:i4>479</vt:i4>
      </vt:variant>
      <vt:variant>
        <vt:i4>0</vt:i4>
      </vt:variant>
      <vt:variant>
        <vt:i4>5</vt:i4>
      </vt:variant>
      <vt:variant>
        <vt:lpwstr/>
      </vt:variant>
      <vt:variant>
        <vt:lpwstr>_Toc153098205</vt:lpwstr>
      </vt:variant>
      <vt:variant>
        <vt:i4>1703993</vt:i4>
      </vt:variant>
      <vt:variant>
        <vt:i4>473</vt:i4>
      </vt:variant>
      <vt:variant>
        <vt:i4>0</vt:i4>
      </vt:variant>
      <vt:variant>
        <vt:i4>5</vt:i4>
      </vt:variant>
      <vt:variant>
        <vt:lpwstr/>
      </vt:variant>
      <vt:variant>
        <vt:lpwstr>_Toc153098204</vt:lpwstr>
      </vt:variant>
      <vt:variant>
        <vt:i4>1703993</vt:i4>
      </vt:variant>
      <vt:variant>
        <vt:i4>467</vt:i4>
      </vt:variant>
      <vt:variant>
        <vt:i4>0</vt:i4>
      </vt:variant>
      <vt:variant>
        <vt:i4>5</vt:i4>
      </vt:variant>
      <vt:variant>
        <vt:lpwstr/>
      </vt:variant>
      <vt:variant>
        <vt:lpwstr>_Toc153098203</vt:lpwstr>
      </vt:variant>
      <vt:variant>
        <vt:i4>1703993</vt:i4>
      </vt:variant>
      <vt:variant>
        <vt:i4>461</vt:i4>
      </vt:variant>
      <vt:variant>
        <vt:i4>0</vt:i4>
      </vt:variant>
      <vt:variant>
        <vt:i4>5</vt:i4>
      </vt:variant>
      <vt:variant>
        <vt:lpwstr/>
      </vt:variant>
      <vt:variant>
        <vt:lpwstr>_Toc153098202</vt:lpwstr>
      </vt:variant>
      <vt:variant>
        <vt:i4>1703993</vt:i4>
      </vt:variant>
      <vt:variant>
        <vt:i4>455</vt:i4>
      </vt:variant>
      <vt:variant>
        <vt:i4>0</vt:i4>
      </vt:variant>
      <vt:variant>
        <vt:i4>5</vt:i4>
      </vt:variant>
      <vt:variant>
        <vt:lpwstr/>
      </vt:variant>
      <vt:variant>
        <vt:lpwstr>_Toc153098201</vt:lpwstr>
      </vt:variant>
      <vt:variant>
        <vt:i4>1703993</vt:i4>
      </vt:variant>
      <vt:variant>
        <vt:i4>449</vt:i4>
      </vt:variant>
      <vt:variant>
        <vt:i4>0</vt:i4>
      </vt:variant>
      <vt:variant>
        <vt:i4>5</vt:i4>
      </vt:variant>
      <vt:variant>
        <vt:lpwstr/>
      </vt:variant>
      <vt:variant>
        <vt:lpwstr>_Toc153098200</vt:lpwstr>
      </vt:variant>
      <vt:variant>
        <vt:i4>1245242</vt:i4>
      </vt:variant>
      <vt:variant>
        <vt:i4>443</vt:i4>
      </vt:variant>
      <vt:variant>
        <vt:i4>0</vt:i4>
      </vt:variant>
      <vt:variant>
        <vt:i4>5</vt:i4>
      </vt:variant>
      <vt:variant>
        <vt:lpwstr/>
      </vt:variant>
      <vt:variant>
        <vt:lpwstr>_Toc153098199</vt:lpwstr>
      </vt:variant>
      <vt:variant>
        <vt:i4>1245242</vt:i4>
      </vt:variant>
      <vt:variant>
        <vt:i4>437</vt:i4>
      </vt:variant>
      <vt:variant>
        <vt:i4>0</vt:i4>
      </vt:variant>
      <vt:variant>
        <vt:i4>5</vt:i4>
      </vt:variant>
      <vt:variant>
        <vt:lpwstr/>
      </vt:variant>
      <vt:variant>
        <vt:lpwstr>_Toc153098198</vt:lpwstr>
      </vt:variant>
      <vt:variant>
        <vt:i4>1245242</vt:i4>
      </vt:variant>
      <vt:variant>
        <vt:i4>428</vt:i4>
      </vt:variant>
      <vt:variant>
        <vt:i4>0</vt:i4>
      </vt:variant>
      <vt:variant>
        <vt:i4>5</vt:i4>
      </vt:variant>
      <vt:variant>
        <vt:lpwstr/>
      </vt:variant>
      <vt:variant>
        <vt:lpwstr>_Toc153098197</vt:lpwstr>
      </vt:variant>
      <vt:variant>
        <vt:i4>1245242</vt:i4>
      </vt:variant>
      <vt:variant>
        <vt:i4>422</vt:i4>
      </vt:variant>
      <vt:variant>
        <vt:i4>0</vt:i4>
      </vt:variant>
      <vt:variant>
        <vt:i4>5</vt:i4>
      </vt:variant>
      <vt:variant>
        <vt:lpwstr/>
      </vt:variant>
      <vt:variant>
        <vt:lpwstr>_Toc153098196</vt:lpwstr>
      </vt:variant>
      <vt:variant>
        <vt:i4>1245242</vt:i4>
      </vt:variant>
      <vt:variant>
        <vt:i4>416</vt:i4>
      </vt:variant>
      <vt:variant>
        <vt:i4>0</vt:i4>
      </vt:variant>
      <vt:variant>
        <vt:i4>5</vt:i4>
      </vt:variant>
      <vt:variant>
        <vt:lpwstr/>
      </vt:variant>
      <vt:variant>
        <vt:lpwstr>_Toc153098195</vt:lpwstr>
      </vt:variant>
      <vt:variant>
        <vt:i4>1245242</vt:i4>
      </vt:variant>
      <vt:variant>
        <vt:i4>410</vt:i4>
      </vt:variant>
      <vt:variant>
        <vt:i4>0</vt:i4>
      </vt:variant>
      <vt:variant>
        <vt:i4>5</vt:i4>
      </vt:variant>
      <vt:variant>
        <vt:lpwstr/>
      </vt:variant>
      <vt:variant>
        <vt:lpwstr>_Toc153098194</vt:lpwstr>
      </vt:variant>
      <vt:variant>
        <vt:i4>1245242</vt:i4>
      </vt:variant>
      <vt:variant>
        <vt:i4>404</vt:i4>
      </vt:variant>
      <vt:variant>
        <vt:i4>0</vt:i4>
      </vt:variant>
      <vt:variant>
        <vt:i4>5</vt:i4>
      </vt:variant>
      <vt:variant>
        <vt:lpwstr/>
      </vt:variant>
      <vt:variant>
        <vt:lpwstr>_Toc153098193</vt:lpwstr>
      </vt:variant>
      <vt:variant>
        <vt:i4>1245242</vt:i4>
      </vt:variant>
      <vt:variant>
        <vt:i4>398</vt:i4>
      </vt:variant>
      <vt:variant>
        <vt:i4>0</vt:i4>
      </vt:variant>
      <vt:variant>
        <vt:i4>5</vt:i4>
      </vt:variant>
      <vt:variant>
        <vt:lpwstr/>
      </vt:variant>
      <vt:variant>
        <vt:lpwstr>_Toc153098192</vt:lpwstr>
      </vt:variant>
      <vt:variant>
        <vt:i4>1245242</vt:i4>
      </vt:variant>
      <vt:variant>
        <vt:i4>392</vt:i4>
      </vt:variant>
      <vt:variant>
        <vt:i4>0</vt:i4>
      </vt:variant>
      <vt:variant>
        <vt:i4>5</vt:i4>
      </vt:variant>
      <vt:variant>
        <vt:lpwstr/>
      </vt:variant>
      <vt:variant>
        <vt:lpwstr>_Toc153098191</vt:lpwstr>
      </vt:variant>
      <vt:variant>
        <vt:i4>1245242</vt:i4>
      </vt:variant>
      <vt:variant>
        <vt:i4>386</vt:i4>
      </vt:variant>
      <vt:variant>
        <vt:i4>0</vt:i4>
      </vt:variant>
      <vt:variant>
        <vt:i4>5</vt:i4>
      </vt:variant>
      <vt:variant>
        <vt:lpwstr/>
      </vt:variant>
      <vt:variant>
        <vt:lpwstr>_Toc153098190</vt:lpwstr>
      </vt:variant>
      <vt:variant>
        <vt:i4>1179706</vt:i4>
      </vt:variant>
      <vt:variant>
        <vt:i4>380</vt:i4>
      </vt:variant>
      <vt:variant>
        <vt:i4>0</vt:i4>
      </vt:variant>
      <vt:variant>
        <vt:i4>5</vt:i4>
      </vt:variant>
      <vt:variant>
        <vt:lpwstr/>
      </vt:variant>
      <vt:variant>
        <vt:lpwstr>_Toc153098189</vt:lpwstr>
      </vt:variant>
      <vt:variant>
        <vt:i4>1179706</vt:i4>
      </vt:variant>
      <vt:variant>
        <vt:i4>374</vt:i4>
      </vt:variant>
      <vt:variant>
        <vt:i4>0</vt:i4>
      </vt:variant>
      <vt:variant>
        <vt:i4>5</vt:i4>
      </vt:variant>
      <vt:variant>
        <vt:lpwstr/>
      </vt:variant>
      <vt:variant>
        <vt:lpwstr>_Toc153098188</vt:lpwstr>
      </vt:variant>
      <vt:variant>
        <vt:i4>1179706</vt:i4>
      </vt:variant>
      <vt:variant>
        <vt:i4>368</vt:i4>
      </vt:variant>
      <vt:variant>
        <vt:i4>0</vt:i4>
      </vt:variant>
      <vt:variant>
        <vt:i4>5</vt:i4>
      </vt:variant>
      <vt:variant>
        <vt:lpwstr/>
      </vt:variant>
      <vt:variant>
        <vt:lpwstr>_Toc153098187</vt:lpwstr>
      </vt:variant>
      <vt:variant>
        <vt:i4>1179706</vt:i4>
      </vt:variant>
      <vt:variant>
        <vt:i4>362</vt:i4>
      </vt:variant>
      <vt:variant>
        <vt:i4>0</vt:i4>
      </vt:variant>
      <vt:variant>
        <vt:i4>5</vt:i4>
      </vt:variant>
      <vt:variant>
        <vt:lpwstr/>
      </vt:variant>
      <vt:variant>
        <vt:lpwstr>_Toc153098186</vt:lpwstr>
      </vt:variant>
      <vt:variant>
        <vt:i4>1179706</vt:i4>
      </vt:variant>
      <vt:variant>
        <vt:i4>356</vt:i4>
      </vt:variant>
      <vt:variant>
        <vt:i4>0</vt:i4>
      </vt:variant>
      <vt:variant>
        <vt:i4>5</vt:i4>
      </vt:variant>
      <vt:variant>
        <vt:lpwstr/>
      </vt:variant>
      <vt:variant>
        <vt:lpwstr>_Toc153098185</vt:lpwstr>
      </vt:variant>
      <vt:variant>
        <vt:i4>1179706</vt:i4>
      </vt:variant>
      <vt:variant>
        <vt:i4>350</vt:i4>
      </vt:variant>
      <vt:variant>
        <vt:i4>0</vt:i4>
      </vt:variant>
      <vt:variant>
        <vt:i4>5</vt:i4>
      </vt:variant>
      <vt:variant>
        <vt:lpwstr/>
      </vt:variant>
      <vt:variant>
        <vt:lpwstr>_Toc153098184</vt:lpwstr>
      </vt:variant>
      <vt:variant>
        <vt:i4>1179706</vt:i4>
      </vt:variant>
      <vt:variant>
        <vt:i4>344</vt:i4>
      </vt:variant>
      <vt:variant>
        <vt:i4>0</vt:i4>
      </vt:variant>
      <vt:variant>
        <vt:i4>5</vt:i4>
      </vt:variant>
      <vt:variant>
        <vt:lpwstr/>
      </vt:variant>
      <vt:variant>
        <vt:lpwstr>_Toc153098183</vt:lpwstr>
      </vt:variant>
      <vt:variant>
        <vt:i4>1179706</vt:i4>
      </vt:variant>
      <vt:variant>
        <vt:i4>338</vt:i4>
      </vt:variant>
      <vt:variant>
        <vt:i4>0</vt:i4>
      </vt:variant>
      <vt:variant>
        <vt:i4>5</vt:i4>
      </vt:variant>
      <vt:variant>
        <vt:lpwstr/>
      </vt:variant>
      <vt:variant>
        <vt:lpwstr>_Toc153098182</vt:lpwstr>
      </vt:variant>
      <vt:variant>
        <vt:i4>1179706</vt:i4>
      </vt:variant>
      <vt:variant>
        <vt:i4>332</vt:i4>
      </vt:variant>
      <vt:variant>
        <vt:i4>0</vt:i4>
      </vt:variant>
      <vt:variant>
        <vt:i4>5</vt:i4>
      </vt:variant>
      <vt:variant>
        <vt:lpwstr/>
      </vt:variant>
      <vt:variant>
        <vt:lpwstr>_Toc153098181</vt:lpwstr>
      </vt:variant>
      <vt:variant>
        <vt:i4>1179706</vt:i4>
      </vt:variant>
      <vt:variant>
        <vt:i4>326</vt:i4>
      </vt:variant>
      <vt:variant>
        <vt:i4>0</vt:i4>
      </vt:variant>
      <vt:variant>
        <vt:i4>5</vt:i4>
      </vt:variant>
      <vt:variant>
        <vt:lpwstr/>
      </vt:variant>
      <vt:variant>
        <vt:lpwstr>_Toc153098180</vt:lpwstr>
      </vt:variant>
      <vt:variant>
        <vt:i4>1900602</vt:i4>
      </vt:variant>
      <vt:variant>
        <vt:i4>320</vt:i4>
      </vt:variant>
      <vt:variant>
        <vt:i4>0</vt:i4>
      </vt:variant>
      <vt:variant>
        <vt:i4>5</vt:i4>
      </vt:variant>
      <vt:variant>
        <vt:lpwstr/>
      </vt:variant>
      <vt:variant>
        <vt:lpwstr>_Toc153098179</vt:lpwstr>
      </vt:variant>
      <vt:variant>
        <vt:i4>1900602</vt:i4>
      </vt:variant>
      <vt:variant>
        <vt:i4>314</vt:i4>
      </vt:variant>
      <vt:variant>
        <vt:i4>0</vt:i4>
      </vt:variant>
      <vt:variant>
        <vt:i4>5</vt:i4>
      </vt:variant>
      <vt:variant>
        <vt:lpwstr/>
      </vt:variant>
      <vt:variant>
        <vt:lpwstr>_Toc153098178</vt:lpwstr>
      </vt:variant>
      <vt:variant>
        <vt:i4>1900602</vt:i4>
      </vt:variant>
      <vt:variant>
        <vt:i4>308</vt:i4>
      </vt:variant>
      <vt:variant>
        <vt:i4>0</vt:i4>
      </vt:variant>
      <vt:variant>
        <vt:i4>5</vt:i4>
      </vt:variant>
      <vt:variant>
        <vt:lpwstr/>
      </vt:variant>
      <vt:variant>
        <vt:lpwstr>_Toc153098177</vt:lpwstr>
      </vt:variant>
      <vt:variant>
        <vt:i4>1900602</vt:i4>
      </vt:variant>
      <vt:variant>
        <vt:i4>302</vt:i4>
      </vt:variant>
      <vt:variant>
        <vt:i4>0</vt:i4>
      </vt:variant>
      <vt:variant>
        <vt:i4>5</vt:i4>
      </vt:variant>
      <vt:variant>
        <vt:lpwstr/>
      </vt:variant>
      <vt:variant>
        <vt:lpwstr>_Toc153098176</vt:lpwstr>
      </vt:variant>
      <vt:variant>
        <vt:i4>1900602</vt:i4>
      </vt:variant>
      <vt:variant>
        <vt:i4>296</vt:i4>
      </vt:variant>
      <vt:variant>
        <vt:i4>0</vt:i4>
      </vt:variant>
      <vt:variant>
        <vt:i4>5</vt:i4>
      </vt:variant>
      <vt:variant>
        <vt:lpwstr/>
      </vt:variant>
      <vt:variant>
        <vt:lpwstr>_Toc153098175</vt:lpwstr>
      </vt:variant>
      <vt:variant>
        <vt:i4>1900602</vt:i4>
      </vt:variant>
      <vt:variant>
        <vt:i4>290</vt:i4>
      </vt:variant>
      <vt:variant>
        <vt:i4>0</vt:i4>
      </vt:variant>
      <vt:variant>
        <vt:i4>5</vt:i4>
      </vt:variant>
      <vt:variant>
        <vt:lpwstr/>
      </vt:variant>
      <vt:variant>
        <vt:lpwstr>_Toc153098174</vt:lpwstr>
      </vt:variant>
      <vt:variant>
        <vt:i4>1900602</vt:i4>
      </vt:variant>
      <vt:variant>
        <vt:i4>284</vt:i4>
      </vt:variant>
      <vt:variant>
        <vt:i4>0</vt:i4>
      </vt:variant>
      <vt:variant>
        <vt:i4>5</vt:i4>
      </vt:variant>
      <vt:variant>
        <vt:lpwstr/>
      </vt:variant>
      <vt:variant>
        <vt:lpwstr>_Toc153098173</vt:lpwstr>
      </vt:variant>
      <vt:variant>
        <vt:i4>1900602</vt:i4>
      </vt:variant>
      <vt:variant>
        <vt:i4>278</vt:i4>
      </vt:variant>
      <vt:variant>
        <vt:i4>0</vt:i4>
      </vt:variant>
      <vt:variant>
        <vt:i4>5</vt:i4>
      </vt:variant>
      <vt:variant>
        <vt:lpwstr/>
      </vt:variant>
      <vt:variant>
        <vt:lpwstr>_Toc153098172</vt:lpwstr>
      </vt:variant>
      <vt:variant>
        <vt:i4>1900602</vt:i4>
      </vt:variant>
      <vt:variant>
        <vt:i4>272</vt:i4>
      </vt:variant>
      <vt:variant>
        <vt:i4>0</vt:i4>
      </vt:variant>
      <vt:variant>
        <vt:i4>5</vt:i4>
      </vt:variant>
      <vt:variant>
        <vt:lpwstr/>
      </vt:variant>
      <vt:variant>
        <vt:lpwstr>_Toc153098171</vt:lpwstr>
      </vt:variant>
      <vt:variant>
        <vt:i4>1900602</vt:i4>
      </vt:variant>
      <vt:variant>
        <vt:i4>266</vt:i4>
      </vt:variant>
      <vt:variant>
        <vt:i4>0</vt:i4>
      </vt:variant>
      <vt:variant>
        <vt:i4>5</vt:i4>
      </vt:variant>
      <vt:variant>
        <vt:lpwstr/>
      </vt:variant>
      <vt:variant>
        <vt:lpwstr>_Toc153098170</vt:lpwstr>
      </vt:variant>
      <vt:variant>
        <vt:i4>1835066</vt:i4>
      </vt:variant>
      <vt:variant>
        <vt:i4>260</vt:i4>
      </vt:variant>
      <vt:variant>
        <vt:i4>0</vt:i4>
      </vt:variant>
      <vt:variant>
        <vt:i4>5</vt:i4>
      </vt:variant>
      <vt:variant>
        <vt:lpwstr/>
      </vt:variant>
      <vt:variant>
        <vt:lpwstr>_Toc153098169</vt:lpwstr>
      </vt:variant>
      <vt:variant>
        <vt:i4>1835066</vt:i4>
      </vt:variant>
      <vt:variant>
        <vt:i4>254</vt:i4>
      </vt:variant>
      <vt:variant>
        <vt:i4>0</vt:i4>
      </vt:variant>
      <vt:variant>
        <vt:i4>5</vt:i4>
      </vt:variant>
      <vt:variant>
        <vt:lpwstr/>
      </vt:variant>
      <vt:variant>
        <vt:lpwstr>_Toc153098168</vt:lpwstr>
      </vt:variant>
      <vt:variant>
        <vt:i4>1835066</vt:i4>
      </vt:variant>
      <vt:variant>
        <vt:i4>248</vt:i4>
      </vt:variant>
      <vt:variant>
        <vt:i4>0</vt:i4>
      </vt:variant>
      <vt:variant>
        <vt:i4>5</vt:i4>
      </vt:variant>
      <vt:variant>
        <vt:lpwstr/>
      </vt:variant>
      <vt:variant>
        <vt:lpwstr>_Toc153098167</vt:lpwstr>
      </vt:variant>
      <vt:variant>
        <vt:i4>1835066</vt:i4>
      </vt:variant>
      <vt:variant>
        <vt:i4>242</vt:i4>
      </vt:variant>
      <vt:variant>
        <vt:i4>0</vt:i4>
      </vt:variant>
      <vt:variant>
        <vt:i4>5</vt:i4>
      </vt:variant>
      <vt:variant>
        <vt:lpwstr/>
      </vt:variant>
      <vt:variant>
        <vt:lpwstr>_Toc153098166</vt:lpwstr>
      </vt:variant>
      <vt:variant>
        <vt:i4>1835066</vt:i4>
      </vt:variant>
      <vt:variant>
        <vt:i4>236</vt:i4>
      </vt:variant>
      <vt:variant>
        <vt:i4>0</vt:i4>
      </vt:variant>
      <vt:variant>
        <vt:i4>5</vt:i4>
      </vt:variant>
      <vt:variant>
        <vt:lpwstr/>
      </vt:variant>
      <vt:variant>
        <vt:lpwstr>_Toc153098165</vt:lpwstr>
      </vt:variant>
      <vt:variant>
        <vt:i4>1835066</vt:i4>
      </vt:variant>
      <vt:variant>
        <vt:i4>230</vt:i4>
      </vt:variant>
      <vt:variant>
        <vt:i4>0</vt:i4>
      </vt:variant>
      <vt:variant>
        <vt:i4>5</vt:i4>
      </vt:variant>
      <vt:variant>
        <vt:lpwstr/>
      </vt:variant>
      <vt:variant>
        <vt:lpwstr>_Toc153098164</vt:lpwstr>
      </vt:variant>
      <vt:variant>
        <vt:i4>1835066</vt:i4>
      </vt:variant>
      <vt:variant>
        <vt:i4>224</vt:i4>
      </vt:variant>
      <vt:variant>
        <vt:i4>0</vt:i4>
      </vt:variant>
      <vt:variant>
        <vt:i4>5</vt:i4>
      </vt:variant>
      <vt:variant>
        <vt:lpwstr/>
      </vt:variant>
      <vt:variant>
        <vt:lpwstr>_Toc153098163</vt:lpwstr>
      </vt:variant>
      <vt:variant>
        <vt:i4>1835066</vt:i4>
      </vt:variant>
      <vt:variant>
        <vt:i4>218</vt:i4>
      </vt:variant>
      <vt:variant>
        <vt:i4>0</vt:i4>
      </vt:variant>
      <vt:variant>
        <vt:i4>5</vt:i4>
      </vt:variant>
      <vt:variant>
        <vt:lpwstr/>
      </vt:variant>
      <vt:variant>
        <vt:lpwstr>_Toc153098162</vt:lpwstr>
      </vt:variant>
      <vt:variant>
        <vt:i4>1835066</vt:i4>
      </vt:variant>
      <vt:variant>
        <vt:i4>212</vt:i4>
      </vt:variant>
      <vt:variant>
        <vt:i4>0</vt:i4>
      </vt:variant>
      <vt:variant>
        <vt:i4>5</vt:i4>
      </vt:variant>
      <vt:variant>
        <vt:lpwstr/>
      </vt:variant>
      <vt:variant>
        <vt:lpwstr>_Toc153098161</vt:lpwstr>
      </vt:variant>
      <vt:variant>
        <vt:i4>1835066</vt:i4>
      </vt:variant>
      <vt:variant>
        <vt:i4>206</vt:i4>
      </vt:variant>
      <vt:variant>
        <vt:i4>0</vt:i4>
      </vt:variant>
      <vt:variant>
        <vt:i4>5</vt:i4>
      </vt:variant>
      <vt:variant>
        <vt:lpwstr/>
      </vt:variant>
      <vt:variant>
        <vt:lpwstr>_Toc153098160</vt:lpwstr>
      </vt:variant>
      <vt:variant>
        <vt:i4>2031674</vt:i4>
      </vt:variant>
      <vt:variant>
        <vt:i4>200</vt:i4>
      </vt:variant>
      <vt:variant>
        <vt:i4>0</vt:i4>
      </vt:variant>
      <vt:variant>
        <vt:i4>5</vt:i4>
      </vt:variant>
      <vt:variant>
        <vt:lpwstr/>
      </vt:variant>
      <vt:variant>
        <vt:lpwstr>_Toc153098159</vt:lpwstr>
      </vt:variant>
      <vt:variant>
        <vt:i4>2031674</vt:i4>
      </vt:variant>
      <vt:variant>
        <vt:i4>194</vt:i4>
      </vt:variant>
      <vt:variant>
        <vt:i4>0</vt:i4>
      </vt:variant>
      <vt:variant>
        <vt:i4>5</vt:i4>
      </vt:variant>
      <vt:variant>
        <vt:lpwstr/>
      </vt:variant>
      <vt:variant>
        <vt:lpwstr>_Toc153098158</vt:lpwstr>
      </vt:variant>
      <vt:variant>
        <vt:i4>2031674</vt:i4>
      </vt:variant>
      <vt:variant>
        <vt:i4>188</vt:i4>
      </vt:variant>
      <vt:variant>
        <vt:i4>0</vt:i4>
      </vt:variant>
      <vt:variant>
        <vt:i4>5</vt:i4>
      </vt:variant>
      <vt:variant>
        <vt:lpwstr/>
      </vt:variant>
      <vt:variant>
        <vt:lpwstr>_Toc153098157</vt:lpwstr>
      </vt:variant>
      <vt:variant>
        <vt:i4>2031674</vt:i4>
      </vt:variant>
      <vt:variant>
        <vt:i4>182</vt:i4>
      </vt:variant>
      <vt:variant>
        <vt:i4>0</vt:i4>
      </vt:variant>
      <vt:variant>
        <vt:i4>5</vt:i4>
      </vt:variant>
      <vt:variant>
        <vt:lpwstr/>
      </vt:variant>
      <vt:variant>
        <vt:lpwstr>_Toc153098156</vt:lpwstr>
      </vt:variant>
      <vt:variant>
        <vt:i4>2031674</vt:i4>
      </vt:variant>
      <vt:variant>
        <vt:i4>176</vt:i4>
      </vt:variant>
      <vt:variant>
        <vt:i4>0</vt:i4>
      </vt:variant>
      <vt:variant>
        <vt:i4>5</vt:i4>
      </vt:variant>
      <vt:variant>
        <vt:lpwstr/>
      </vt:variant>
      <vt:variant>
        <vt:lpwstr>_Toc153098155</vt:lpwstr>
      </vt:variant>
      <vt:variant>
        <vt:i4>2031674</vt:i4>
      </vt:variant>
      <vt:variant>
        <vt:i4>170</vt:i4>
      </vt:variant>
      <vt:variant>
        <vt:i4>0</vt:i4>
      </vt:variant>
      <vt:variant>
        <vt:i4>5</vt:i4>
      </vt:variant>
      <vt:variant>
        <vt:lpwstr/>
      </vt:variant>
      <vt:variant>
        <vt:lpwstr>_Toc153098154</vt:lpwstr>
      </vt:variant>
      <vt:variant>
        <vt:i4>2031674</vt:i4>
      </vt:variant>
      <vt:variant>
        <vt:i4>164</vt:i4>
      </vt:variant>
      <vt:variant>
        <vt:i4>0</vt:i4>
      </vt:variant>
      <vt:variant>
        <vt:i4>5</vt:i4>
      </vt:variant>
      <vt:variant>
        <vt:lpwstr/>
      </vt:variant>
      <vt:variant>
        <vt:lpwstr>_Toc153098153</vt:lpwstr>
      </vt:variant>
      <vt:variant>
        <vt:i4>2031674</vt:i4>
      </vt:variant>
      <vt:variant>
        <vt:i4>158</vt:i4>
      </vt:variant>
      <vt:variant>
        <vt:i4>0</vt:i4>
      </vt:variant>
      <vt:variant>
        <vt:i4>5</vt:i4>
      </vt:variant>
      <vt:variant>
        <vt:lpwstr/>
      </vt:variant>
      <vt:variant>
        <vt:lpwstr>_Toc153098152</vt:lpwstr>
      </vt:variant>
      <vt:variant>
        <vt:i4>2031674</vt:i4>
      </vt:variant>
      <vt:variant>
        <vt:i4>152</vt:i4>
      </vt:variant>
      <vt:variant>
        <vt:i4>0</vt:i4>
      </vt:variant>
      <vt:variant>
        <vt:i4>5</vt:i4>
      </vt:variant>
      <vt:variant>
        <vt:lpwstr/>
      </vt:variant>
      <vt:variant>
        <vt:lpwstr>_Toc153098151</vt:lpwstr>
      </vt:variant>
      <vt:variant>
        <vt:i4>2031674</vt:i4>
      </vt:variant>
      <vt:variant>
        <vt:i4>146</vt:i4>
      </vt:variant>
      <vt:variant>
        <vt:i4>0</vt:i4>
      </vt:variant>
      <vt:variant>
        <vt:i4>5</vt:i4>
      </vt:variant>
      <vt:variant>
        <vt:lpwstr/>
      </vt:variant>
      <vt:variant>
        <vt:lpwstr>_Toc153098150</vt:lpwstr>
      </vt:variant>
      <vt:variant>
        <vt:i4>1966138</vt:i4>
      </vt:variant>
      <vt:variant>
        <vt:i4>140</vt:i4>
      </vt:variant>
      <vt:variant>
        <vt:i4>0</vt:i4>
      </vt:variant>
      <vt:variant>
        <vt:i4>5</vt:i4>
      </vt:variant>
      <vt:variant>
        <vt:lpwstr/>
      </vt:variant>
      <vt:variant>
        <vt:lpwstr>_Toc153098149</vt:lpwstr>
      </vt:variant>
      <vt:variant>
        <vt:i4>1966138</vt:i4>
      </vt:variant>
      <vt:variant>
        <vt:i4>134</vt:i4>
      </vt:variant>
      <vt:variant>
        <vt:i4>0</vt:i4>
      </vt:variant>
      <vt:variant>
        <vt:i4>5</vt:i4>
      </vt:variant>
      <vt:variant>
        <vt:lpwstr/>
      </vt:variant>
      <vt:variant>
        <vt:lpwstr>_Toc153098148</vt:lpwstr>
      </vt:variant>
      <vt:variant>
        <vt:i4>1966138</vt:i4>
      </vt:variant>
      <vt:variant>
        <vt:i4>128</vt:i4>
      </vt:variant>
      <vt:variant>
        <vt:i4>0</vt:i4>
      </vt:variant>
      <vt:variant>
        <vt:i4>5</vt:i4>
      </vt:variant>
      <vt:variant>
        <vt:lpwstr/>
      </vt:variant>
      <vt:variant>
        <vt:lpwstr>_Toc153098147</vt:lpwstr>
      </vt:variant>
      <vt:variant>
        <vt:i4>1966138</vt:i4>
      </vt:variant>
      <vt:variant>
        <vt:i4>122</vt:i4>
      </vt:variant>
      <vt:variant>
        <vt:i4>0</vt:i4>
      </vt:variant>
      <vt:variant>
        <vt:i4>5</vt:i4>
      </vt:variant>
      <vt:variant>
        <vt:lpwstr/>
      </vt:variant>
      <vt:variant>
        <vt:lpwstr>_Toc153098146</vt:lpwstr>
      </vt:variant>
      <vt:variant>
        <vt:i4>1966138</vt:i4>
      </vt:variant>
      <vt:variant>
        <vt:i4>116</vt:i4>
      </vt:variant>
      <vt:variant>
        <vt:i4>0</vt:i4>
      </vt:variant>
      <vt:variant>
        <vt:i4>5</vt:i4>
      </vt:variant>
      <vt:variant>
        <vt:lpwstr/>
      </vt:variant>
      <vt:variant>
        <vt:lpwstr>_Toc153098145</vt:lpwstr>
      </vt:variant>
      <vt:variant>
        <vt:i4>1966138</vt:i4>
      </vt:variant>
      <vt:variant>
        <vt:i4>110</vt:i4>
      </vt:variant>
      <vt:variant>
        <vt:i4>0</vt:i4>
      </vt:variant>
      <vt:variant>
        <vt:i4>5</vt:i4>
      </vt:variant>
      <vt:variant>
        <vt:lpwstr/>
      </vt:variant>
      <vt:variant>
        <vt:lpwstr>_Toc153098144</vt:lpwstr>
      </vt:variant>
      <vt:variant>
        <vt:i4>1966138</vt:i4>
      </vt:variant>
      <vt:variant>
        <vt:i4>104</vt:i4>
      </vt:variant>
      <vt:variant>
        <vt:i4>0</vt:i4>
      </vt:variant>
      <vt:variant>
        <vt:i4>5</vt:i4>
      </vt:variant>
      <vt:variant>
        <vt:lpwstr/>
      </vt:variant>
      <vt:variant>
        <vt:lpwstr>_Toc153098143</vt:lpwstr>
      </vt:variant>
      <vt:variant>
        <vt:i4>1966138</vt:i4>
      </vt:variant>
      <vt:variant>
        <vt:i4>98</vt:i4>
      </vt:variant>
      <vt:variant>
        <vt:i4>0</vt:i4>
      </vt:variant>
      <vt:variant>
        <vt:i4>5</vt:i4>
      </vt:variant>
      <vt:variant>
        <vt:lpwstr/>
      </vt:variant>
      <vt:variant>
        <vt:lpwstr>_Toc153098142</vt:lpwstr>
      </vt:variant>
      <vt:variant>
        <vt:i4>1966138</vt:i4>
      </vt:variant>
      <vt:variant>
        <vt:i4>92</vt:i4>
      </vt:variant>
      <vt:variant>
        <vt:i4>0</vt:i4>
      </vt:variant>
      <vt:variant>
        <vt:i4>5</vt:i4>
      </vt:variant>
      <vt:variant>
        <vt:lpwstr/>
      </vt:variant>
      <vt:variant>
        <vt:lpwstr>_Toc153098141</vt:lpwstr>
      </vt:variant>
      <vt:variant>
        <vt:i4>1966138</vt:i4>
      </vt:variant>
      <vt:variant>
        <vt:i4>86</vt:i4>
      </vt:variant>
      <vt:variant>
        <vt:i4>0</vt:i4>
      </vt:variant>
      <vt:variant>
        <vt:i4>5</vt:i4>
      </vt:variant>
      <vt:variant>
        <vt:lpwstr/>
      </vt:variant>
      <vt:variant>
        <vt:lpwstr>_Toc153098140</vt:lpwstr>
      </vt:variant>
      <vt:variant>
        <vt:i4>1638458</vt:i4>
      </vt:variant>
      <vt:variant>
        <vt:i4>80</vt:i4>
      </vt:variant>
      <vt:variant>
        <vt:i4>0</vt:i4>
      </vt:variant>
      <vt:variant>
        <vt:i4>5</vt:i4>
      </vt:variant>
      <vt:variant>
        <vt:lpwstr/>
      </vt:variant>
      <vt:variant>
        <vt:lpwstr>_Toc153098139</vt:lpwstr>
      </vt:variant>
      <vt:variant>
        <vt:i4>1638458</vt:i4>
      </vt:variant>
      <vt:variant>
        <vt:i4>74</vt:i4>
      </vt:variant>
      <vt:variant>
        <vt:i4>0</vt:i4>
      </vt:variant>
      <vt:variant>
        <vt:i4>5</vt:i4>
      </vt:variant>
      <vt:variant>
        <vt:lpwstr/>
      </vt:variant>
      <vt:variant>
        <vt:lpwstr>_Toc153098138</vt:lpwstr>
      </vt:variant>
      <vt:variant>
        <vt:i4>1638458</vt:i4>
      </vt:variant>
      <vt:variant>
        <vt:i4>68</vt:i4>
      </vt:variant>
      <vt:variant>
        <vt:i4>0</vt:i4>
      </vt:variant>
      <vt:variant>
        <vt:i4>5</vt:i4>
      </vt:variant>
      <vt:variant>
        <vt:lpwstr/>
      </vt:variant>
      <vt:variant>
        <vt:lpwstr>_Toc153098137</vt:lpwstr>
      </vt:variant>
      <vt:variant>
        <vt:i4>1638458</vt:i4>
      </vt:variant>
      <vt:variant>
        <vt:i4>62</vt:i4>
      </vt:variant>
      <vt:variant>
        <vt:i4>0</vt:i4>
      </vt:variant>
      <vt:variant>
        <vt:i4>5</vt:i4>
      </vt:variant>
      <vt:variant>
        <vt:lpwstr/>
      </vt:variant>
      <vt:variant>
        <vt:lpwstr>_Toc153098136</vt:lpwstr>
      </vt:variant>
      <vt:variant>
        <vt:i4>1638458</vt:i4>
      </vt:variant>
      <vt:variant>
        <vt:i4>56</vt:i4>
      </vt:variant>
      <vt:variant>
        <vt:i4>0</vt:i4>
      </vt:variant>
      <vt:variant>
        <vt:i4>5</vt:i4>
      </vt:variant>
      <vt:variant>
        <vt:lpwstr/>
      </vt:variant>
      <vt:variant>
        <vt:lpwstr>_Toc153098135</vt:lpwstr>
      </vt:variant>
      <vt:variant>
        <vt:i4>1638458</vt:i4>
      </vt:variant>
      <vt:variant>
        <vt:i4>50</vt:i4>
      </vt:variant>
      <vt:variant>
        <vt:i4>0</vt:i4>
      </vt:variant>
      <vt:variant>
        <vt:i4>5</vt:i4>
      </vt:variant>
      <vt:variant>
        <vt:lpwstr/>
      </vt:variant>
      <vt:variant>
        <vt:lpwstr>_Toc153098134</vt:lpwstr>
      </vt:variant>
      <vt:variant>
        <vt:i4>1638458</vt:i4>
      </vt:variant>
      <vt:variant>
        <vt:i4>44</vt:i4>
      </vt:variant>
      <vt:variant>
        <vt:i4>0</vt:i4>
      </vt:variant>
      <vt:variant>
        <vt:i4>5</vt:i4>
      </vt:variant>
      <vt:variant>
        <vt:lpwstr/>
      </vt:variant>
      <vt:variant>
        <vt:lpwstr>_Toc153098133</vt:lpwstr>
      </vt:variant>
      <vt:variant>
        <vt:i4>1638458</vt:i4>
      </vt:variant>
      <vt:variant>
        <vt:i4>38</vt:i4>
      </vt:variant>
      <vt:variant>
        <vt:i4>0</vt:i4>
      </vt:variant>
      <vt:variant>
        <vt:i4>5</vt:i4>
      </vt:variant>
      <vt:variant>
        <vt:lpwstr/>
      </vt:variant>
      <vt:variant>
        <vt:lpwstr>_Toc153098132</vt:lpwstr>
      </vt:variant>
      <vt:variant>
        <vt:i4>1638458</vt:i4>
      </vt:variant>
      <vt:variant>
        <vt:i4>32</vt:i4>
      </vt:variant>
      <vt:variant>
        <vt:i4>0</vt:i4>
      </vt:variant>
      <vt:variant>
        <vt:i4>5</vt:i4>
      </vt:variant>
      <vt:variant>
        <vt:lpwstr/>
      </vt:variant>
      <vt:variant>
        <vt:lpwstr>_Toc153098131</vt:lpwstr>
      </vt:variant>
      <vt:variant>
        <vt:i4>1638458</vt:i4>
      </vt:variant>
      <vt:variant>
        <vt:i4>26</vt:i4>
      </vt:variant>
      <vt:variant>
        <vt:i4>0</vt:i4>
      </vt:variant>
      <vt:variant>
        <vt:i4>5</vt:i4>
      </vt:variant>
      <vt:variant>
        <vt:lpwstr/>
      </vt:variant>
      <vt:variant>
        <vt:lpwstr>_Toc153098130</vt:lpwstr>
      </vt:variant>
      <vt:variant>
        <vt:i4>1572922</vt:i4>
      </vt:variant>
      <vt:variant>
        <vt:i4>20</vt:i4>
      </vt:variant>
      <vt:variant>
        <vt:i4>0</vt:i4>
      </vt:variant>
      <vt:variant>
        <vt:i4>5</vt:i4>
      </vt:variant>
      <vt:variant>
        <vt:lpwstr/>
      </vt:variant>
      <vt:variant>
        <vt:lpwstr>_Toc153098129</vt:lpwstr>
      </vt:variant>
      <vt:variant>
        <vt:i4>1572922</vt:i4>
      </vt:variant>
      <vt:variant>
        <vt:i4>14</vt:i4>
      </vt:variant>
      <vt:variant>
        <vt:i4>0</vt:i4>
      </vt:variant>
      <vt:variant>
        <vt:i4>5</vt:i4>
      </vt:variant>
      <vt:variant>
        <vt:lpwstr/>
      </vt:variant>
      <vt:variant>
        <vt:lpwstr>_Toc153098128</vt:lpwstr>
      </vt:variant>
      <vt:variant>
        <vt:i4>1572922</vt:i4>
      </vt:variant>
      <vt:variant>
        <vt:i4>8</vt:i4>
      </vt:variant>
      <vt:variant>
        <vt:i4>0</vt:i4>
      </vt:variant>
      <vt:variant>
        <vt:i4>5</vt:i4>
      </vt:variant>
      <vt:variant>
        <vt:lpwstr/>
      </vt:variant>
      <vt:variant>
        <vt:lpwstr>_Toc153098127</vt:lpwstr>
      </vt:variant>
      <vt:variant>
        <vt:i4>1572922</vt:i4>
      </vt:variant>
      <vt:variant>
        <vt:i4>2</vt:i4>
      </vt:variant>
      <vt:variant>
        <vt:i4>0</vt:i4>
      </vt:variant>
      <vt:variant>
        <vt:i4>5</vt:i4>
      </vt:variant>
      <vt:variant>
        <vt:lpwstr/>
      </vt:variant>
      <vt:variant>
        <vt:lpwstr>_Toc153098126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Release Notes</dc:title>
  <dc:subject>Ovserver version 7.0 QB2</dc:subject>
  <dc:creator>Schwarzmann Eyal</dc:creator>
  <cp:keywords/>
  <dc:description/>
  <cp:lastModifiedBy>Jennifer Knutel</cp:lastModifiedBy>
  <cp:revision>2</cp:revision>
  <cp:lastPrinted>2006-11-15T12:56:00Z</cp:lastPrinted>
  <dcterms:created xsi:type="dcterms:W3CDTF">2017-06-28T19:33:00Z</dcterms:created>
  <dcterms:modified xsi:type="dcterms:W3CDTF">2017-06-28T19:33:00Z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1744155513</vt:i4>
  </property>
  <property fmtid="{D5CDD505-2E9C-101B-9397-08002B2CF9AE}" pid="3" name="_NewReviewCycle">
    <vt:lpwstr/>
  </property>
  <property fmtid="{D5CDD505-2E9C-101B-9397-08002B2CF9AE}" pid="4" name="_EmailSubject">
    <vt:lpwstr>Doc Template</vt:lpwstr>
  </property>
  <property fmtid="{D5CDD505-2E9C-101B-9397-08002B2CF9AE}" pid="5" name="_AuthorEmail">
    <vt:lpwstr>eyala@broadcom.com</vt:lpwstr>
  </property>
  <property fmtid="{D5CDD505-2E9C-101B-9397-08002B2CF9AE}" pid="6" name="_AuthorEmailDisplayName">
    <vt:lpwstr>Eyal Abrahamov</vt:lpwstr>
  </property>
  <property fmtid="{D5CDD505-2E9C-101B-9397-08002B2CF9AE}" pid="7" name="_ReviewingToolsShownOnce">
    <vt:lpwstr/>
  </property>
</Properties>
</file>